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b7e7" w14:textId="70bb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мекемелерінің "Б" корпусындағы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17 қарашадағы № 136 бұйрығы. Қазақстан Республикасының Әділет министрлігінде 2014 жылы 15 желтоқсанда № 9977 тіркелді. Күші жойылды - Қазақстан Республикасы Бас прокурорының 2015 жылғы 8 қыркүйектегі № 108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08.09.2015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қызметшілерінің қызметін жыл сайынғы бағалау жүргізу және оларды аттестаттаудан өткізу қағидасының </w:t>
      </w:r>
      <w:r>
        <w:rPr>
          <w:rFonts w:ascii="Times New Roman"/>
          <w:b w:val="false"/>
          <w:i w:val="false"/>
          <w:color w:val="000000"/>
          <w:sz w:val="28"/>
        </w:rPr>
        <w:t>27-тармағын</w:t>
      </w:r>
      <w:r>
        <w:rPr>
          <w:rFonts w:ascii="Times New Roman"/>
          <w:b w:val="false"/>
          <w:i w:val="false"/>
          <w:color w:val="000000"/>
          <w:sz w:val="28"/>
        </w:rPr>
        <w:t xml:space="preserve"> орындау мақсатында, Қазақстан Республикасының Мемлекеттік қызмет істері агенттігі төрағасының міндетін атқарушының 2014 жылғы 5 маусымдағы № 04-2-4/93 бұйрығымен бекітілген «Б» корпусындағы мемлекеттік әкімшілік қызметшілердің қызметін жыл сайынғы бағалаудың үлгілік әдістемесінің 2-тармағына, «Прокуратура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прокуратура органдары, ведомстволары мен мекемелерінің «Б» корпусындағы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Кадр жұмысы департаментінің бастығы осы бұйрықты Қазақстан Республикасының Әділет министрлігінде мемлекеттік тіркеуден өткізуге шара қолдансын.</w:t>
      </w:r>
      <w:r>
        <w:br/>
      </w:r>
      <w:r>
        <w:rPr>
          <w:rFonts w:ascii="Times New Roman"/>
          <w:b w:val="false"/>
          <w:i w:val="false"/>
          <w:color w:val="000000"/>
          <w:sz w:val="28"/>
        </w:rPr>
        <w:t>
</w:t>
      </w: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4. Аталған бұйрықтың орындалуын бақылау Қазақстан Республикасы Бас прокуратурасының Кадр жұмысы департаментіне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А.Дауылбаев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17 қарашадағы</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Қазақстан Республикасының прокуратура органдары, ведомстволары</w:t>
      </w:r>
      <w:r>
        <w:br/>
      </w:r>
      <w:r>
        <w:rPr>
          <w:rFonts w:ascii="Times New Roman"/>
          <w:b/>
          <w:i w:val="false"/>
          <w:color w:val="000000"/>
        </w:rPr>
        <w:t>
мен мекемелерінің «Б» корпусындағы мемлекеттік әкімшілік</w:t>
      </w:r>
      <w:r>
        <w:br/>
      </w:r>
      <w:r>
        <w:rPr>
          <w:rFonts w:ascii="Times New Roman"/>
          <w:b/>
          <w:i w:val="false"/>
          <w:color w:val="000000"/>
        </w:rPr>
        <w:t>
қызметшілерінің қызметін жыл сайынғы бағалаудың Әдістемесі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прокуратура органдары, ведомстволары мен мекемелерінің «Б» корпусындағы мемлекеттік әкімшілік қызметшілерінің қызметін жыл сайынғы бағалаудың осы Әдістемесі </w:t>
      </w:r>
      <w:r>
        <w:rPr>
          <w:rFonts w:ascii="Times New Roman"/>
          <w:b w:val="false"/>
          <w:i/>
          <w:color w:val="000000"/>
          <w:sz w:val="28"/>
        </w:rPr>
        <w:t>(</w:t>
      </w:r>
      <w:r>
        <w:rPr>
          <w:rFonts w:ascii="Times New Roman"/>
          <w:b w:val="false"/>
          <w:i w:val="false"/>
          <w:color w:val="000000"/>
          <w:sz w:val="28"/>
        </w:rPr>
        <w:t>одан әрі – Әдістеме) «Мемлекеттік әкімшілік қызметшілердің қызметін жыл сайынғы бағалау жүргізу және оларды аттестаттаудан өткізу қағидасын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 және Қазақстан Республикасының прокуратура органдары, ведомстволары мен мекемелерінің мемлекеттік әкімшілік қызметшілерінің (одан әрі - қызметшілер) қызметін жыл сайынғы бағалаудың Әдістемесін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 
</w:t>
      </w:r>
      <w:r>
        <w:rPr>
          <w:rFonts w:ascii="Times New Roman"/>
          <w:b w:val="false"/>
          <w:i w:val="false"/>
          <w:color w:val="000000"/>
          <w:sz w:val="28"/>
        </w:rPr>
        <w:t>
одан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(одан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кезде комиссия төрағасының дауысы шешуші болып табылады.</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Бас прокуратурада – Бас Прокурордың Аппаратының басшысы; </w:t>
      </w:r>
      <w:r>
        <w:br/>
      </w:r>
      <w:r>
        <w:rPr>
          <w:rFonts w:ascii="Times New Roman"/>
          <w:b w:val="false"/>
          <w:i w:val="false"/>
          <w:color w:val="000000"/>
          <w:sz w:val="28"/>
        </w:rPr>
        <w:t>
      прокуратура органдары, ведомстволары мен мекемелерінде – прокуратура органдары, ведомстволары немесе мекемелерінің тиісті уәкілетті басшысының орынбасарларының бірі комиссия төрағасы табылады.</w:t>
      </w:r>
      <w:r>
        <w:br/>
      </w:r>
      <w:r>
        <w:rPr>
          <w:rFonts w:ascii="Times New Roman"/>
          <w:b w:val="false"/>
          <w:i w:val="false"/>
          <w:color w:val="000000"/>
          <w:sz w:val="28"/>
        </w:rPr>
        <w:t>
      Қазақстан Республикасы Бас прокуратурасының, прокуратура органдары, ведомстволары немесе мекемелерінің кадр жұмысы бөлімшелерінің (одан әрі – кадр жұмысы бөлімшесі) қызметкері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2" w:id="5"/>
    <w:p>
      <w:pPr>
        <w:spacing w:after="0"/>
        <w:ind w:left="0"/>
        <w:jc w:val="left"/>
      </w:pPr>
      <w:r>
        <w:rPr>
          <w:rFonts w:ascii="Times New Roman"/>
          <w:b/>
          <w:i w:val="false"/>
          <w:color w:val="000000"/>
        </w:rPr>
        <w:t xml:space="preserve"> 
2. Бағалау жүргізуге дайындық</w:t>
      </w:r>
    </w:p>
    <w:bookmarkEnd w:id="5"/>
    <w:bookmarkStart w:name="z13" w:id="6"/>
    <w:p>
      <w:pPr>
        <w:spacing w:after="0"/>
        <w:ind w:left="0"/>
        <w:jc w:val="both"/>
      </w:pPr>
      <w:r>
        <w:rPr>
          <w:rFonts w:ascii="Times New Roman"/>
          <w:b w:val="false"/>
          <w:i w:val="false"/>
          <w:color w:val="000000"/>
          <w:sz w:val="28"/>
        </w:rPr>
        <w:t>
      11. Кадр жұмысы бөлімшесі Комиссия төрағасының келісімі бойынша бағалауды өткізу кестесін әзірлейді. Кадр жұмысы бөлімшесі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14" w:id="7"/>
    <w:p>
      <w:pPr>
        <w:spacing w:after="0"/>
        <w:ind w:left="0"/>
        <w:jc w:val="left"/>
      </w:pPr>
      <w:r>
        <w:rPr>
          <w:rFonts w:ascii="Times New Roman"/>
          <w:b/>
          <w:i w:val="false"/>
          <w:color w:val="000000"/>
        </w:rPr>
        <w:t xml:space="preserve"> 
3. Тікелей басшының бағалауы</w:t>
      </w:r>
    </w:p>
    <w:bookmarkEnd w:id="7"/>
    <w:bookmarkStart w:name="z27"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жұмысы бөлімшесінен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жұмысы бөлімшесіне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жұмысы бөлімшесінің қызметкерi және тікелей басшы танысудан бас тарту туралы еркін нұсқада акт жасайды.</w:t>
      </w:r>
    </w:p>
    <w:bookmarkEnd w:id="8"/>
    <w:bookmarkStart w:name="z33" w:id="9"/>
    <w:p>
      <w:pPr>
        <w:spacing w:after="0"/>
        <w:ind w:left="0"/>
        <w:jc w:val="left"/>
      </w:pPr>
      <w:r>
        <w:rPr>
          <w:rFonts w:ascii="Times New Roman"/>
          <w:b/>
          <w:i w:val="false"/>
          <w:color w:val="000000"/>
        </w:rPr>
        <w:t xml:space="preserve"> 
4. Айналмалы бағалау</w:t>
      </w:r>
    </w:p>
    <w:bookmarkEnd w:id="9"/>
    <w:bookmarkStart w:name="z3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жұмысы бөлімшесі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15. Осы Әдістеменің 13-тармағында көрсетілген тұлғалармен толтырылған бағалау парағы кадр жұмысы бөлімшесінен оларды алған күннен екі жұмыс күні ішінде кадр жұмысы бөлімшесіне жіберіледі. </w:t>
      </w:r>
      <w:r>
        <w:br/>
      </w:r>
      <w:r>
        <w:rPr>
          <w:rFonts w:ascii="Times New Roman"/>
          <w:b w:val="false"/>
          <w:i w:val="false"/>
          <w:color w:val="000000"/>
          <w:sz w:val="28"/>
        </w:rPr>
        <w:t>
</w:t>
      </w:r>
      <w:r>
        <w:rPr>
          <w:rFonts w:ascii="Times New Roman"/>
          <w:b w:val="false"/>
          <w:i w:val="false"/>
          <w:color w:val="000000"/>
          <w:sz w:val="28"/>
        </w:rPr>
        <w:t>
      16. Кадр жұмысы бөлімшесі осы Әдістеменің 13-тармағында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39" w:id="11"/>
    <w:p>
      <w:pPr>
        <w:spacing w:after="0"/>
        <w:ind w:left="0"/>
        <w:jc w:val="left"/>
      </w:pPr>
      <w:r>
        <w:rPr>
          <w:rFonts w:ascii="Times New Roman"/>
          <w:b/>
          <w:i w:val="false"/>
          <w:color w:val="000000"/>
        </w:rPr>
        <w:t xml:space="preserve"> 
5. Қызметшінің қорытынды бағасы</w:t>
      </w:r>
    </w:p>
    <w:bookmarkEnd w:id="11"/>
    <w:bookmarkStart w:name="z40" w:id="12"/>
    <w:p>
      <w:pPr>
        <w:spacing w:after="0"/>
        <w:ind w:left="0"/>
        <w:jc w:val="both"/>
      </w:pPr>
      <w:r>
        <w:rPr>
          <w:rFonts w:ascii="Times New Roman"/>
          <w:b w:val="false"/>
          <w:i w:val="false"/>
          <w:color w:val="000000"/>
          <w:sz w:val="28"/>
        </w:rPr>
        <w:t>
      18. Кадр жұмысы бөлімшесі қызметшінің қорытынды бағасын мына формула бойынша Комиссия отырысына дейін бес жұмыс күнінен кешіктірмей есептейді: a = b + c мұндағы,</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баллдан жоғары – «тиімді».</w:t>
      </w:r>
    </w:p>
    <w:bookmarkEnd w:id="12"/>
    <w:bookmarkStart w:name="z42"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43" w:id="14"/>
    <w:p>
      <w:pPr>
        <w:spacing w:after="0"/>
        <w:ind w:left="0"/>
        <w:jc w:val="both"/>
      </w:pPr>
      <w:r>
        <w:rPr>
          <w:rFonts w:ascii="Times New Roman"/>
          <w:b w:val="false"/>
          <w:i w:val="false"/>
          <w:color w:val="000000"/>
          <w:sz w:val="28"/>
        </w:rPr>
        <w:t>
      20. Кадр жұмысы бөлімшесі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жұмысы бөлімшесі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Кадр жұмысы бөлімшесі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жұмысы бөлімшесінiң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жұмысы бөлімшесінде сақталады.</w:t>
      </w:r>
    </w:p>
    <w:bookmarkEnd w:id="14"/>
    <w:bookmarkStart w:name="z44" w:id="15"/>
    <w:p>
      <w:pPr>
        <w:spacing w:after="0"/>
        <w:ind w:left="0"/>
        <w:jc w:val="left"/>
      </w:pPr>
      <w:r>
        <w:rPr>
          <w:rFonts w:ascii="Times New Roman"/>
          <w:b/>
          <w:i w:val="false"/>
          <w:color w:val="000000"/>
        </w:rPr>
        <w:t xml:space="preserve"> 
7. Бағалау нәтижелеріне шағымдану</w:t>
      </w:r>
    </w:p>
    <w:bookmarkEnd w:id="15"/>
    <w:bookmarkStart w:name="z54" w:id="16"/>
    <w:p>
      <w:pPr>
        <w:spacing w:after="0"/>
        <w:ind w:left="0"/>
        <w:jc w:val="both"/>
      </w:pPr>
      <w:r>
        <w:rPr>
          <w:rFonts w:ascii="Times New Roman"/>
          <w:b w:val="false"/>
          <w:i w:val="false"/>
          <w:color w:val="000000"/>
          <w:sz w:val="28"/>
        </w:rPr>
        <w:t>
      25.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Қазақстан Республикасының прокуратура органына, ведомствосы мен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Қазақстан Республикасының прокуратура органы, ведомствосы мен мекемесі екі апта ішінде мемлекеттік қызмет істері жөніндегі уәкілетті органға немесе оның аумақтық департаментіне береді.</w:t>
      </w:r>
    </w:p>
    <w:bookmarkEnd w:id="16"/>
    <w:bookmarkStart w:name="z59"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     </w:t>
      </w:r>
      <w:r>
        <w:br/>
      </w:r>
      <w:r>
        <w:rPr>
          <w:rFonts w:ascii="Times New Roman"/>
          <w:b w:val="false"/>
          <w:i w:val="false"/>
          <w:color w:val="000000"/>
          <w:sz w:val="28"/>
        </w:rPr>
        <w:t>
ведомстволары мен мекемелерінің</w:t>
      </w:r>
      <w:r>
        <w:br/>
      </w:r>
      <w:r>
        <w:rPr>
          <w:rFonts w:ascii="Times New Roman"/>
          <w:b w:val="false"/>
          <w:i w:val="false"/>
          <w:color w:val="000000"/>
          <w:sz w:val="28"/>
        </w:rPr>
        <w:t xml:space="preserve">
«Б» корпусындағы мемлекеттік   </w:t>
      </w:r>
      <w:r>
        <w:br/>
      </w:r>
      <w:r>
        <w:rPr>
          <w:rFonts w:ascii="Times New Roman"/>
          <w:b w:val="false"/>
          <w:i w:val="false"/>
          <w:color w:val="000000"/>
          <w:sz w:val="28"/>
        </w:rPr>
        <w:t xml:space="preserve">
әкімшілік қызметшілерінің    </w:t>
      </w:r>
      <w:r>
        <w:br/>
      </w:r>
      <w:r>
        <w:rPr>
          <w:rFonts w:ascii="Times New Roman"/>
          <w:b w:val="false"/>
          <w:i w:val="false"/>
          <w:color w:val="000000"/>
          <w:sz w:val="28"/>
        </w:rPr>
        <w:t>
қызметін жыл сайынғы бағалаудың</w:t>
      </w:r>
      <w:r>
        <w:br/>
      </w:r>
      <w:r>
        <w:rPr>
          <w:rFonts w:ascii="Times New Roman"/>
          <w:b w:val="false"/>
          <w:i w:val="false"/>
          <w:color w:val="000000"/>
          <w:sz w:val="28"/>
        </w:rPr>
        <w:t xml:space="preserve">
осы Әдістемесінің        </w:t>
      </w:r>
      <w:r>
        <w:br/>
      </w:r>
      <w:r>
        <w:rPr>
          <w:rFonts w:ascii="Times New Roman"/>
          <w:b w:val="false"/>
          <w:i w:val="false"/>
          <w:color w:val="000000"/>
          <w:sz w:val="28"/>
        </w:rPr>
        <w:t xml:space="preserve">
1-қосымшасы           </w:t>
      </w:r>
    </w:p>
    <w:bookmarkEnd w:id="17"/>
    <w:bookmarkStart w:name="z60" w:id="18"/>
    <w:p>
      <w:pPr>
        <w:spacing w:after="0"/>
        <w:ind w:left="0"/>
        <w:jc w:val="left"/>
      </w:pPr>
      <w:r>
        <w:rPr>
          <w:rFonts w:ascii="Times New Roman"/>
          <w:b/>
          <w:i w:val="false"/>
          <w:color w:val="000000"/>
        </w:rPr>
        <w:t xml:space="preserve"> 
Тікелей басшысының бағалау парағы</w:t>
      </w:r>
    </w:p>
    <w:bookmarkEnd w:id="18"/>
    <w:p>
      <w:pPr>
        <w:spacing w:after="0"/>
        <w:ind w:left="0"/>
        <w:jc w:val="both"/>
      </w:pPr>
      <w:r>
        <w:rPr>
          <w:rFonts w:ascii="Times New Roman"/>
          <w:b w:val="false"/>
          <w:i w:val="false"/>
          <w:color w:val="000000"/>
          <w:sz w:val="28"/>
        </w:rPr>
        <w:t>Бағаланатын қызметшінің аты-жөні: ___________________________________</w:t>
      </w:r>
      <w:r>
        <w:br/>
      </w:r>
      <w:r>
        <w:rPr>
          <w:rFonts w:ascii="Times New Roman"/>
          <w:b w:val="false"/>
          <w:i w:val="false"/>
          <w:color w:val="000000"/>
          <w:sz w:val="28"/>
        </w:rPr>
        <w:t>
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340"/>
        <w:gridCol w:w="2697"/>
        <w:gridCol w:w="169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3"/>
        <w:gridCol w:w="7677"/>
      </w:tblGrid>
      <w:tr>
        <w:trPr>
          <w:trHeight w:val="30"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(аты-жөні)</w:t>
            </w:r>
            <w:r>
              <w:br/>
            </w:r>
            <w:r>
              <w:rPr>
                <w:rFonts w:ascii="Times New Roman"/>
                <w:b w:val="false"/>
                <w:i w:val="false"/>
                <w:color w:val="000000"/>
                <w:sz w:val="20"/>
              </w:rPr>
              <w:t>
_________________________</w:t>
            </w:r>
            <w:r>
              <w:br/>
            </w:r>
            <w:r>
              <w:rPr>
                <w:rFonts w:ascii="Times New Roman"/>
                <w:b w:val="false"/>
                <w:i w:val="false"/>
                <w:color w:val="000000"/>
                <w:sz w:val="20"/>
              </w:rPr>
              <w:t>
күні ____________________</w:t>
            </w:r>
            <w:r>
              <w:br/>
            </w:r>
            <w:r>
              <w:rPr>
                <w:rFonts w:ascii="Times New Roman"/>
                <w:b w:val="false"/>
                <w:i w:val="false"/>
                <w:color w:val="000000"/>
                <w:sz w:val="20"/>
              </w:rPr>
              <w:t>
қолы ____________________</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(аты-жөні)</w:t>
            </w:r>
            <w:r>
              <w:br/>
            </w:r>
            <w:r>
              <w:rPr>
                <w:rFonts w:ascii="Times New Roman"/>
                <w:b w:val="false"/>
                <w:i w:val="false"/>
                <w:color w:val="000000"/>
                <w:sz w:val="20"/>
              </w:rPr>
              <w:t>
__________________________________</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w:t>
            </w:r>
          </w:p>
        </w:tc>
      </w:tr>
    </w:tbl>
    <w:bookmarkStart w:name="z61"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     </w:t>
      </w:r>
      <w:r>
        <w:br/>
      </w:r>
      <w:r>
        <w:rPr>
          <w:rFonts w:ascii="Times New Roman"/>
          <w:b w:val="false"/>
          <w:i w:val="false"/>
          <w:color w:val="000000"/>
          <w:sz w:val="28"/>
        </w:rPr>
        <w:t>
ведомстволары мен мекемелерінің</w:t>
      </w:r>
      <w:r>
        <w:br/>
      </w:r>
      <w:r>
        <w:rPr>
          <w:rFonts w:ascii="Times New Roman"/>
          <w:b w:val="false"/>
          <w:i w:val="false"/>
          <w:color w:val="000000"/>
          <w:sz w:val="28"/>
        </w:rPr>
        <w:t xml:space="preserve">
«Б» корпусындағы мемлекеттік   </w:t>
      </w:r>
      <w:r>
        <w:br/>
      </w:r>
      <w:r>
        <w:rPr>
          <w:rFonts w:ascii="Times New Roman"/>
          <w:b w:val="false"/>
          <w:i w:val="false"/>
          <w:color w:val="000000"/>
          <w:sz w:val="28"/>
        </w:rPr>
        <w:t xml:space="preserve">
әкімшілік қызметшілерінің    </w:t>
      </w:r>
      <w:r>
        <w:br/>
      </w:r>
      <w:r>
        <w:rPr>
          <w:rFonts w:ascii="Times New Roman"/>
          <w:b w:val="false"/>
          <w:i w:val="false"/>
          <w:color w:val="000000"/>
          <w:sz w:val="28"/>
        </w:rPr>
        <w:t>
қызметін жыл сайынғы бағалаудың</w:t>
      </w:r>
      <w:r>
        <w:br/>
      </w:r>
      <w:r>
        <w:rPr>
          <w:rFonts w:ascii="Times New Roman"/>
          <w:b w:val="false"/>
          <w:i w:val="false"/>
          <w:color w:val="000000"/>
          <w:sz w:val="28"/>
        </w:rPr>
        <w:t xml:space="preserve">
осы Әдістемесінің        </w:t>
      </w:r>
      <w:r>
        <w:br/>
      </w:r>
      <w:r>
        <w:rPr>
          <w:rFonts w:ascii="Times New Roman"/>
          <w:b w:val="false"/>
          <w:i w:val="false"/>
          <w:color w:val="000000"/>
          <w:sz w:val="28"/>
        </w:rPr>
        <w:t xml:space="preserve">
2-қосымшасы           </w:t>
      </w:r>
    </w:p>
    <w:bookmarkEnd w:id="19"/>
    <w:bookmarkStart w:name="z62" w:id="20"/>
    <w:p>
      <w:pPr>
        <w:spacing w:after="0"/>
        <w:ind w:left="0"/>
        <w:jc w:val="left"/>
      </w:pPr>
      <w:r>
        <w:rPr>
          <w:rFonts w:ascii="Times New Roman"/>
          <w:b/>
          <w:i w:val="false"/>
          <w:color w:val="000000"/>
        </w:rPr>
        <w:t xml:space="preserve"> 
Айналмалы бағалау парағы</w:t>
      </w:r>
    </w:p>
    <w:bookmarkEnd w:id="20"/>
    <w:p>
      <w:pPr>
        <w:spacing w:after="0"/>
        <w:ind w:left="0"/>
        <w:jc w:val="both"/>
      </w:pPr>
      <w:r>
        <w:rPr>
          <w:rFonts w:ascii="Times New Roman"/>
          <w:b w:val="false"/>
          <w:i w:val="false"/>
          <w:color w:val="000000"/>
          <w:sz w:val="28"/>
        </w:rPr>
        <w:t>Бағаланатын қызметшінің аты-жөні: ___________________________________</w:t>
      </w:r>
      <w:r>
        <w:br/>
      </w:r>
      <w:r>
        <w:rPr>
          <w:rFonts w:ascii="Times New Roman"/>
          <w:b w:val="false"/>
          <w:i w:val="false"/>
          <w:color w:val="000000"/>
          <w:sz w:val="28"/>
        </w:rPr>
        <w:t>
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421"/>
        <w:gridCol w:w="3116"/>
        <w:gridCol w:w="1934"/>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     </w:t>
      </w:r>
      <w:r>
        <w:br/>
      </w:r>
      <w:r>
        <w:rPr>
          <w:rFonts w:ascii="Times New Roman"/>
          <w:b w:val="false"/>
          <w:i w:val="false"/>
          <w:color w:val="000000"/>
          <w:sz w:val="28"/>
        </w:rPr>
        <w:t>
ведомстволары мен мекемелерінің</w:t>
      </w:r>
      <w:r>
        <w:br/>
      </w:r>
      <w:r>
        <w:rPr>
          <w:rFonts w:ascii="Times New Roman"/>
          <w:b w:val="false"/>
          <w:i w:val="false"/>
          <w:color w:val="000000"/>
          <w:sz w:val="28"/>
        </w:rPr>
        <w:t xml:space="preserve">
«Б» корпусындағы мемлекеттік   </w:t>
      </w:r>
      <w:r>
        <w:br/>
      </w:r>
      <w:r>
        <w:rPr>
          <w:rFonts w:ascii="Times New Roman"/>
          <w:b w:val="false"/>
          <w:i w:val="false"/>
          <w:color w:val="000000"/>
          <w:sz w:val="28"/>
        </w:rPr>
        <w:t xml:space="preserve">
әкімшілік қызметшілерінің    </w:t>
      </w:r>
      <w:r>
        <w:br/>
      </w:r>
      <w:r>
        <w:rPr>
          <w:rFonts w:ascii="Times New Roman"/>
          <w:b w:val="false"/>
          <w:i w:val="false"/>
          <w:color w:val="000000"/>
          <w:sz w:val="28"/>
        </w:rPr>
        <w:t>
қызметін жыл сайынғы бағалаудың</w:t>
      </w:r>
      <w:r>
        <w:br/>
      </w:r>
      <w:r>
        <w:rPr>
          <w:rFonts w:ascii="Times New Roman"/>
          <w:b w:val="false"/>
          <w:i w:val="false"/>
          <w:color w:val="000000"/>
          <w:sz w:val="28"/>
        </w:rPr>
        <w:t xml:space="preserve">
осы Әдістемесінің        </w:t>
      </w:r>
      <w:r>
        <w:br/>
      </w:r>
      <w:r>
        <w:rPr>
          <w:rFonts w:ascii="Times New Roman"/>
          <w:b w:val="false"/>
          <w:i w:val="false"/>
          <w:color w:val="000000"/>
          <w:sz w:val="28"/>
        </w:rPr>
        <w:t xml:space="preserve">
3-қосымшасы          </w:t>
      </w:r>
    </w:p>
    <w:bookmarkEnd w:id="21"/>
    <w:bookmarkStart w:name="z64" w:id="2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w:t>
      </w:r>
      <w:r>
        <w:br/>
      </w:r>
      <w:r>
        <w:rPr>
          <w:rFonts w:ascii="Times New Roman"/>
          <w:b/>
          <w:i w:val="false"/>
          <w:color w:val="000000"/>
        </w:rPr>
        <w:t>
(Қазақстан Республикасы прокуратура органы,</w:t>
      </w:r>
      <w:r>
        <w:br/>
      </w:r>
      <w:r>
        <w:rPr>
          <w:rFonts w:ascii="Times New Roman"/>
          <w:b/>
          <w:i w:val="false"/>
          <w:color w:val="000000"/>
        </w:rPr>
        <w:t>
ведомствосы мен мекемесінің атауы)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967"/>
        <w:gridCol w:w="4521"/>
        <w:gridCol w:w="2752"/>
        <w:gridCol w:w="2501"/>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аты-жөні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басшысының бағасы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қорытындысы:</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Комиссияның хатшысы: ___________________ Күні: 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Комиссияның төрағасы: _____________________ Күні: 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Комиссияның мүшесі: _________________________ Күні: _________________</w:t>
      </w:r>
      <w:r>
        <w:br/>
      </w:r>
      <w:r>
        <w:rPr>
          <w:rFonts w:ascii="Times New Roman"/>
          <w:b w:val="false"/>
          <w:i w:val="false"/>
          <w:color w:val="000000"/>
          <w:sz w:val="28"/>
        </w:rPr>
        <w:t>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