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bdf6" w14:textId="a25b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өтініштерін есепке алу Ережесін, "Жеке және заңды тұлғалардың өтініштерін қарау туралы" № 1-ТӨ нысанды есепті және оның құрылуы жөніндегі Нұсқаулықты бекіту туралы" Қазақстан Республикасы Бас Прокурорының 2011 жылғы 16 қарашадағы № 109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22 желтоқсандағы № 158 бұйрығы. Қазақстан Республикасының Әділет министрлігінде 2015 жылы 22 қаңтарда № 10118 тіркелді. Күші жойылды - Қазақстан Республикасы Бас Прокурорының 2015 жылғы 18 желтоқсандағы № 147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18.12.2015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Жеке және заңды тұлғалардың өтініштерін есепке алуды жетілдіру мақсатында, «Жеке және заңды тұлғалардың өтініштерін қарау тәртібі туралы» 2007 жылғы 12 қаңтардағы Қазақстан Республикасы Заңы 7-бабының </w:t>
      </w:r>
      <w:r>
        <w:rPr>
          <w:rFonts w:ascii="Times New Roman"/>
          <w:b w:val="false"/>
          <w:i w:val="false"/>
          <w:color w:val="000000"/>
          <w:sz w:val="28"/>
        </w:rPr>
        <w:t>2-тармағын</w:t>
      </w:r>
      <w:r>
        <w:rPr>
          <w:rFonts w:ascii="Times New Roman"/>
          <w:b w:val="false"/>
          <w:i w:val="false"/>
          <w:color w:val="000000"/>
          <w:sz w:val="28"/>
        </w:rPr>
        <w:t xml:space="preserve"> және «Прокуратура туралы» 1995 жылғы 21 желтоқсандағы Қазақстан Республикасы Заңы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«Жеке және заңды тұлғалардың өтініштерін есепке алу Ережесін, «Жеке және заңды тұлғалардың өтініштерін қарау туралы» № 1-ТӨ нысанды есепті және оның құрылуы жөніндегі Нұсқаулықты бекіту туралы» Қазақстан Республикасы Бас Прокурорының 2011 жылғы 16 қарашадағы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7315 санымен тіркелген, «Заң газетінің» 2011 жылғы желтоқсандағы № 183 (2173)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есепке алу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бірінші бөліктен кейін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«Өтініштің қаралуын тоқтату туралы өтінішхаты бар өтініш келіп түскен жағдайда, ол тіркелгеннен кейін өтінішті есепке алу карточкасының «Тоқтату туралы өтінішхат келіп түсті» 19.1 деректемесінде тиісті белгі қою арқылы қараусыз негізгі өтінішке қоса тіркеледі (Заңның </w:t>
      </w:r>
      <w:r>
        <w:rPr>
          <w:rFonts w:ascii="Times New Roman"/>
          <w:b w:val="false"/>
          <w:i w:val="false"/>
          <w:color w:val="000000"/>
          <w:sz w:val="28"/>
        </w:rPr>
        <w:t>14-бабының</w:t>
      </w:r>
      <w:r>
        <w:rPr>
          <w:rFonts w:ascii="Times New Roman"/>
          <w:b w:val="false"/>
          <w:i w:val="false"/>
          <w:color w:val="000000"/>
          <w:sz w:val="28"/>
        </w:rPr>
        <w:t> 7) тармақшасы).</w:t>
      </w:r>
      <w:r>
        <w:br/>
      </w:r>
      <w:r>
        <w:rPr>
          <w:rFonts w:ascii="Times New Roman"/>
          <w:b w:val="false"/>
          <w:i w:val="false"/>
          <w:color w:val="000000"/>
          <w:sz w:val="28"/>
        </w:rPr>
        <w:t>
</w:t>
      </w:r>
      <w:r>
        <w:rPr>
          <w:rFonts w:ascii="Times New Roman"/>
          <w:b w:val="false"/>
          <w:i w:val="false"/>
          <w:color w:val="000000"/>
          <w:sz w:val="28"/>
        </w:rPr>
        <w:t>
      он екінші бөлік келесі редакцияда жазылсын:</w:t>
      </w:r>
      <w:r>
        <w:br/>
      </w:r>
      <w:r>
        <w:rPr>
          <w:rFonts w:ascii="Times New Roman"/>
          <w:b w:val="false"/>
          <w:i w:val="false"/>
          <w:color w:val="000000"/>
          <w:sz w:val="28"/>
        </w:rPr>
        <w:t>
</w:t>
      </w:r>
      <w:r>
        <w:rPr>
          <w:rFonts w:ascii="Times New Roman"/>
          <w:b w:val="false"/>
          <w:i w:val="false"/>
          <w:color w:val="000000"/>
          <w:sz w:val="28"/>
        </w:rPr>
        <w:t>
      «Осы Ережеге сәйкес есепке алуға жатпайды:</w:t>
      </w:r>
      <w:r>
        <w:br/>
      </w:r>
      <w:r>
        <w:rPr>
          <w:rFonts w:ascii="Times New Roman"/>
          <w:b w:val="false"/>
          <w:i w:val="false"/>
          <w:color w:val="000000"/>
          <w:sz w:val="28"/>
        </w:rPr>
        <w:t>
</w:t>
      </w:r>
      <w:r>
        <w:rPr>
          <w:rFonts w:ascii="Times New Roman"/>
          <w:b w:val="false"/>
          <w:i w:val="false"/>
          <w:color w:val="000000"/>
          <w:sz w:val="28"/>
        </w:rPr>
        <w:t>
      1) бір мемлекеттік органнан екіншісіне келіп түскен қызметтік құжаттар;</w:t>
      </w:r>
      <w:r>
        <w:br/>
      </w:r>
      <w:r>
        <w:rPr>
          <w:rFonts w:ascii="Times New Roman"/>
          <w:b w:val="false"/>
          <w:i w:val="false"/>
          <w:color w:val="000000"/>
          <w:sz w:val="28"/>
        </w:rPr>
        <w:t>
</w:t>
      </w:r>
      <w:r>
        <w:rPr>
          <w:rFonts w:ascii="Times New Roman"/>
          <w:b w:val="false"/>
          <w:i w:val="false"/>
          <w:color w:val="000000"/>
          <w:sz w:val="28"/>
        </w:rPr>
        <w:t>
      2) жоғары тұрған органның тапсырмалары мен нұсқаулары;</w:t>
      </w:r>
      <w:r>
        <w:br/>
      </w:r>
      <w:r>
        <w:rPr>
          <w:rFonts w:ascii="Times New Roman"/>
          <w:b w:val="false"/>
          <w:i w:val="false"/>
          <w:color w:val="000000"/>
          <w:sz w:val="28"/>
        </w:rPr>
        <w:t>
</w:t>
      </w:r>
      <w:r>
        <w:rPr>
          <w:rFonts w:ascii="Times New Roman"/>
          <w:b w:val="false"/>
          <w:i w:val="false"/>
          <w:color w:val="000000"/>
          <w:sz w:val="28"/>
        </w:rPr>
        <w:t>
      3) шағымдардың көшірмелері;</w:t>
      </w:r>
      <w:r>
        <w:br/>
      </w:r>
      <w:r>
        <w:rPr>
          <w:rFonts w:ascii="Times New Roman"/>
          <w:b w:val="false"/>
          <w:i w:val="false"/>
          <w:color w:val="000000"/>
          <w:sz w:val="28"/>
        </w:rPr>
        <w:t>
</w:t>
      </w:r>
      <w:r>
        <w:rPr>
          <w:rFonts w:ascii="Times New Roman"/>
          <w:b w:val="false"/>
          <w:i w:val="false"/>
          <w:color w:val="000000"/>
          <w:sz w:val="28"/>
        </w:rPr>
        <w:t>
      4) өтініштің қаралуын тоқтату туралы өтінішхаты;</w:t>
      </w:r>
      <w:r>
        <w:br/>
      </w:r>
      <w:r>
        <w:rPr>
          <w:rFonts w:ascii="Times New Roman"/>
          <w:b w:val="false"/>
          <w:i w:val="false"/>
          <w:color w:val="000000"/>
          <w:sz w:val="28"/>
        </w:rPr>
        <w:t>
</w:t>
      </w:r>
      <w:r>
        <w:rPr>
          <w:rFonts w:ascii="Times New Roman"/>
          <w:b w:val="false"/>
          <w:i w:val="false"/>
          <w:color w:val="000000"/>
          <w:sz w:val="28"/>
        </w:rPr>
        <w:t>
      5) егер субъектілердің немесе лауазымды тұлғалардың заңсыз шешімдеріне берілген шағыммен байланысты болмаса, жұмысқа қабылдау бойынша; өтініш берушілердің құқықтары мен бостандықтарының бұзылуы туралы сөз қозғалған өтініштерден, заңдар мен өзге де нормативтік құқықтық актілердің бұзылуы туралы хабарламалардан басқа, өздері қызмет атқаратын субъектілерге берген қызметкерлерден немесе бағынышты субъектілер қызметкерлерінен келіп түскен; «Мемлекеттік қызмет көрсетулер туралы» Қазақстан Республикасының 2013 жылғы 15 сәуірдегі Заңы 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өтініштерді қоспағанда, мемлекеттік қызмет көрсету мәселелері бойынша келіп түскен өтініштер.»;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берілсін:</w:t>
      </w:r>
      <w:r>
        <w:br/>
      </w:r>
      <w:r>
        <w:rPr>
          <w:rFonts w:ascii="Times New Roman"/>
          <w:b w:val="false"/>
          <w:i w:val="false"/>
          <w:color w:val="000000"/>
          <w:sz w:val="28"/>
        </w:rPr>
        <w:t>
</w:t>
      </w:r>
      <w:r>
        <w:rPr>
          <w:rFonts w:ascii="Times New Roman"/>
          <w:b w:val="false"/>
          <w:i w:val="false"/>
          <w:color w:val="000000"/>
          <w:sz w:val="28"/>
        </w:rPr>
        <w:t>
      «Мысалы, Астана қаласы Алматы ауданы бойынша әкімдіктің білім бөліміне келіп түскен өтініштің бірегей нөмірі мынадай түрде жазылады: 157111000142200015. Бұл жағдайда 15 – өтініштің тіркелген жылы, 71 – Астана қаласының коды, 11 – Астана қаласы Алматы ауданының коды, 00 – ауылдық аймақ коды, 01422 – орган коды, 00015 – талонның реттік нөмірі.»;</w:t>
      </w:r>
      <w:r>
        <w:br/>
      </w:r>
      <w:r>
        <w:rPr>
          <w:rFonts w:ascii="Times New Roman"/>
          <w:b w:val="false"/>
          <w:i w:val="false"/>
          <w:color w:val="000000"/>
          <w:sz w:val="28"/>
        </w:rPr>
        <w:t>
</w:t>
      </w:r>
      <w:r>
        <w:rPr>
          <w:rFonts w:ascii="Times New Roman"/>
          <w:b w:val="false"/>
          <w:i w:val="false"/>
          <w:color w:val="000000"/>
          <w:sz w:val="28"/>
        </w:rPr>
        <w:t>
      төртінші бөліктен кейін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«Өтінішті «Қазпошта» акционерлік қоғамы арқылы тапсырыс хатпен алған кезде өтініштерді есепке алу карточкасының «Бірегей нөмір» 7-деректемесінде субъект пошта байланысы бөлімінде берілген 13-таңбалы штрихті пошта идентификаторын (бұдан әрі – ШПИ) енгізеді және оған «55555» символдарын қосады.</w:t>
      </w:r>
      <w:r>
        <w:br/>
      </w:r>
      <w:r>
        <w:rPr>
          <w:rFonts w:ascii="Times New Roman"/>
          <w:b w:val="false"/>
          <w:i w:val="false"/>
          <w:color w:val="000000"/>
          <w:sz w:val="28"/>
        </w:rPr>
        <w:t>
</w:t>
      </w:r>
      <w:r>
        <w:rPr>
          <w:rFonts w:ascii="Times New Roman"/>
          <w:b w:val="false"/>
          <w:i w:val="false"/>
          <w:color w:val="000000"/>
          <w:sz w:val="28"/>
        </w:rPr>
        <w:t>
      Мысалы, мемлекеттік органға Астана почтамтының Шұғыл операциялық учаскесі (ШОУ) арқылы келіп түскен өтініштің бірегей нөмірі мынадай түрде жазылады: RB012218257KZ55555. Бұл жағдайда алғашқы 13 символ – ШОУ коды және қосымша «55555».»;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төртінші бөлігінен кейін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«Өтінішті бірнеше мемлекеттік органдар қарастырған кезде, жауапты тікелей өтініш берушіге беретін мемлекеттік органмен өтінішті есепке алу карточкасы қойылады. Сонымен қатар мемлекеттік орган (жинақтаушы) өтінішті «Азаматтардың өтініштері» автоматтандырылған базасында тіркейді, қалған бірлесіп орындаушы мемлекеттік органдар өтініштерді «Қызметтік корреспонденция» автоматтандырылған базасында тіркейді.</w:t>
      </w:r>
      <w:r>
        <w:br/>
      </w:r>
      <w:r>
        <w:rPr>
          <w:rFonts w:ascii="Times New Roman"/>
          <w:b w:val="false"/>
          <w:i w:val="false"/>
          <w:color w:val="000000"/>
          <w:sz w:val="28"/>
        </w:rPr>
        <w:t>
</w:t>
      </w:r>
      <w:r>
        <w:rPr>
          <w:rFonts w:ascii="Times New Roman"/>
          <w:b w:val="false"/>
          <w:i w:val="false"/>
          <w:color w:val="000000"/>
          <w:sz w:val="28"/>
        </w:rPr>
        <w:t>
      Сондай-ақ бірлесіп орындаушылар ақпаратты бірінші орындаушыға он бес күнтізбелік күн ішінде ұсынады (Заңның 9-бабының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Мемлекеттік органдар және жергілікті мемлекеттік басқару органдары, лауазымды тұлғалар жеке және заңды тұлғалардың өтініштері туралы, сондай-ақ бұрын тіркеліп, шешім қабылданған өтініштер бойынша есепке алу мәліметтерін Комитетке және оның аумақтық органдарына субъектінің ведомстволық ақпараттық жүйелерінен мәліметтерді шығару жолымен күн сайын электрондық форматта ұсынады.</w:t>
      </w:r>
      <w:r>
        <w:br/>
      </w:r>
      <w:r>
        <w:rPr>
          <w:rFonts w:ascii="Times New Roman"/>
          <w:b w:val="false"/>
          <w:i w:val="false"/>
          <w:color w:val="000000"/>
          <w:sz w:val="28"/>
        </w:rPr>
        <w:t>
      Есептік кезеңде тіркелген өтініштер жоқ болған жағдайда, субъект Комитетке немесе оның аумақтық органдарына тиісті хат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«7-деректемеде: осы Ереженің 4-тармағының 2 және 5-бөліктерінің талаптарына сәйкес толтырылатын бірегей нөмір талонда көрсетілген нөмірге сәйкес келуі тиіс (талон нөмірі болмаған жағдайда толтырылуы міндетті емес);»;</w:t>
      </w:r>
      <w:r>
        <w:br/>
      </w:r>
      <w:r>
        <w:rPr>
          <w:rFonts w:ascii="Times New Roman"/>
          <w:b w:val="false"/>
          <w:i w:val="false"/>
          <w:color w:val="000000"/>
          <w:sz w:val="28"/>
        </w:rPr>
        <w:t>
</w:t>
      </w:r>
      <w:r>
        <w:rPr>
          <w:rFonts w:ascii="Times New Roman"/>
          <w:b w:val="false"/>
          <w:i w:val="false"/>
          <w:color w:val="000000"/>
          <w:sz w:val="28"/>
        </w:rPr>
        <w:t>
      он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«18-деректемеде: өтініш жіберген субъектінің, лауазымды тұлғаның атауы. Деректеме тек жеке немесе заңды тұлғаның өтініші өзге мемлекеттік органнан немесе құзіреті не аумақтылығы бойынша басқа да органнан қайта жолданған жағдайда ғана толтырылады (өтінішті жолдаған субъектінің коды мемлекеттік органдардың анықтамалығынан көрсетіледі немесе болмаған жағдайда қолдан теріледі) (толтырылуы міндетті емес);»;</w:t>
      </w:r>
      <w:r>
        <w:br/>
      </w:r>
      <w:r>
        <w:rPr>
          <w:rFonts w:ascii="Times New Roman"/>
          <w:b w:val="false"/>
          <w:i w:val="false"/>
          <w:color w:val="000000"/>
          <w:sz w:val="28"/>
        </w:rPr>
        <w:t>
</w:t>
      </w:r>
      <w:r>
        <w:rPr>
          <w:rFonts w:ascii="Times New Roman"/>
          <w:b w:val="false"/>
          <w:i w:val="false"/>
          <w:color w:val="000000"/>
          <w:sz w:val="28"/>
        </w:rPr>
        <w:t>
      он тоғызыншы абзацтан кейін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«19.1-деректемеде: тоқтату туралы өтінішхат келіп түсті (осы деректемені толтыру кезінде 24*, 27* және 28*-деректемелер толтырылмайды) (міндетті емес, бар болса толтырылады). Өтінішхат тіркелгеннен кейін негізгі өтінішке қоса тіркеледі;</w:t>
      </w:r>
      <w:r>
        <w:br/>
      </w:r>
      <w:r>
        <w:rPr>
          <w:rFonts w:ascii="Times New Roman"/>
          <w:b w:val="false"/>
          <w:i w:val="false"/>
          <w:color w:val="000000"/>
          <w:sz w:val="28"/>
        </w:rPr>
        <w:t>
</w:t>
      </w:r>
      <w:r>
        <w:rPr>
          <w:rFonts w:ascii="Times New Roman"/>
          <w:b w:val="false"/>
          <w:i w:val="false"/>
          <w:color w:val="000000"/>
          <w:sz w:val="28"/>
        </w:rPr>
        <w:t>
      жиырма жетінші абзацтан кейін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«24.1-деректемеде: өтініш берушіге жолданған жауаптың дәл мәні енгізіледі. Сонымен бірге жауаптың түпнұсқасы қосымшаларымен бірге өтініш авторына жеткізудің тиісті тәсілдерімен жолданады (қолма-қол, пошта қызметімен, электрондық поштамен) (толтырылуы міндетті). Бұл деректеме 24-деректеме толтырылған жағдайда толтырылады;</w:t>
      </w:r>
      <w:r>
        <w:br/>
      </w:r>
      <w:r>
        <w:rPr>
          <w:rFonts w:ascii="Times New Roman"/>
          <w:b w:val="false"/>
          <w:i w:val="false"/>
          <w:color w:val="000000"/>
          <w:sz w:val="28"/>
        </w:rPr>
        <w:t>
</w:t>
      </w:r>
      <w:r>
        <w:rPr>
          <w:rFonts w:ascii="Times New Roman"/>
          <w:b w:val="false"/>
          <w:i w:val="false"/>
          <w:color w:val="000000"/>
          <w:sz w:val="28"/>
        </w:rPr>
        <w:t>
      24.1-деректеме Қазақстан Республикасы Президентінің Әкімшілігін және Премьер-Министр Кеңсесін қоспағанда барлық субъектілермен толтырылады;»;</w:t>
      </w:r>
      <w:r>
        <w:br/>
      </w:r>
      <w:r>
        <w:rPr>
          <w:rFonts w:ascii="Times New Roman"/>
          <w:b w:val="false"/>
          <w:i w:val="false"/>
          <w:color w:val="000000"/>
          <w:sz w:val="28"/>
        </w:rPr>
        <w:t>
</w:t>
      </w:r>
      <w:r>
        <w:rPr>
          <w:rFonts w:ascii="Times New Roman"/>
          <w:b w:val="false"/>
          <w:i w:val="false"/>
          <w:color w:val="000000"/>
          <w:sz w:val="28"/>
        </w:rPr>
        <w:t>
      отыз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«27-деректемеде: шешімнің қабылданған немесе өтініштің басқа органға қайта жіберілген күні (толтырылуы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w:t>
      </w:r>
      <w:r>
        <w:rPr>
          <w:rFonts w:ascii="Times New Roman"/>
          <w:b w:val="false"/>
          <w:i w:val="false"/>
          <w:color w:val="000000"/>
          <w:sz w:val="28"/>
        </w:rPr>
        <w:t xml:space="preserve"> 3) тармақшамен келесі редакцияда толықтырылсын:</w:t>
      </w:r>
      <w:r>
        <w:br/>
      </w:r>
      <w:r>
        <w:rPr>
          <w:rFonts w:ascii="Times New Roman"/>
          <w:b w:val="false"/>
          <w:i w:val="false"/>
          <w:color w:val="000000"/>
          <w:sz w:val="28"/>
        </w:rPr>
        <w:t>
</w:t>
      </w:r>
      <w:r>
        <w:rPr>
          <w:rFonts w:ascii="Times New Roman"/>
          <w:b w:val="false"/>
          <w:i w:val="false"/>
          <w:color w:val="000000"/>
          <w:sz w:val="28"/>
        </w:rPr>
        <w:t>
      3) «Заңның 10-бабы </w:t>
      </w:r>
      <w:r>
        <w:rPr>
          <w:rFonts w:ascii="Times New Roman"/>
          <w:b w:val="false"/>
          <w:i w:val="false"/>
          <w:color w:val="000000"/>
          <w:sz w:val="28"/>
        </w:rPr>
        <w:t>2-тармағы</w:t>
      </w:r>
      <w:r>
        <w:rPr>
          <w:rFonts w:ascii="Times New Roman"/>
          <w:b w:val="false"/>
          <w:i w:val="false"/>
          <w:color w:val="000000"/>
          <w:sz w:val="28"/>
        </w:rPr>
        <w:t xml:space="preserve"> қандай да талаптар, өтінішхаттар, сұраулар немесе ұсыныстар болмаған кезде»;</w:t>
      </w:r>
      <w:r>
        <w:br/>
      </w:r>
      <w:r>
        <w:rPr>
          <w:rFonts w:ascii="Times New Roman"/>
          <w:b w:val="false"/>
          <w:i w:val="false"/>
          <w:color w:val="000000"/>
          <w:sz w:val="28"/>
        </w:rPr>
        <w:t>
</w:t>
      </w:r>
      <w:r>
        <w:rPr>
          <w:rFonts w:ascii="Times New Roman"/>
          <w:b w:val="false"/>
          <w:i w:val="false"/>
          <w:color w:val="000000"/>
          <w:sz w:val="28"/>
        </w:rPr>
        <w:t>
      Аталған бұйрықтың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Аймақ бойынша есептер тексерілген соң және оған аумақтық органның басшысы қол қойғаннан кейін электрондық құжаттар айналымының бірыңғай жүйесі бойынша жолданады.»;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«Шағымдарды қоспағанда, бір мемлекеттік органнан екіншіге келіп түскен қызметтік құжаттар, сондай-ақ өтініштердің көшірмелері есепте көрсетуге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отыз алтыншы және отыз жетінші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«36-бағанда – осы мемлекеттік органда өтініштерді қарау тәртібін бұзғаны үшін тәртіптік жауаптылыққа тартылған адамдар саны;</w:t>
      </w:r>
      <w:r>
        <w:br/>
      </w:r>
      <w:r>
        <w:rPr>
          <w:rFonts w:ascii="Times New Roman"/>
          <w:b w:val="false"/>
          <w:i w:val="false"/>
          <w:color w:val="000000"/>
          <w:sz w:val="28"/>
        </w:rPr>
        <w:t>
</w:t>
      </w:r>
      <w:r>
        <w:rPr>
          <w:rFonts w:ascii="Times New Roman"/>
          <w:b w:val="false"/>
          <w:i w:val="false"/>
          <w:color w:val="000000"/>
          <w:sz w:val="28"/>
        </w:rPr>
        <w:t>
      37-бағанда – осы мемлекеттік органда өтініштерді қарау тәртібін бұзғаны үшін әкімшілік жауаптылыққа тартылған адамдар саны;»;</w:t>
      </w:r>
      <w:r>
        <w:br/>
      </w:r>
      <w:r>
        <w:rPr>
          <w:rFonts w:ascii="Times New Roman"/>
          <w:b w:val="false"/>
          <w:i w:val="false"/>
          <w:color w:val="000000"/>
          <w:sz w:val="28"/>
        </w:rPr>
        <w:t>
</w:t>
      </w:r>
      <w:r>
        <w:rPr>
          <w:rFonts w:ascii="Times New Roman"/>
          <w:b w:val="false"/>
          <w:i w:val="false"/>
          <w:color w:val="000000"/>
          <w:sz w:val="28"/>
        </w:rPr>
        <w:t>
      16-тармақтың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2-бағанның көрсеткіші 3, 4, 7, 8-бағандардың сомасынан артық немесе тең;»;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Логикалық бақылау шарттары:</w:t>
      </w:r>
      <w:r>
        <w:br/>
      </w:r>
      <w:r>
        <w:rPr>
          <w:rFonts w:ascii="Times New Roman"/>
          <w:b w:val="false"/>
          <w:i w:val="false"/>
          <w:color w:val="000000"/>
          <w:sz w:val="28"/>
        </w:rPr>
        <w:t>
      1) 1-жол 2-68, 73 және 74-жолдардың сомасына тең;</w:t>
      </w:r>
      <w:r>
        <w:br/>
      </w:r>
      <w:r>
        <w:rPr>
          <w:rFonts w:ascii="Times New Roman"/>
          <w:b w:val="false"/>
          <w:i w:val="false"/>
          <w:color w:val="000000"/>
          <w:sz w:val="28"/>
        </w:rPr>
        <w:t>
      2) 68-жол 69-72-жолдардың сомасынан артық немесе тең.».</w:t>
      </w:r>
      <w:r>
        <w:br/>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r>
        <w:br/>
      </w: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ресми жариялануын қамтамасыз етcін;</w:t>
      </w:r>
      <w:r>
        <w:br/>
      </w:r>
      <w:r>
        <w:rPr>
          <w:rFonts w:ascii="Times New Roman"/>
          <w:b w:val="false"/>
          <w:i w:val="false"/>
          <w:color w:val="000000"/>
          <w:sz w:val="28"/>
        </w:rPr>
        <w:t>
      2) осы бұйрықты мүдделі құқықтық статистика және арнайы есепке алу субъектілеріне, Қазақстан Республикасы Бас прокуратурасының құрылымдық бөлімшелеріне мәлімет және жұмыста пайдалану үшін,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оның бірінші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p>
      <w:pPr>
        <w:spacing w:after="0"/>
        <w:ind w:left="0"/>
        <w:jc w:val="both"/>
      </w:pPr>
      <w:r>
        <w:rPr>
          <w:rFonts w:ascii="Times New Roman"/>
          <w:b/>
          <w:i w:val="false"/>
          <w:color w:val="000000"/>
          <w:sz w:val="28"/>
        </w:rPr>
        <w:t>Жоба</w:t>
      </w:r>
    </w:p>
    <w:bookmarkStart w:name="z6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22 желтоқсандағы</w:t>
      </w:r>
      <w:r>
        <w:br/>
      </w:r>
      <w:r>
        <w:rPr>
          <w:rFonts w:ascii="Times New Roman"/>
          <w:b w:val="false"/>
          <w:i w:val="false"/>
          <w:color w:val="000000"/>
          <w:sz w:val="28"/>
        </w:rPr>
        <w:t xml:space="preserve">
№ 158 бұйрығына қосымша  </w:t>
      </w:r>
    </w:p>
    <w:bookmarkEnd w:id="1"/>
    <w:p>
      <w:pPr>
        <w:spacing w:after="0"/>
        <w:ind w:left="0"/>
        <w:jc w:val="both"/>
      </w:pPr>
      <w:r>
        <w:rPr>
          <w:rFonts w:ascii="Times New Roman"/>
          <w:b w:val="false"/>
          <w:i w:val="false"/>
          <w:color w:val="000000"/>
          <w:sz w:val="28"/>
        </w:rPr>
        <w:t xml:space="preserve">Жеке және заңды тұлғалардың  </w:t>
      </w:r>
      <w:r>
        <w:br/>
      </w:r>
      <w:r>
        <w:rPr>
          <w:rFonts w:ascii="Times New Roman"/>
          <w:b w:val="false"/>
          <w:i w:val="false"/>
          <w:color w:val="000000"/>
          <w:sz w:val="28"/>
        </w:rPr>
        <w:t>
өтініштерін есепке алу Ережесіне</w:t>
      </w:r>
      <w:r>
        <w:br/>
      </w:r>
      <w:r>
        <w:rPr>
          <w:rFonts w:ascii="Times New Roman"/>
          <w:b w:val="false"/>
          <w:i w:val="false"/>
          <w:color w:val="000000"/>
          <w:sz w:val="28"/>
        </w:rPr>
        <w:t xml:space="preserve">
2-қосымша            </w:t>
      </w:r>
    </w:p>
    <w:bookmarkStart w:name="z61" w:id="2"/>
    <w:p>
      <w:pPr>
        <w:spacing w:after="0"/>
        <w:ind w:left="0"/>
        <w:jc w:val="both"/>
      </w:pPr>
      <w:r>
        <w:rPr>
          <w:rFonts w:ascii="Times New Roman"/>
          <w:b w:val="false"/>
          <w:i w:val="false"/>
          <w:color w:val="000000"/>
          <w:sz w:val="28"/>
        </w:rPr>
        <w:t>
Нысан</w:t>
      </w:r>
    </w:p>
    <w:bookmarkEnd w:id="2"/>
    <w:bookmarkStart w:name="z62" w:id="3"/>
    <w:p>
      <w:pPr>
        <w:spacing w:after="0"/>
        <w:ind w:left="0"/>
        <w:jc w:val="left"/>
      </w:pPr>
      <w:r>
        <w:rPr>
          <w:rFonts w:ascii="Times New Roman"/>
          <w:b/>
          <w:i w:val="false"/>
          <w:color w:val="000000"/>
        </w:rPr>
        <w:t xml:space="preserve"> 
Жеке (заңды) тұлғалардың өтініштерін есепке алу</w:t>
      </w:r>
      <w:r>
        <w:br/>
      </w:r>
      <w:r>
        <w:rPr>
          <w:rFonts w:ascii="Times New Roman"/>
          <w:b/>
          <w:i w:val="false"/>
          <w:color w:val="000000"/>
        </w:rPr>
        <w:t>
КАРТОЧКАСЫ</w:t>
      </w:r>
    </w:p>
    <w:bookmarkEnd w:id="3"/>
    <w:bookmarkStart w:name="z63" w:id="4"/>
    <w:p>
      <w:pPr>
        <w:spacing w:after="0"/>
        <w:ind w:left="0"/>
        <w:jc w:val="both"/>
      </w:pPr>
      <w:r>
        <w:rPr>
          <w:rFonts w:ascii="Times New Roman"/>
          <w:b w:val="false"/>
          <w:i w:val="false"/>
          <w:color w:val="000000"/>
          <w:sz w:val="28"/>
        </w:rPr>
        <w:t>
I бөлім. Карточканың базалық деректемелері</w:t>
      </w:r>
    </w:p>
    <w:bookmarkEnd w:id="4"/>
    <w:p>
      <w:pPr>
        <w:spacing w:after="0"/>
        <w:ind w:left="0"/>
        <w:jc w:val="both"/>
      </w:pPr>
      <w:r>
        <w:rPr>
          <w:rFonts w:ascii="Times New Roman"/>
          <w:b w:val="false"/>
          <w:i w:val="false"/>
          <w:color w:val="000000"/>
          <w:sz w:val="28"/>
        </w:rPr>
        <w:t>1.* Өтінішті тіркеген субъектінің (лауазымды тұлғаның) коды және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органдардың анықтамалығынан 1 рет толтырылады)</w:t>
      </w:r>
      <w:r>
        <w:br/>
      </w:r>
      <w:r>
        <w:rPr>
          <w:rFonts w:ascii="Times New Roman"/>
          <w:b w:val="false"/>
          <w:i w:val="false"/>
          <w:color w:val="000000"/>
          <w:sz w:val="28"/>
        </w:rPr>
        <w:t>
2.* Тегі (жүгінушінің)_______________________________________________</w:t>
      </w:r>
      <w:r>
        <w:br/>
      </w:r>
      <w:r>
        <w:rPr>
          <w:rFonts w:ascii="Times New Roman"/>
          <w:b w:val="false"/>
          <w:i w:val="false"/>
          <w:color w:val="000000"/>
          <w:sz w:val="28"/>
        </w:rPr>
        <w:t>
3.* Аты (жүгінушінің) _______________________________________________</w:t>
      </w:r>
      <w:r>
        <w:br/>
      </w:r>
      <w:r>
        <w:rPr>
          <w:rFonts w:ascii="Times New Roman"/>
          <w:b w:val="false"/>
          <w:i w:val="false"/>
          <w:color w:val="000000"/>
          <w:sz w:val="28"/>
        </w:rPr>
        <w:t>
4.* Пошта мекенжайы (жүгінушінің) ___________________________________</w:t>
      </w:r>
      <w:r>
        <w:br/>
      </w:r>
      <w:r>
        <w:rPr>
          <w:rFonts w:ascii="Times New Roman"/>
          <w:b w:val="false"/>
          <w:i w:val="false"/>
          <w:color w:val="000000"/>
          <w:sz w:val="28"/>
        </w:rPr>
        <w:t>
5.* Жүгінуші заңды тұлға атауы ______________________________________</w:t>
      </w:r>
      <w:r>
        <w:br/>
      </w:r>
      <w:r>
        <w:rPr>
          <w:rFonts w:ascii="Times New Roman"/>
          <w:b w:val="false"/>
          <w:i w:val="false"/>
          <w:color w:val="000000"/>
          <w:sz w:val="28"/>
        </w:rPr>
        <w:t>
6. Жүгінген адамның әлеуметтік мәртебесі (көрсетілетін болса міндетті болса)_____ (анықтамалық бойынша коды,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7. Бірегей нөмір _______________</w:t>
      </w:r>
    </w:p>
    <w:bookmarkStart w:name="z64" w:id="5"/>
    <w:p>
      <w:pPr>
        <w:spacing w:after="0"/>
        <w:ind w:left="0"/>
        <w:jc w:val="both"/>
      </w:pPr>
      <w:r>
        <w:rPr>
          <w:rFonts w:ascii="Times New Roman"/>
          <w:b w:val="false"/>
          <w:i w:val="false"/>
          <w:color w:val="000000"/>
          <w:sz w:val="28"/>
        </w:rPr>
        <w:t>
II бөлім. Тіркеу кезінде немесе қайта келіп</w:t>
      </w:r>
      <w:r>
        <w:br/>
      </w:r>
      <w:r>
        <w:rPr>
          <w:rFonts w:ascii="Times New Roman"/>
          <w:b w:val="false"/>
          <w:i w:val="false"/>
          <w:color w:val="000000"/>
          <w:sz w:val="28"/>
        </w:rPr>
        <w:t>
түскен кезде толтырылатын карточка</w:t>
      </w:r>
    </w:p>
    <w:bookmarkEnd w:id="5"/>
    <w:p>
      <w:pPr>
        <w:spacing w:after="0"/>
        <w:ind w:left="0"/>
        <w:jc w:val="both"/>
      </w:pPr>
      <w:r>
        <w:rPr>
          <w:rFonts w:ascii="Times New Roman"/>
          <w:b w:val="false"/>
          <w:i w:val="false"/>
          <w:color w:val="000000"/>
          <w:sz w:val="28"/>
        </w:rPr>
        <w:t>8.* Тіркеу нөмірі және тіркеу күні ________ «___»___________ 20__ ж.</w:t>
      </w:r>
      <w:r>
        <w:br/>
      </w:r>
      <w:r>
        <w:rPr>
          <w:rFonts w:ascii="Times New Roman"/>
          <w:b w:val="false"/>
          <w:i w:val="false"/>
          <w:color w:val="000000"/>
          <w:sz w:val="28"/>
        </w:rPr>
        <w:t>
9. Шығыс нөмірі және өтінішті қарайтын субъектіге өтінішті жіберу күні (міндетті емес, көрсетілген болса толтырылады) (іс жүргізуді заңды тұлғада тіркеу бойынша) _______</w:t>
      </w:r>
      <w:r>
        <w:br/>
      </w:r>
      <w:r>
        <w:rPr>
          <w:rFonts w:ascii="Times New Roman"/>
          <w:b w:val="false"/>
          <w:i w:val="false"/>
          <w:color w:val="000000"/>
          <w:sz w:val="28"/>
        </w:rPr>
        <w:t>
10.* Өтініштің нысаны: (1) – қағаз түрінде, (2) - электрондық, (3) – жеке қабылдауда;</w:t>
      </w:r>
      <w:r>
        <w:br/>
      </w:r>
      <w:r>
        <w:rPr>
          <w:rFonts w:ascii="Times New Roman"/>
          <w:b w:val="false"/>
          <w:i w:val="false"/>
          <w:color w:val="000000"/>
          <w:sz w:val="28"/>
        </w:rPr>
        <w:t>
11. Қайталанған өтініштің себебі (міндетті емес, анықтамалықтан толтырылады,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12. Өтініштің көшірме данасының белгісі (міндетті емес, өтініштің көшірме данасы болса толтырылады) ____ (1, 2 және әрі қарай көшірме даналардың саны бойынша)</w:t>
      </w:r>
      <w:r>
        <w:br/>
      </w:r>
      <w:r>
        <w:rPr>
          <w:rFonts w:ascii="Times New Roman"/>
          <w:b w:val="false"/>
          <w:i w:val="false"/>
          <w:color w:val="000000"/>
          <w:sz w:val="28"/>
        </w:rPr>
        <w:t>
13.* Өтініштің түрі: ___ (анықтамалықтан толтырылады,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14.* Өтініштің тілі _____ (1) - мемлекеттік, (2) - ресми, (3) - өзге</w:t>
      </w:r>
      <w:r>
        <w:br/>
      </w:r>
      <w:r>
        <w:rPr>
          <w:rFonts w:ascii="Times New Roman"/>
          <w:b w:val="false"/>
          <w:i w:val="false"/>
          <w:color w:val="000000"/>
          <w:sz w:val="28"/>
        </w:rPr>
        <w:t>
15.* Іс-әрекеті шағымдалған органның атауы __________________________</w:t>
      </w:r>
      <w:r>
        <w:br/>
      </w:r>
      <w:r>
        <w:rPr>
          <w:rFonts w:ascii="Times New Roman"/>
          <w:b w:val="false"/>
          <w:i w:val="false"/>
          <w:color w:val="000000"/>
          <w:sz w:val="28"/>
        </w:rPr>
        <w:t>
(мемлекеттік органдардың анықтамалығынан толтырылады);</w:t>
      </w:r>
      <w:r>
        <w:br/>
      </w:r>
      <w:r>
        <w:rPr>
          <w:rFonts w:ascii="Times New Roman"/>
          <w:b w:val="false"/>
          <w:i w:val="false"/>
          <w:color w:val="000000"/>
          <w:sz w:val="28"/>
        </w:rPr>
        <w:t>
16. Іс-әрекеті шағымдалған лауазымды тұлғаның тегі, аты-жөні (өтініште көрсетілген болса) (міндетті емес, көрсетілген болса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Өтініш сұрағының сипаты ______________(өтініш сұрақтарының коды</w:t>
      </w:r>
      <w:r>
        <w:br/>
      </w:r>
      <w:r>
        <w:rPr>
          <w:rFonts w:ascii="Times New Roman"/>
          <w:b w:val="false"/>
          <w:i w:val="false"/>
          <w:color w:val="000000"/>
          <w:sz w:val="28"/>
        </w:rPr>
        <w:t>
ЭҚАБЖ-нде қолданылатын сұрақтар сипатының анықтамалығына сәйкес көрсетіледі)</w:t>
      </w:r>
      <w:r>
        <w:br/>
      </w:r>
      <w:r>
        <w:rPr>
          <w:rFonts w:ascii="Times New Roman"/>
          <w:b w:val="false"/>
          <w:i w:val="false"/>
          <w:color w:val="000000"/>
          <w:sz w:val="28"/>
        </w:rPr>
        <w:t>
18. Өтініш келіп түсті (міндетті емес, егер өтініш басқа мемлекеттік органнан, өзге лауазымды тұлғадан келіп түскен болса, толтырылады): _______ (субъектінің коды және атауы мемлекеттік органдардың анықтамалығынан немесе болмаған жағдайда – қолмен толтырылады)</w:t>
      </w:r>
      <w:r>
        <w:br/>
      </w:r>
      <w:r>
        <w:rPr>
          <w:rFonts w:ascii="Times New Roman"/>
          <w:b w:val="false"/>
          <w:i w:val="false"/>
          <w:color w:val="000000"/>
          <w:sz w:val="28"/>
        </w:rPr>
        <w:t>
19.* Өтініш жоғары тұрған органнан келіп түсті: иә___ жоқ___ (міндетті)</w:t>
      </w:r>
      <w:r>
        <w:br/>
      </w:r>
      <w:r>
        <w:rPr>
          <w:rFonts w:ascii="Times New Roman"/>
          <w:b w:val="false"/>
          <w:i w:val="false"/>
          <w:color w:val="000000"/>
          <w:sz w:val="28"/>
        </w:rPr>
        <w:t>
19.1. Тоқтату туралы өтінішхат келіп түсті (осы деректемені толтыру кезінде 24*, 27* және 28*-деректемелер толтырылмайды) (міндетті емес, бар болса толтырылады). Өтінішхат тіркегеннен кейін негізгі өтінішхатқа қоса тіркеледі.</w:t>
      </w:r>
      <w:r>
        <w:br/>
      </w:r>
      <w:r>
        <w:rPr>
          <w:rFonts w:ascii="Times New Roman"/>
          <w:b w:val="false"/>
          <w:i w:val="false"/>
          <w:color w:val="000000"/>
          <w:sz w:val="28"/>
        </w:rPr>
        <w:t>
20.* Өтініштің қысқаша мазмұны (аңдатпа) бұрыштама (өтініш мазмұнын толтыру міндетті, қалғаны пайдаланушының қарауына)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Өтінішті қарау мерзімі «__»_________20__ж. (автоматты түрде бағдарламамен 15 күнге мерзім белгіленеді, егер заңнамамен басқа мерзім көзделсе, орындаушының басқа орындау күнін ою мүмкіндігі бар)</w:t>
      </w:r>
      <w:r>
        <w:br/>
      </w:r>
      <w:r>
        <w:rPr>
          <w:rFonts w:ascii="Times New Roman"/>
          <w:b w:val="false"/>
          <w:i w:val="false"/>
          <w:color w:val="000000"/>
          <w:sz w:val="28"/>
        </w:rPr>
        <w:t>
22.* Өтінішті орындаушы және телефон нөмірі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 қызметкерінің(лерінің) Т.А.Ә.)</w:t>
      </w:r>
    </w:p>
    <w:bookmarkStart w:name="z65" w:id="6"/>
    <w:p>
      <w:pPr>
        <w:spacing w:after="0"/>
        <w:ind w:left="0"/>
        <w:jc w:val="both"/>
      </w:pPr>
      <w:r>
        <w:rPr>
          <w:rFonts w:ascii="Times New Roman"/>
          <w:b w:val="false"/>
          <w:i w:val="false"/>
          <w:color w:val="000000"/>
          <w:sz w:val="28"/>
        </w:rPr>
        <w:t>
III бөлім. Өтінішті орындау кезінде немесе орындап</w:t>
      </w:r>
      <w:r>
        <w:br/>
      </w:r>
      <w:r>
        <w:rPr>
          <w:rFonts w:ascii="Times New Roman"/>
          <w:b w:val="false"/>
          <w:i w:val="false"/>
          <w:color w:val="000000"/>
          <w:sz w:val="28"/>
        </w:rPr>
        <w:t>
болғаннан кейін толтырылатын карточка</w:t>
      </w:r>
    </w:p>
    <w:bookmarkEnd w:id="6"/>
    <w:p>
      <w:pPr>
        <w:spacing w:after="0"/>
        <w:ind w:left="0"/>
        <w:jc w:val="both"/>
      </w:pPr>
      <w:r>
        <w:rPr>
          <w:rFonts w:ascii="Times New Roman"/>
          <w:b w:val="false"/>
          <w:i w:val="false"/>
          <w:color w:val="000000"/>
          <w:sz w:val="28"/>
        </w:rPr>
        <w:t>23. Өтініш жолданды (міндетті емес, көрсетілген болса толтырылады) (егер өтініш басқа органға жолданса): (1) – төмен тұрған органға; (2) – жоғары тұрған органға, (3) – ведомстволық бағынысы бойынша; (4) – өзге елдердің мемлекеттік органдарына, (5) – сұрау жолданды (өтінішті қарау барысында сұрау жолданған жағдайда толтырылады).</w:t>
      </w:r>
      <w:r>
        <w:br/>
      </w:r>
      <w:r>
        <w:rPr>
          <w:rFonts w:ascii="Times New Roman"/>
          <w:b w:val="false"/>
          <w:i w:val="false"/>
          <w:color w:val="000000"/>
          <w:sz w:val="28"/>
        </w:rPr>
        <w:t>
23.1. «Мемлекеттік көрсетілетін қызметтер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3)-тармақшасына сәйкес өтініш келіп түскен мемлекеттік органның коды және атауы.</w:t>
      </w:r>
      <w:r>
        <w:br/>
      </w:r>
      <w:r>
        <w:rPr>
          <w:rFonts w:ascii="Times New Roman"/>
          <w:b w:val="false"/>
          <w:i w:val="false"/>
          <w:color w:val="000000"/>
          <w:sz w:val="28"/>
        </w:rPr>
        <w:t>
23.2. ӨАЕК-нда тіркелген өтінішті тіркеу № (құқық қорғау және арнайы органдарға ғана) ___________________;</w:t>
      </w:r>
      <w:r>
        <w:br/>
      </w:r>
      <w:r>
        <w:rPr>
          <w:rFonts w:ascii="Times New Roman"/>
          <w:b w:val="false"/>
          <w:i w:val="false"/>
          <w:color w:val="000000"/>
          <w:sz w:val="28"/>
        </w:rPr>
        <w:t>
23.3. ӨАЕК-нда тіркелген өтінішті тіркеу күні (құқық қорғау және арнайы органдарға ғана)__________________;</w:t>
      </w:r>
      <w:r>
        <w:br/>
      </w:r>
      <w:r>
        <w:rPr>
          <w:rFonts w:ascii="Times New Roman"/>
          <w:b w:val="false"/>
          <w:i w:val="false"/>
          <w:color w:val="000000"/>
          <w:sz w:val="28"/>
        </w:rPr>
        <w:t>
24.* Өтініш бойынша шешім: ___ (анықтамалықтан толтырылады, Ереженің </w:t>
      </w:r>
      <w:r>
        <w:rPr>
          <w:rFonts w:ascii="Times New Roman"/>
          <w:b w:val="false"/>
          <w:i w:val="false"/>
          <w:color w:val="000000"/>
          <w:sz w:val="28"/>
        </w:rPr>
        <w:t>7-қосымшасы</w:t>
      </w:r>
      <w:r>
        <w:rPr>
          <w:rFonts w:ascii="Times New Roman"/>
          <w:b w:val="false"/>
          <w:i w:val="false"/>
          <w:color w:val="000000"/>
          <w:sz w:val="28"/>
        </w:rPr>
        <w:t>)</w:t>
      </w:r>
      <w:r>
        <w:br/>
      </w:r>
      <w:r>
        <w:rPr>
          <w:rFonts w:ascii="Times New Roman"/>
          <w:b w:val="false"/>
          <w:i w:val="false"/>
          <w:color w:val="000000"/>
          <w:sz w:val="28"/>
        </w:rPr>
        <w:t>
24.1.* Өтініш берушіге жолданған жауаптың мәні (3100 символдан артық емес). 24-деректеме толтырылған жағдайда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25. Сұрау жолданды: _____ (өтінішті қарау барысында өзге органға сұрау жолданған кезде толтырылады).</w:t>
      </w:r>
      <w:r>
        <w:br/>
      </w:r>
      <w:r>
        <w:rPr>
          <w:rFonts w:ascii="Times New Roman"/>
          <w:b w:val="false"/>
          <w:i w:val="false"/>
          <w:color w:val="000000"/>
          <w:sz w:val="28"/>
        </w:rPr>
        <w:t>
25.1. Сұрау жолдау күні «_____» _______________20___ ж.</w:t>
      </w:r>
      <w:r>
        <w:br/>
      </w:r>
      <w:r>
        <w:rPr>
          <w:rFonts w:ascii="Times New Roman"/>
          <w:b w:val="false"/>
          <w:i w:val="false"/>
          <w:color w:val="000000"/>
          <w:sz w:val="28"/>
        </w:rPr>
        <w:t>
26. Сұрауды ұзарту күні «__»_________20__ ж. (міндетті емес, көрсетілген болса толтырылады).</w:t>
      </w:r>
      <w:r>
        <w:br/>
      </w:r>
      <w:r>
        <w:rPr>
          <w:rFonts w:ascii="Times New Roman"/>
          <w:b w:val="false"/>
          <w:i w:val="false"/>
          <w:color w:val="000000"/>
          <w:sz w:val="28"/>
        </w:rPr>
        <w:t>
27.* Қабылданған шешім немесе өтінішті өзге органға қайта жолдау күні (толтырылуы міндетті) «___»_______ 20__ ж.</w:t>
      </w:r>
      <w:r>
        <w:br/>
      </w:r>
      <w:r>
        <w:rPr>
          <w:rFonts w:ascii="Times New Roman"/>
          <w:b w:val="false"/>
          <w:i w:val="false"/>
          <w:color w:val="000000"/>
          <w:sz w:val="28"/>
        </w:rPr>
        <w:t>
28.* Шығыс нөмірі _______________________</w:t>
      </w:r>
      <w:r>
        <w:br/>
      </w:r>
      <w:r>
        <w:rPr>
          <w:rFonts w:ascii="Times New Roman"/>
          <w:b w:val="false"/>
          <w:i w:val="false"/>
          <w:color w:val="000000"/>
          <w:sz w:val="28"/>
        </w:rPr>
        <w:t>
29. Өтінішті қарау нәтижесі бойынша тәртіптік жауаптылыққа тартылған адамдар саны ___ (міндетті емес)</w:t>
      </w:r>
      <w:r>
        <w:br/>
      </w:r>
      <w:r>
        <w:rPr>
          <w:rFonts w:ascii="Times New Roman"/>
          <w:b w:val="false"/>
          <w:i w:val="false"/>
          <w:color w:val="000000"/>
          <w:sz w:val="28"/>
        </w:rPr>
        <w:t>
30. Өтінішті қарау нәтижесі бойынша әкімшілік жауаптылыққа тартылған адамдар саны ___ (міндетті емес)</w:t>
      </w:r>
      <w:r>
        <w:br/>
      </w:r>
      <w:r>
        <w:rPr>
          <w:rFonts w:ascii="Times New Roman"/>
          <w:b w:val="false"/>
          <w:i w:val="false"/>
          <w:color w:val="000000"/>
          <w:sz w:val="28"/>
        </w:rPr>
        <w:t>
31. ААЖ-не мәліметтерді енгізген субъект (бағдарлама автоматтық толтырады)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(субъект қызметкерінің тегі, аты-жөні)</w:t>
      </w:r>
      <w:r>
        <w:br/>
      </w:r>
      <w:r>
        <w:rPr>
          <w:rFonts w:ascii="Times New Roman"/>
          <w:b w:val="false"/>
          <w:i w:val="false"/>
          <w:color w:val="000000"/>
          <w:sz w:val="28"/>
        </w:rPr>
        <w:t>
      Ескертпе: *міндетті толтыруға жататын деректемелер белгіленген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