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33c9" w14:textId="7743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22 қазандағы № 189 қаулысы. Қазақстан Республикасының Әділет министрлігінде 2014 жылы 11 қарашада № 9871 тіркелді. Күші жойылды - Қазақстан Республикасы Ұлттық Банкі Басқармасының 2017 жылғы 27 наурыздағы № 54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27.03.2017 </w:t>
      </w:r>
      <w:r>
        <w:rPr>
          <w:rFonts w:ascii="Times New Roman"/>
          <w:b w:val="false"/>
          <w:i w:val="false"/>
          <w:color w:val="ff0000"/>
          <w:sz w:val="28"/>
        </w:rPr>
        <w:t>№ 54</w:t>
      </w:r>
      <w:r>
        <w:rPr>
          <w:rFonts w:ascii="Times New Roman"/>
          <w:b w:val="false"/>
          <w:i w:val="false"/>
          <w:color w:val="ff0000"/>
          <w:sz w:val="28"/>
        </w:rPr>
        <w:t xml:space="preserve"> (01.06.2017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қаулының қолданысқа енгізілу тәртібін</w:t>
      </w:r>
      <w:r>
        <w:rPr>
          <w:rFonts w:ascii="Times New Roman"/>
          <w:b w:val="false"/>
          <w:i w:val="false"/>
          <w:color w:val="ff0000"/>
          <w:sz w:val="28"/>
        </w:rPr>
        <w:t xml:space="preserve"> 4-тармақтан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"Бағалы қағаздар рыногы"</w:t>
      </w:r>
      <w:r>
        <w:rPr>
          <w:rFonts w:ascii="Times New Roman"/>
          <w:b w:val="false"/>
          <w:i w:val="false"/>
          <w:color w:val="000000"/>
          <w:sz w:val="28"/>
        </w:rPr>
        <w:t xml:space="preserve"> туралы 2003 жылғы 2 шілдедегі Қазақстан Республикасының заңына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w:t>
      </w:r>
      <w:r>
        <w:rPr>
          <w:rFonts w:ascii="Times New Roman"/>
          <w:b w:val="false"/>
          <w:i w:val="false"/>
          <w:color w:val="000000"/>
          <w:sz w:val="28"/>
        </w:rPr>
        <w:t xml:space="preserve"> талаптар</w:t>
      </w:r>
      <w:r>
        <w:rPr>
          <w:rFonts w:ascii="Times New Roman"/>
          <w:b w:val="false"/>
          <w:i w:val="false"/>
          <w:color w:val="000000"/>
          <w:sz w:val="28"/>
        </w:rPr>
        <w:t xml:space="preserve"> (бұдан әрі - Талаптар) бекітілсін.</w:t>
      </w:r>
    </w:p>
    <w:bookmarkEnd w:id="0"/>
    <w:bookmarkStart w:name="z3" w:id="1"/>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3. "Қазақстан қор биржасы" АҚ 2015 жылғы 1 қаңтарға дейінгі мерзімде өзінің ішкі құжаттарын жоғарыда көрсетілген </w:t>
      </w:r>
      <w:r>
        <w:rPr>
          <w:rFonts w:ascii="Times New Roman"/>
          <w:b w:val="false"/>
          <w:i w:val="false"/>
          <w:color w:val="000000"/>
          <w:sz w:val="28"/>
        </w:rPr>
        <w:t xml:space="preserve"> Талаптарға</w:t>
      </w:r>
      <w:r>
        <w:rPr>
          <w:rFonts w:ascii="Times New Roman"/>
          <w:b w:val="false"/>
          <w:i w:val="false"/>
          <w:color w:val="000000"/>
          <w:sz w:val="28"/>
        </w:rPr>
        <w:t xml:space="preserve"> сәйкес келтірсін.</w:t>
      </w:r>
    </w:p>
    <w:bookmarkEnd w:id="2"/>
    <w:bookmarkStart w:name="z5" w:id="3"/>
    <w:p>
      <w:pPr>
        <w:spacing w:after="0"/>
        <w:ind w:left="0"/>
        <w:jc w:val="both"/>
      </w:pPr>
      <w:r>
        <w:rPr>
          <w:rFonts w:ascii="Times New Roman"/>
          <w:b w:val="false"/>
          <w:i w:val="false"/>
          <w:color w:val="000000"/>
          <w:sz w:val="28"/>
        </w:rPr>
        <w:t>
      4. Осы қаулы 2015 жылғы 1 қаңтардан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189 қаулысымен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Эмитенттерге және олардың қор биржасында айналысқа жіберілетін</w:t>
      </w:r>
      <w:r>
        <w:br/>
      </w:r>
      <w:r>
        <w:rPr>
          <w:rFonts w:ascii="Times New Roman"/>
          <w:b/>
          <w:i w:val="false"/>
          <w:color w:val="000000"/>
        </w:rPr>
        <w:t>(жіберілген) бағалы қағаздарына, сондай-ақ қор биржасы</w:t>
      </w:r>
      <w:r>
        <w:br/>
      </w:r>
      <w:r>
        <w:rPr>
          <w:rFonts w:ascii="Times New Roman"/>
          <w:b/>
          <w:i w:val="false"/>
          <w:color w:val="000000"/>
        </w:rPr>
        <w:t>тізімінің жекелеген санаттарына қойылатын талаптар</w:t>
      </w:r>
    </w:p>
    <w:bookmarkEnd w:id="4"/>
    <w:bookmarkStart w:name="z8" w:id="5"/>
    <w:p>
      <w:pPr>
        <w:spacing w:after="0"/>
        <w:ind w:left="0"/>
        <w:jc w:val="both"/>
      </w:pPr>
      <w:r>
        <w:rPr>
          <w:rFonts w:ascii="Times New Roman"/>
          <w:b w:val="false"/>
          <w:i w:val="false"/>
          <w:color w:val="000000"/>
          <w:sz w:val="28"/>
        </w:rPr>
        <w:t>
       1. Осы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талаптардың (бұдан әрі – Талаптар) мақсаттары үшін мынадай ұғымдар пайдаланылады:</w:t>
      </w:r>
    </w:p>
    <w:bookmarkEnd w:id="5"/>
    <w:bookmarkStart w:name="z207" w:id="6"/>
    <w:p>
      <w:pPr>
        <w:spacing w:after="0"/>
        <w:ind w:left="0"/>
        <w:jc w:val="both"/>
      </w:pPr>
      <w:r>
        <w:rPr>
          <w:rFonts w:ascii="Times New Roman"/>
          <w:b w:val="false"/>
          <w:i w:val="false"/>
          <w:color w:val="000000"/>
          <w:sz w:val="28"/>
        </w:rPr>
        <w:t>
      1) арнайы кәсіпорын (Special purpose vehicle) – шет мемлекеттің заңнамасына сәйкес құрылған, қызметінің жалғыз түрі ақша тарту, оның ішінде өзінің (өздерінің) құрылтайшысының (құрылтайшыларының), қатысушысының (қатысушыларының), акционерінің (акционерлерінің) – осы немесе басқа да мемлекеттің заңды тұлғаның (тұлғалардың) кепілдігіне не олармен байланысты (үлестес) тұлғалардың кепілдігіне борыштық бағалы қағаздар шығару және орналастыру жолымен ақша тарту болып табылатын заңды тұлға;</w:t>
      </w:r>
    </w:p>
    <w:bookmarkEnd w:id="6"/>
    <w:bookmarkStart w:name="z208" w:id="7"/>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секьюритилендіру мәмілелерін жүзеге асыру үшін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не шет мемлекеттің заңнамасына сәйкес құрылатын, пайдасына талап ету құқықтары берілетін заңды тұлға;</w:t>
      </w:r>
    </w:p>
    <w:bookmarkEnd w:id="7"/>
    <w:bookmarkStart w:name="z209" w:id="8"/>
    <w:p>
      <w:pPr>
        <w:spacing w:after="0"/>
        <w:ind w:left="0"/>
        <w:jc w:val="both"/>
      </w:pPr>
      <w:r>
        <w:rPr>
          <w:rFonts w:ascii="Times New Roman"/>
          <w:b w:val="false"/>
          <w:i w:val="false"/>
          <w:color w:val="000000"/>
          <w:sz w:val="28"/>
        </w:rPr>
        <w:t>
      3) борыштық бағалы қағаз – иесінің эмитенттен негізгі борыш сомасын шығарылым талаптарымен белгіленген мөлшерде және мерзімде алуға құқығын растайтын бағалы қағаз;</w:t>
      </w:r>
    </w:p>
    <w:bookmarkEnd w:id="8"/>
    <w:bookmarkStart w:name="z210" w:id="9"/>
    <w:p>
      <w:pPr>
        <w:spacing w:after="0"/>
        <w:ind w:left="0"/>
        <w:jc w:val="both"/>
      </w:pPr>
      <w:r>
        <w:rPr>
          <w:rFonts w:ascii="Times New Roman"/>
          <w:b w:val="false"/>
          <w:i w:val="false"/>
          <w:color w:val="000000"/>
          <w:sz w:val="28"/>
        </w:rPr>
        <w:t>
      4) жергілікті атқарушы органдардың облигациялары – республикалық маңызы бар қаланың, астананың жергілікті атқарушы органдары шығарған Қазақстан Республикасының мемлекеттік бағалы қағаздары;</w:t>
      </w:r>
    </w:p>
    <w:bookmarkEnd w:id="9"/>
    <w:bookmarkStart w:name="z211" w:id="10"/>
    <w:p>
      <w:pPr>
        <w:spacing w:after="0"/>
        <w:ind w:left="0"/>
        <w:jc w:val="both"/>
      </w:pPr>
      <w:r>
        <w:rPr>
          <w:rFonts w:ascii="Times New Roman"/>
          <w:b w:val="false"/>
          <w:i w:val="false"/>
          <w:color w:val="000000"/>
          <w:sz w:val="28"/>
        </w:rPr>
        <w:t>
      5) индекстік қор – активтері осы инвестициялық қор үшін базалық болып табылатын белгілі бір қор индексінің өкілдік тізіміне кіретіндерге ұқсас қаржы құралдарынан тұратын инвестициялық қор;</w:t>
      </w:r>
    </w:p>
    <w:bookmarkEnd w:id="10"/>
    <w:bookmarkStart w:name="z212" w:id="11"/>
    <w:p>
      <w:pPr>
        <w:spacing w:after="0"/>
        <w:ind w:left="0"/>
        <w:jc w:val="both"/>
      </w:pPr>
      <w:r>
        <w:rPr>
          <w:rFonts w:ascii="Times New Roman"/>
          <w:b w:val="false"/>
          <w:i w:val="false"/>
          <w:color w:val="000000"/>
          <w:sz w:val="28"/>
        </w:rPr>
        <w:t>
      6) индекстің өкілдік тізімі – өлшемдері қор биржасының қандай да болмасын индикаторын есептеу мақсатында пайдаланылатын бағалы қағаздар тізімі;</w:t>
      </w:r>
    </w:p>
    <w:bookmarkEnd w:id="11"/>
    <w:bookmarkStart w:name="z213" w:id="12"/>
    <w:p>
      <w:pPr>
        <w:spacing w:after="0"/>
        <w:ind w:left="0"/>
        <w:jc w:val="both"/>
      </w:pPr>
      <w:r>
        <w:rPr>
          <w:rFonts w:ascii="Times New Roman"/>
          <w:b w:val="false"/>
          <w:i w:val="false"/>
          <w:color w:val="000000"/>
          <w:sz w:val="28"/>
        </w:rPr>
        <w:t>
      7) исламдық бағалы қағаздар – исламдық жалға алу сертификаттары мен исламдық қатысу сертификаттары;</w:t>
      </w:r>
    </w:p>
    <w:bookmarkEnd w:id="12"/>
    <w:bookmarkStart w:name="z214" w:id="13"/>
    <w:p>
      <w:pPr>
        <w:spacing w:after="0"/>
        <w:ind w:left="0"/>
        <w:jc w:val="both"/>
      </w:pPr>
      <w:r>
        <w:rPr>
          <w:rFonts w:ascii="Times New Roman"/>
          <w:b w:val="false"/>
          <w:i w:val="false"/>
          <w:color w:val="000000"/>
          <w:sz w:val="28"/>
        </w:rPr>
        <w:t>
      8) қаржылық емес ұйым – қаржылық ұйым болып табылмайтын ұйым;</w:t>
      </w:r>
    </w:p>
    <w:bookmarkEnd w:id="13"/>
    <w:bookmarkStart w:name="z215" w:id="14"/>
    <w:p>
      <w:pPr>
        <w:spacing w:after="0"/>
        <w:ind w:left="0"/>
        <w:jc w:val="both"/>
      </w:pPr>
      <w:r>
        <w:rPr>
          <w:rFonts w:ascii="Times New Roman"/>
          <w:b w:val="false"/>
          <w:i w:val="false"/>
          <w:color w:val="000000"/>
          <w:sz w:val="28"/>
        </w:rPr>
        <w:t>
      9) қор биржасының ресми тізімі (ресми тізім) – енгізілуі және болуы үшін бағалы қағаздар мен бағалы қағаздар эмитенттері осы Талаптарға сәйкес келетін қор биржасы тізімінің бір бөлігі;</w:t>
      </w:r>
    </w:p>
    <w:bookmarkEnd w:id="14"/>
    <w:bookmarkStart w:name="z216" w:id="15"/>
    <w:p>
      <w:pPr>
        <w:spacing w:after="0"/>
        <w:ind w:left="0"/>
        <w:jc w:val="both"/>
      </w:pPr>
      <w:r>
        <w:rPr>
          <w:rFonts w:ascii="Times New Roman"/>
          <w:b w:val="false"/>
          <w:i w:val="false"/>
          <w:color w:val="000000"/>
          <w:sz w:val="28"/>
        </w:rPr>
        <w:t>
      10) қор биржасының тізімі – қор биржасының ішкі құжаттарына сәйкес жасалған, қор биржасының сауда жүйесінде айналысқа рұқсат етілген қаржы құралдарының тізімі;</w:t>
      </w:r>
    </w:p>
    <w:bookmarkEnd w:id="15"/>
    <w:bookmarkStart w:name="z217" w:id="16"/>
    <w:p>
      <w:pPr>
        <w:spacing w:after="0"/>
        <w:ind w:left="0"/>
        <w:jc w:val="both"/>
      </w:pPr>
      <w:r>
        <w:rPr>
          <w:rFonts w:ascii="Times New Roman"/>
          <w:b w:val="false"/>
          <w:i w:val="false"/>
          <w:color w:val="000000"/>
          <w:sz w:val="28"/>
        </w:rPr>
        <w:t>
      11) листингтік компания – бағалы қағаздары ресми тізімге енгізілген (ресми тізімде айналысқа жіберілген) заңды тұлға;</w:t>
      </w:r>
    </w:p>
    <w:bookmarkEnd w:id="16"/>
    <w:bookmarkStart w:name="z218" w:id="17"/>
    <w:p>
      <w:pPr>
        <w:spacing w:after="0"/>
        <w:ind w:left="0"/>
        <w:jc w:val="both"/>
      </w:pPr>
      <w:r>
        <w:rPr>
          <w:rFonts w:ascii="Times New Roman"/>
          <w:b w:val="false"/>
          <w:i w:val="false"/>
          <w:color w:val="000000"/>
          <w:sz w:val="28"/>
        </w:rPr>
        <w:t>
      12) ресми тізімнің секторы – эмиссиялық бағалы қағаздар енгізілген (айналысқа жіберілген), Талаптарға және (немесе) қор биржасының ішкі құжаттарына сәйкес келетін қор биржасының ресми тізімінің бір бөлігі;</w:t>
      </w:r>
    </w:p>
    <w:bookmarkEnd w:id="17"/>
    <w:bookmarkStart w:name="z219" w:id="18"/>
    <w:p>
      <w:pPr>
        <w:spacing w:after="0"/>
        <w:ind w:left="0"/>
        <w:jc w:val="both"/>
      </w:pPr>
      <w:r>
        <w:rPr>
          <w:rFonts w:ascii="Times New Roman"/>
          <w:b w:val="false"/>
          <w:i w:val="false"/>
          <w:color w:val="000000"/>
          <w:sz w:val="28"/>
        </w:rPr>
        <w:t>
      13) рұқсат беру бастамашысы – бастамасымен бағалы қағаздар қор биржасының ресми тізіміне енгізілетін (жіберілетін) эмитент не қор биржасының мүшесі;</w:t>
      </w:r>
    </w:p>
    <w:bookmarkEnd w:id="18"/>
    <w:bookmarkStart w:name="z220" w:id="19"/>
    <w:p>
      <w:pPr>
        <w:spacing w:after="0"/>
        <w:ind w:left="0"/>
        <w:jc w:val="both"/>
      </w:pPr>
      <w:r>
        <w:rPr>
          <w:rFonts w:ascii="Times New Roman"/>
          <w:b w:val="false"/>
          <w:i w:val="false"/>
          <w:color w:val="000000"/>
          <w:sz w:val="28"/>
        </w:rPr>
        <w:t>
      14) сауда алаңы – қор биржасының бағдарламалық-техникалық кешенінің бөлігі, ол арқылы ресми тізімге енгізілген (қор биржасында айналысқа жіберілген) қаржы құралдарының жекелеген түрлерімен мәмілелер жасалады;</w:t>
      </w:r>
    </w:p>
    <w:bookmarkEnd w:id="19"/>
    <w:bookmarkStart w:name="z221" w:id="20"/>
    <w:p>
      <w:pPr>
        <w:spacing w:after="0"/>
        <w:ind w:left="0"/>
        <w:jc w:val="both"/>
      </w:pPr>
      <w:r>
        <w:rPr>
          <w:rFonts w:ascii="Times New Roman"/>
          <w:b w:val="false"/>
          <w:i w:val="false"/>
          <w:color w:val="000000"/>
          <w:sz w:val="28"/>
        </w:rPr>
        <w:t xml:space="preserve">
      15) эмитенттің міндеттемелерін қайта құрылымдау – эмитенттің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қайта құрылымдау жоспары не "Оңалту және банкроттық туралы" 2014 жылғы 7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бекітілген сауықтыру жоспары негізінде іске асыратын әкімшілік, заңдық, қаржылық, ұйымдастыру-техникалық және басқа да іс-шаралар мен рәсімдерінің кешені;</w:t>
      </w:r>
    </w:p>
    <w:bookmarkEnd w:id="20"/>
    <w:p>
      <w:pPr>
        <w:spacing w:after="0"/>
        <w:ind w:left="0"/>
        <w:jc w:val="both"/>
      </w:pPr>
      <w:r>
        <w:rPr>
          <w:rFonts w:ascii="Times New Roman"/>
          <w:b w:val="false"/>
          <w:i w:val="false"/>
          <w:color w:val="000000"/>
          <w:sz w:val="28"/>
        </w:rPr>
        <w:t>
      16) уәкілетті орган – Қазақстан Республикасының Ұлттық Банкі.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2. Қазақстан Республикасының ұйымдастырылған бағалы қағаздар нарығы айналысына Қазақстан Республикасынан бөлек басқа мемлекеттерінің заңнамасына сәйкес шығарылған, қор биржасының ресми тізіміне енгізілген (тізімде айналыста болуға рұқсат берілген) бағалы қағаздарға рұқсат беріледі.</w:t>
      </w:r>
    </w:p>
    <w:bookmarkEnd w:id="21"/>
    <w:bookmarkStart w:name="z9" w:id="22"/>
    <w:p>
      <w:pPr>
        <w:spacing w:after="0"/>
        <w:ind w:left="0"/>
        <w:jc w:val="both"/>
      </w:pPr>
      <w:r>
        <w:rPr>
          <w:rFonts w:ascii="Times New Roman"/>
          <w:b w:val="false"/>
          <w:i w:val="false"/>
          <w:color w:val="000000"/>
          <w:sz w:val="28"/>
        </w:rPr>
        <w:t>
      2-1. Қор биржасының тізімі ресми тізімнен және "Листингтік емес бағалы қағаздар" секторынан тұрады.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3. Қор биржасының ресми тізіміне Қазақстан Республикасының және басқа мемлекеттердің заңнамасына сәйкес шығарылған бағалы қағаздар, соның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(рұқсат беріледі).</w:t>
      </w:r>
    </w:p>
    <w:bookmarkEnd w:id="23"/>
    <w:bookmarkStart w:name="z28" w:id="24"/>
    <w:p>
      <w:pPr>
        <w:spacing w:after="0"/>
        <w:ind w:left="0"/>
        <w:jc w:val="both"/>
      </w:pPr>
      <w:r>
        <w:rPr>
          <w:rFonts w:ascii="Times New Roman"/>
          <w:b w:val="false"/>
          <w:i w:val="false"/>
          <w:color w:val="000000"/>
          <w:sz w:val="28"/>
        </w:rPr>
        <w:t>
      4. Қор биржасының ресми тізімі мынадай секторлардан тұрады:</w:t>
      </w:r>
    </w:p>
    <w:bookmarkEnd w:id="24"/>
    <w:p>
      <w:pPr>
        <w:spacing w:after="0"/>
        <w:ind w:left="0"/>
        <w:jc w:val="both"/>
      </w:pPr>
      <w:r>
        <w:rPr>
          <w:rFonts w:ascii="Times New Roman"/>
          <w:b w:val="false"/>
          <w:i w:val="false"/>
          <w:color w:val="000000"/>
          <w:sz w:val="28"/>
        </w:rPr>
        <w:t>
      1) акциялар;</w:t>
      </w:r>
    </w:p>
    <w:p>
      <w:pPr>
        <w:spacing w:after="0"/>
        <w:ind w:left="0"/>
        <w:jc w:val="both"/>
      </w:pPr>
      <w:r>
        <w:rPr>
          <w:rFonts w:ascii="Times New Roman"/>
          <w:b w:val="false"/>
          <w:i w:val="false"/>
          <w:color w:val="000000"/>
          <w:sz w:val="28"/>
        </w:rPr>
        <w:t>
      2) борыштық бағалы қағаздар;</w:t>
      </w:r>
    </w:p>
    <w:p>
      <w:pPr>
        <w:spacing w:after="0"/>
        <w:ind w:left="0"/>
        <w:jc w:val="both"/>
      </w:pPr>
      <w:r>
        <w:rPr>
          <w:rFonts w:ascii="Times New Roman"/>
          <w:b w:val="false"/>
          <w:i w:val="false"/>
          <w:color w:val="000000"/>
          <w:sz w:val="28"/>
        </w:rPr>
        <w:t>
      3) исламдық бағалы қағаздар;</w:t>
      </w:r>
    </w:p>
    <w:p>
      <w:pPr>
        <w:spacing w:after="0"/>
        <w:ind w:left="0"/>
        <w:jc w:val="both"/>
      </w:pPr>
      <w:r>
        <w:rPr>
          <w:rFonts w:ascii="Times New Roman"/>
          <w:b w:val="false"/>
          <w:i w:val="false"/>
          <w:color w:val="000000"/>
          <w:sz w:val="28"/>
        </w:rPr>
        <w:t>
      4) инвестициялық қорлардың бағалы қағаздары;</w:t>
      </w:r>
    </w:p>
    <w:p>
      <w:pPr>
        <w:spacing w:after="0"/>
        <w:ind w:left="0"/>
        <w:jc w:val="both"/>
      </w:pPr>
      <w:r>
        <w:rPr>
          <w:rFonts w:ascii="Times New Roman"/>
          <w:b w:val="false"/>
          <w:i w:val="false"/>
          <w:color w:val="000000"/>
          <w:sz w:val="28"/>
        </w:rPr>
        <w:t>
      5) туынды бағалы қағаздар;</w:t>
      </w:r>
    </w:p>
    <w:p>
      <w:pPr>
        <w:spacing w:after="0"/>
        <w:ind w:left="0"/>
        <w:jc w:val="both"/>
      </w:pPr>
      <w:r>
        <w:rPr>
          <w:rFonts w:ascii="Times New Roman"/>
          <w:b w:val="false"/>
          <w:i w:val="false"/>
          <w:color w:val="000000"/>
          <w:sz w:val="28"/>
        </w:rPr>
        <w:t>
      6) халықаралық қаржы ұйымдарының бағалы қағаздары;</w:t>
      </w:r>
    </w:p>
    <w:p>
      <w:pPr>
        <w:spacing w:after="0"/>
        <w:ind w:left="0"/>
        <w:jc w:val="both"/>
      </w:pPr>
      <w:r>
        <w:rPr>
          <w:rFonts w:ascii="Times New Roman"/>
          <w:b w:val="false"/>
          <w:i w:val="false"/>
          <w:color w:val="000000"/>
          <w:sz w:val="28"/>
        </w:rPr>
        <w:t>
      7) мемлекеттік бағалы қағаздар;</w:t>
      </w:r>
    </w:p>
    <w:p>
      <w:pPr>
        <w:spacing w:after="0"/>
        <w:ind w:left="0"/>
        <w:jc w:val="both"/>
      </w:pPr>
      <w:r>
        <w:rPr>
          <w:rFonts w:ascii="Times New Roman"/>
          <w:b w:val="false"/>
          <w:i w:val="false"/>
          <w:color w:val="000000"/>
          <w:sz w:val="28"/>
        </w:rPr>
        <w:t>
      8) құрылуы және жұмыс істеуі қор биржасының ішкі құжаттарына сәйкес жүзеге асырылатын өзге де секторлар. Бағалы қағаздарды осындай секторларға енгізу, оларды олардан шығару және тізім санатын ауыстыру талаптары мен тәртібі, сондай-ақ бағалы қағаздары осындай секторларға енгізуге болжанатын немесе енгізілген эмитенттерге, сондай-ақ осындай бағалы қағаздарға қойылатын талаптар қор биржасының ішкі құжаттарында белгіленеді.</w:t>
      </w:r>
    </w:p>
    <w:p>
      <w:pPr>
        <w:spacing w:after="0"/>
        <w:ind w:left="0"/>
        <w:jc w:val="both"/>
      </w:pPr>
      <w:r>
        <w:rPr>
          <w:rFonts w:ascii="Times New Roman"/>
          <w:b w:val="false"/>
          <w:i w:val="false"/>
          <w:color w:val="000000"/>
          <w:sz w:val="28"/>
        </w:rPr>
        <w:t>
      Қор биржасының ресми тізімінің секторлары бөлек санаттарға және шағын санаттарға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5. "Акциялар" секторы екі санатқа бөлінеді: бірінші санат және екінші санат.</w:t>
      </w:r>
    </w:p>
    <w:bookmarkEnd w:id="25"/>
    <w:bookmarkStart w:name="z39" w:id="26"/>
    <w:p>
      <w:pPr>
        <w:spacing w:after="0"/>
        <w:ind w:left="0"/>
        <w:jc w:val="both"/>
      </w:pPr>
      <w:r>
        <w:rPr>
          <w:rFonts w:ascii="Times New Roman"/>
          <w:b w:val="false"/>
          <w:i w:val="false"/>
          <w:color w:val="000000"/>
          <w:sz w:val="28"/>
        </w:rPr>
        <w:t>
      6. Қор биржасының ресми тізімінің бірінші санаты бойынша "акциялар" секторына эмитент акцияларын енгізу және олардың онда болуы үшін осы бағалы қағаздар мен олардың эмитенті мынадай талаптарға сәйкес келеді:</w:t>
      </w:r>
    </w:p>
    <w:bookmarkEnd w:id="26"/>
    <w:bookmarkStart w:name="z40" w:id="27"/>
    <w:p>
      <w:pPr>
        <w:spacing w:after="0"/>
        <w:ind w:left="0"/>
        <w:jc w:val="both"/>
      </w:pPr>
      <w:r>
        <w:rPr>
          <w:rFonts w:ascii="Times New Roman"/>
          <w:b w:val="false"/>
          <w:i w:val="false"/>
          <w:color w:val="000000"/>
          <w:sz w:val="28"/>
        </w:rPr>
        <w:t>
      1) эмитентті мемлекеттік тіркеу оның бағалы қағаздарын ресми тізімге енгізу туралы өтініш берілген күнге дейін кемінде үш жыл бұрын жүзеге асырылған. Қор биржасының ішкі құжаттарына сәйкес ұйымды (ұйымдарды) қайта ұйымдастыру нәтижесінде эмитент құрылған оның жұмыс істеу мерзімін есептеу жүргізіледі.</w:t>
      </w:r>
    </w:p>
    <w:bookmarkEnd w:id="27"/>
    <w:p>
      <w:pPr>
        <w:spacing w:after="0"/>
        <w:ind w:left="0"/>
        <w:jc w:val="both"/>
      </w:pPr>
      <w:r>
        <w:rPr>
          <w:rFonts w:ascii="Times New Roman"/>
          <w:b w:val="false"/>
          <w:i w:val="false"/>
          <w:color w:val="000000"/>
          <w:sz w:val="28"/>
        </w:rPr>
        <w:t xml:space="preserve">
      Егер қор биржасының ішкі құжаттарында акцияларының жүз пайызы мемлекетке, ұлттық холдингке не ұлттық басқарушы холдингке тиесілі ұйымдар үшін жұмыс істеу мерзіміне үш жылдан аз талап қойылған жағдайда, осы тармақтың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6) тармақшаларында</w:t>
      </w:r>
      <w:r>
        <w:rPr>
          <w:rFonts w:ascii="Times New Roman"/>
          <w:b w:val="false"/>
          <w:i w:val="false"/>
          <w:color w:val="000000"/>
          <w:sz w:val="28"/>
        </w:rPr>
        <w:t xml:space="preserve"> белгіленген талаптар осы ұйымдардың іс жүзінде жұмыс істеу мерзіміне байланысты қолданылады;</w:t>
      </w:r>
    </w:p>
    <w:bookmarkStart w:name="z42" w:id="28"/>
    <w:p>
      <w:pPr>
        <w:spacing w:after="0"/>
        <w:ind w:left="0"/>
        <w:jc w:val="both"/>
      </w:pPr>
      <w:r>
        <w:rPr>
          <w:rFonts w:ascii="Times New Roman"/>
          <w:b w:val="false"/>
          <w:i w:val="false"/>
          <w:color w:val="000000"/>
          <w:sz w:val="28"/>
        </w:rPr>
        <w:t>
      2) эмитент халықаралық қаржылық есептілік стандарттарына (International Financial Reporting Standards - IFRS) (бұдан әрі – ХҚЕС) немесе Америка Құрама Штаттарында қолданылатын қаржылық есептілік стандарттарына (General Accepted Accounting Principles - GAAP) (бұдан әрі - АҚШ ҚЕС) сәйкес қаржылық есептілікті жасайды;</w:t>
      </w:r>
    </w:p>
    <w:bookmarkEnd w:id="28"/>
    <w:bookmarkStart w:name="z43" w:id="29"/>
    <w:p>
      <w:pPr>
        <w:spacing w:after="0"/>
        <w:ind w:left="0"/>
        <w:jc w:val="both"/>
      </w:pPr>
      <w:r>
        <w:rPr>
          <w:rFonts w:ascii="Times New Roman"/>
          <w:b w:val="false"/>
          <w:i w:val="false"/>
          <w:color w:val="000000"/>
          <w:sz w:val="28"/>
        </w:rPr>
        <w:t>
      3) эмитенттің қаржылық есептілігінің аудитін қор биржасымен танылатын, аудиторлық ұйымдардың тізбесіне (бұдан әрі – қор биржасы танитын аудиторлық ұйымдардың тізбесі) енген аудиторлық ұйымдардың бірі эмитенттерді және олардың бағалы қағаздарын қор биржасының ресми тізіміне енгізу және олардың сонда болу үшін жүргізеді;</w:t>
      </w:r>
    </w:p>
    <w:bookmarkEnd w:id="29"/>
    <w:bookmarkStart w:name="z44" w:id="30"/>
    <w:p>
      <w:pPr>
        <w:spacing w:after="0"/>
        <w:ind w:left="0"/>
        <w:jc w:val="both"/>
      </w:pPr>
      <w:r>
        <w:rPr>
          <w:rFonts w:ascii="Times New Roman"/>
          <w:b w:val="false"/>
          <w:i w:val="false"/>
          <w:color w:val="000000"/>
          <w:sz w:val="28"/>
        </w:rPr>
        <w:t>
      4) рұқсат беру бастамашысы мыналардан:</w:t>
      </w:r>
    </w:p>
    <w:bookmarkEnd w:id="30"/>
    <w:p>
      <w:pPr>
        <w:spacing w:after="0"/>
        <w:ind w:left="0"/>
        <w:jc w:val="both"/>
      </w:pPr>
      <w:r>
        <w:rPr>
          <w:rFonts w:ascii="Times New Roman"/>
          <w:b w:val="false"/>
          <w:i w:val="false"/>
          <w:color w:val="000000"/>
          <w:sz w:val="28"/>
        </w:rPr>
        <w:t>
      егер акцияларды осы санатқа енгізу туралы өтініш соңғы аяқталған қаржы жылы аяқталған күнінен бастап төрт ай өткен соң берілсе, аяқталған соңғы үш қаржы жылынан;</w:t>
      </w:r>
    </w:p>
    <w:p>
      <w:pPr>
        <w:spacing w:after="0"/>
        <w:ind w:left="0"/>
        <w:jc w:val="both"/>
      </w:pPr>
      <w:r>
        <w:rPr>
          <w:rFonts w:ascii="Times New Roman"/>
          <w:b w:val="false"/>
          <w:i w:val="false"/>
          <w:color w:val="000000"/>
          <w:sz w:val="28"/>
        </w:rPr>
        <w:t>
      егер акцияларды осы санатқа енгізу туралы өтініш аяқталған соңғы қаржы жылы аяқталған күнінен бастап төрт ай ішінде берілсе, соңғы аяқталған қаржы жылының алдындағы қатарынан аяқталған үш қаржы жылынан кем емес аудиторлық есеппен расталған эмитенттің қаржылық есептілігін ұсынады.</w:t>
      </w:r>
    </w:p>
    <w:p>
      <w:pPr>
        <w:spacing w:after="0"/>
        <w:ind w:left="0"/>
        <w:jc w:val="both"/>
      </w:pP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осы санатқа акцияларды енгізу туралы өтініш берген күнге дейін алты айдан көп емес мерзім өтуі тиіс.</w:t>
      </w:r>
    </w:p>
    <w:p>
      <w:pPr>
        <w:spacing w:after="0"/>
        <w:ind w:left="0"/>
        <w:jc w:val="both"/>
      </w:pP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акцияларды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 немесе аралық қаржылық ақпаратты (эмитенттің аралық қаржылық есептілігінің толық жиынтығын) шолу бойынша есеп береді;</w:t>
      </w:r>
    </w:p>
    <w:bookmarkStart w:name="z24" w:id="31"/>
    <w:p>
      <w:pPr>
        <w:spacing w:after="0"/>
        <w:ind w:left="0"/>
        <w:jc w:val="both"/>
      </w:pPr>
      <w:r>
        <w:rPr>
          <w:rFonts w:ascii="Times New Roman"/>
          <w:b w:val="false"/>
          <w:i w:val="false"/>
          <w:color w:val="000000"/>
          <w:sz w:val="28"/>
        </w:rPr>
        <w:t>
      5)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p>
    <w:bookmarkEnd w:id="31"/>
    <w:p>
      <w:pPr>
        <w:spacing w:after="0"/>
        <w:ind w:left="0"/>
        <w:jc w:val="both"/>
      </w:pPr>
      <w:r>
        <w:rPr>
          <w:rFonts w:ascii="Times New Roman"/>
          <w:b w:val="false"/>
          <w:i w:val="false"/>
          <w:color w:val="000000"/>
          <w:sz w:val="28"/>
        </w:rPr>
        <w:t>
      Қазақстан Республикасының резиденті еместерге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Start w:name="z36" w:id="32"/>
    <w:p>
      <w:pPr>
        <w:spacing w:after="0"/>
        <w:ind w:left="0"/>
        <w:jc w:val="both"/>
      </w:pPr>
      <w:r>
        <w:rPr>
          <w:rFonts w:ascii="Times New Roman"/>
          <w:b w:val="false"/>
          <w:i w:val="false"/>
          <w:color w:val="000000"/>
          <w:sz w:val="28"/>
        </w:rPr>
        <w:t>
      6)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7. Қор биржасының ресми тізімінің екінші санаты бойынша "акциялар" секторына эмитент акцияларын енгізу және олардың онда болуы үшін, осындай бағалы қағаздар мен олардың эмитенті мынадай талаптарға сәйкес келеді:</w:t>
      </w:r>
    </w:p>
    <w:bookmarkEnd w:id="33"/>
    <w:bookmarkStart w:name="z41" w:id="34"/>
    <w:p>
      <w:pPr>
        <w:spacing w:after="0"/>
        <w:ind w:left="0"/>
        <w:jc w:val="both"/>
      </w:pPr>
      <w:r>
        <w:rPr>
          <w:rFonts w:ascii="Times New Roman"/>
          <w:b w:val="false"/>
          <w:i w:val="false"/>
          <w:color w:val="000000"/>
          <w:sz w:val="28"/>
        </w:rPr>
        <w:t>
      1) эмитент қаржылық есептілігін ҚЕХС немесе АҚШ ҚЕС сәйкес жасайды;</w:t>
      </w:r>
    </w:p>
    <w:bookmarkEnd w:id="34"/>
    <w:bookmarkStart w:name="z45" w:id="35"/>
    <w:p>
      <w:pPr>
        <w:spacing w:after="0"/>
        <w:ind w:left="0"/>
        <w:jc w:val="both"/>
      </w:pPr>
      <w:r>
        <w:rPr>
          <w:rFonts w:ascii="Times New Roman"/>
          <w:b w:val="false"/>
          <w:i w:val="false"/>
          <w:color w:val="000000"/>
          <w:sz w:val="28"/>
        </w:rPr>
        <w:t>
      2) эмитенттің қаржылық есептілігінің аудитін қор биржасымен танылатын, аудиторлық ұйымдардың тізбесіне енген аудиторлық ұйымдардың бірі жүргізеді;</w:t>
      </w:r>
    </w:p>
    <w:bookmarkEnd w:id="35"/>
    <w:bookmarkStart w:name="z46" w:id="36"/>
    <w:p>
      <w:pPr>
        <w:spacing w:after="0"/>
        <w:ind w:left="0"/>
        <w:jc w:val="both"/>
      </w:pPr>
      <w:r>
        <w:rPr>
          <w:rFonts w:ascii="Times New Roman"/>
          <w:b w:val="false"/>
          <w:i w:val="false"/>
          <w:color w:val="000000"/>
          <w:sz w:val="28"/>
        </w:rPr>
        <w:t>
      3) рұқсат беру бастамашысы эмитенттің соңғы аяқталған қаржы жылы үшін немесе эмитент бір жылдан кем қызметін жүзеге асырған жағдайда, нақты қызмет ету кезеңі үшін аудиторлық есеппен расталған, эмитенттің қаржылық есептілігін береді.</w:t>
      </w:r>
    </w:p>
    <w:bookmarkEnd w:id="36"/>
    <w:p>
      <w:pPr>
        <w:spacing w:after="0"/>
        <w:ind w:left="0"/>
        <w:jc w:val="both"/>
      </w:pPr>
      <w:r>
        <w:rPr>
          <w:rFonts w:ascii="Times New Roman"/>
          <w:b w:val="false"/>
          <w:i w:val="false"/>
          <w:color w:val="000000"/>
          <w:sz w:val="28"/>
        </w:rPr>
        <w:t>
      Рұқсат беру бастамашысының акцияларды осы санатқа енгізу жөніндегі өтініші соңғы қаржы жылы аяқталғаннан кейінгі алғашқы төрт ай ішінде қор биржасымен осы акциялар эмитентінің аудиторлық есеппен расталған, соңғы аяқталған қаржы жылы үшін қаржылық есептілігін бермей, эмитентте мына құжаттардың біреуі бар болған жағдайда қабылданады:</w:t>
      </w:r>
    </w:p>
    <w:p>
      <w:pPr>
        <w:spacing w:after="0"/>
        <w:ind w:left="0"/>
        <w:jc w:val="both"/>
      </w:pPr>
      <w:r>
        <w:rPr>
          <w:rFonts w:ascii="Times New Roman"/>
          <w:b w:val="false"/>
          <w:i w:val="false"/>
          <w:color w:val="000000"/>
          <w:sz w:val="28"/>
        </w:rPr>
        <w:t>
      соңғы аяқталған қаржы жылының алдындағы жыл үшін аудиторлық есеппен расталған қаржылық есептілік, сондай-ақ жасалу уақытынан рұқсат беру бастамашысы көрсетілген өтінішті берген күнге дейін алты айдан астам уақыт өтпеген, аралық қаржы ақпаратты шолу (эмитенттің аралық қаржылық есептілігінің толық жиынтығы) бойынша есеп;</w:t>
      </w:r>
    </w:p>
    <w:p>
      <w:pPr>
        <w:spacing w:after="0"/>
        <w:ind w:left="0"/>
        <w:jc w:val="both"/>
      </w:pPr>
      <w:r>
        <w:rPr>
          <w:rFonts w:ascii="Times New Roman"/>
          <w:b w:val="false"/>
          <w:i w:val="false"/>
          <w:color w:val="000000"/>
          <w:sz w:val="28"/>
        </w:rPr>
        <w:t>
      жасалу уақытынан рұқсат беру бастамашысы көрсетілген өтінішті берген күнге дейін алты айдан көп емес уақыт өтпеген, аудиторлық есеппен расталған осы эмитенттің аралық қаржылық есептілігі;</w:t>
      </w:r>
    </w:p>
    <w:bookmarkStart w:name="z47" w:id="37"/>
    <w:p>
      <w:pPr>
        <w:spacing w:after="0"/>
        <w:ind w:left="0"/>
        <w:jc w:val="both"/>
      </w:pPr>
      <w:r>
        <w:rPr>
          <w:rFonts w:ascii="Times New Roman"/>
          <w:b w:val="false"/>
          <w:i w:val="false"/>
          <w:color w:val="000000"/>
          <w:sz w:val="28"/>
        </w:rPr>
        <w:t>
      4)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p>
    <w:bookmarkEnd w:id="37"/>
    <w:p>
      <w:pPr>
        <w:spacing w:after="0"/>
        <w:ind w:left="0"/>
        <w:jc w:val="both"/>
      </w:pPr>
      <w:r>
        <w:rPr>
          <w:rFonts w:ascii="Times New Roman"/>
          <w:b w:val="false"/>
          <w:i w:val="false"/>
          <w:color w:val="000000"/>
          <w:sz w:val="28"/>
        </w:rPr>
        <w:t>
      Қазақстан Республикасының резиденті еместерге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Start w:name="z48" w:id="38"/>
    <w:p>
      <w:pPr>
        <w:spacing w:after="0"/>
        <w:ind w:left="0"/>
        <w:jc w:val="both"/>
      </w:pPr>
      <w:r>
        <w:rPr>
          <w:rFonts w:ascii="Times New Roman"/>
          <w:b w:val="false"/>
          <w:i w:val="false"/>
          <w:color w:val="000000"/>
          <w:sz w:val="28"/>
        </w:rPr>
        <w:t>
      5)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8. "Борыштық бағалы қағаздар" секторы үш санатқа бөлінеді:</w:t>
      </w:r>
    </w:p>
    <w:bookmarkEnd w:id="39"/>
    <w:bookmarkStart w:name="z50" w:id="40"/>
    <w:p>
      <w:pPr>
        <w:spacing w:after="0"/>
        <w:ind w:left="0"/>
        <w:jc w:val="both"/>
      </w:pPr>
      <w:r>
        <w:rPr>
          <w:rFonts w:ascii="Times New Roman"/>
          <w:b w:val="false"/>
          <w:i w:val="false"/>
          <w:color w:val="000000"/>
          <w:sz w:val="28"/>
        </w:rPr>
        <w:t>
      1) квазимемлекеттік секторы субъектілерінің борыштық бағалы қағаздары;</w:t>
      </w:r>
    </w:p>
    <w:bookmarkEnd w:id="40"/>
    <w:bookmarkStart w:name="z51" w:id="41"/>
    <w:p>
      <w:pPr>
        <w:spacing w:after="0"/>
        <w:ind w:left="0"/>
        <w:jc w:val="both"/>
      </w:pPr>
      <w:r>
        <w:rPr>
          <w:rFonts w:ascii="Times New Roman"/>
          <w:b w:val="false"/>
          <w:i w:val="false"/>
          <w:color w:val="000000"/>
          <w:sz w:val="28"/>
        </w:rPr>
        <w:t>
      2) өзге борыштық бағалы қағаздар;</w:t>
      </w:r>
    </w:p>
    <w:bookmarkEnd w:id="41"/>
    <w:bookmarkStart w:name="z52" w:id="42"/>
    <w:p>
      <w:pPr>
        <w:spacing w:after="0"/>
        <w:ind w:left="0"/>
        <w:jc w:val="both"/>
      </w:pPr>
      <w:r>
        <w:rPr>
          <w:rFonts w:ascii="Times New Roman"/>
          <w:b w:val="false"/>
          <w:i w:val="false"/>
          <w:color w:val="000000"/>
          <w:sz w:val="28"/>
        </w:rPr>
        <w:t>
      3) буферлік санат.</w:t>
      </w:r>
    </w:p>
    <w:bookmarkEnd w:id="42"/>
    <w:bookmarkStart w:name="z53" w:id="43"/>
    <w:p>
      <w:pPr>
        <w:spacing w:after="0"/>
        <w:ind w:left="0"/>
        <w:jc w:val="both"/>
      </w:pPr>
      <w:r>
        <w:rPr>
          <w:rFonts w:ascii="Times New Roman"/>
          <w:b w:val="false"/>
          <w:i w:val="false"/>
          <w:color w:val="000000"/>
          <w:sz w:val="28"/>
        </w:rPr>
        <w:t>
      9. Қор биржасының ресми тізімінің "квазимемлекеттік сектор субъектілерінің борыштық бағалы қағаздары" санаты бойынша "борыштық бағалы қағаздар" секторына квазимемлекеттік сектор субъектілерінің шығарған борыштық бағалы қағаздарын енгізу және олардың онда болуы үшін, осындай бағалы қағаздар және олардың эмитенті мынадай талаптарға сәйкес келеді:</w:t>
      </w:r>
    </w:p>
    <w:bookmarkEnd w:id="43"/>
    <w:bookmarkStart w:name="z54" w:id="44"/>
    <w:p>
      <w:pPr>
        <w:spacing w:after="0"/>
        <w:ind w:left="0"/>
        <w:jc w:val="both"/>
      </w:pPr>
      <w:r>
        <w:rPr>
          <w:rFonts w:ascii="Times New Roman"/>
          <w:b w:val="false"/>
          <w:i w:val="false"/>
          <w:color w:val="000000"/>
          <w:sz w:val="28"/>
        </w:rPr>
        <w:t>
      1) мемлекет, Қазақстан Республикасының Ұлттық Банкі, ұлттық холдинг, ұлттық басқарушы холдинг не ұлттық компания эмитенттің акцияларының бақылау пакетін немесе жарғылық капиталында қатысудың бақылау үлесін тікелей не ішінара иеленеді;</w:t>
      </w:r>
    </w:p>
    <w:bookmarkEnd w:id="44"/>
    <w:bookmarkStart w:name="z55" w:id="45"/>
    <w:p>
      <w:pPr>
        <w:spacing w:after="0"/>
        <w:ind w:left="0"/>
        <w:jc w:val="both"/>
      </w:pPr>
      <w:r>
        <w:rPr>
          <w:rFonts w:ascii="Times New Roman"/>
          <w:b w:val="false"/>
          <w:i w:val="false"/>
          <w:color w:val="000000"/>
          <w:sz w:val="28"/>
        </w:rPr>
        <w:t>
      2) эмитент қаржылық есептілікті ХҚЕС сәйкес жасайды;</w:t>
      </w:r>
    </w:p>
    <w:bookmarkEnd w:id="45"/>
    <w:bookmarkStart w:name="z56" w:id="46"/>
    <w:p>
      <w:pPr>
        <w:spacing w:after="0"/>
        <w:ind w:left="0"/>
        <w:jc w:val="both"/>
      </w:pPr>
      <w:r>
        <w:rPr>
          <w:rFonts w:ascii="Times New Roman"/>
          <w:b w:val="false"/>
          <w:i w:val="false"/>
          <w:color w:val="000000"/>
          <w:sz w:val="28"/>
        </w:rPr>
        <w:t>
      3) эмитенттің қаржылық есептілігінің аудитін қор биржасымен танылатын, аудиторлық ұйымдардың тізбесіне енген аудиторлық ұйымдардың бірі жүргізеді;</w:t>
      </w:r>
    </w:p>
    <w:bookmarkEnd w:id="46"/>
    <w:bookmarkStart w:name="z57" w:id="47"/>
    <w:p>
      <w:pPr>
        <w:spacing w:after="0"/>
        <w:ind w:left="0"/>
        <w:jc w:val="both"/>
      </w:pPr>
      <w:r>
        <w:rPr>
          <w:rFonts w:ascii="Times New Roman"/>
          <w:b w:val="false"/>
          <w:i w:val="false"/>
          <w:color w:val="000000"/>
          <w:sz w:val="28"/>
        </w:rPr>
        <w:t>
      4) эмитенттің құрылтай құжаттарында және (немесе) борыштық бағалы қағаздар шығарылымының проспектісінде осындай бағалы қағаздардың меншік иелерінің оларды иеліктен шығару (тапсыру) құқықтарына нұқсан келтіретін немесе шектейтін нормалар болмайды.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8" w:id="48"/>
    <w:p>
      <w:pPr>
        <w:spacing w:after="0"/>
        <w:ind w:left="0"/>
        <w:jc w:val="both"/>
      </w:pPr>
      <w:r>
        <w:rPr>
          <w:rFonts w:ascii="Times New Roman"/>
          <w:b w:val="false"/>
          <w:i w:val="false"/>
          <w:color w:val="000000"/>
          <w:sz w:val="28"/>
        </w:rPr>
        <w:t>
      10. Қор биржасының ресми тізімінің "өзге борыштық бағалы қағаздар" санаты бойынша "борыштық бағалы қағаздар" секторына эмитенттің борыштық бағалы қағаздарын енгізу және олардың онда болуы үшін, осындай бағалы қағаздар және олардың эмитенті мынадай талаптарға сәйкес келеді:</w:t>
      </w:r>
    </w:p>
    <w:bookmarkEnd w:id="48"/>
    <w:bookmarkStart w:name="z59" w:id="49"/>
    <w:p>
      <w:pPr>
        <w:spacing w:after="0"/>
        <w:ind w:left="0"/>
        <w:jc w:val="both"/>
      </w:pPr>
      <w:r>
        <w:rPr>
          <w:rFonts w:ascii="Times New Roman"/>
          <w:b w:val="false"/>
          <w:i w:val="false"/>
          <w:color w:val="000000"/>
          <w:sz w:val="28"/>
        </w:rPr>
        <w:t>
      1) эмитентті мемлекеттік тіркеу оның бағалы қағаздарын ресми тізімге енгізу туралы өтініш берген күнге дейін кемінде екі жыл уақыт ішінде жүзеге асырады. Қор биржасының ішкі құжаттарына сәйкес оны (оларды) қайта ұйымдастыру нәтижесінде эмитент құрылған ұйымның (ұйымдардың) қызмет атқару мерзіміне сынақ жүргізіледі;</w:t>
      </w:r>
    </w:p>
    <w:bookmarkEnd w:id="49"/>
    <w:bookmarkStart w:name="z60" w:id="50"/>
    <w:p>
      <w:pPr>
        <w:spacing w:after="0"/>
        <w:ind w:left="0"/>
        <w:jc w:val="both"/>
      </w:pPr>
      <w:r>
        <w:rPr>
          <w:rFonts w:ascii="Times New Roman"/>
          <w:b w:val="false"/>
          <w:i w:val="false"/>
          <w:color w:val="000000"/>
          <w:sz w:val="28"/>
        </w:rPr>
        <w:t>
      2) эмитент қаржылық есептілігін ҚЕХС немесе АҚШ ҚЕС сәйкес жасайды;</w:t>
      </w:r>
    </w:p>
    <w:bookmarkEnd w:id="50"/>
    <w:bookmarkStart w:name="z61" w:id="51"/>
    <w:p>
      <w:pPr>
        <w:spacing w:after="0"/>
        <w:ind w:left="0"/>
        <w:jc w:val="both"/>
      </w:pPr>
      <w:r>
        <w:rPr>
          <w:rFonts w:ascii="Times New Roman"/>
          <w:b w:val="false"/>
          <w:i w:val="false"/>
          <w:color w:val="000000"/>
          <w:sz w:val="28"/>
        </w:rPr>
        <w:t>
      3) эмитенттің қаржылық есептілігінің аудитін қор биржасымен танылатын, аудиторлық ұйымдардың тізбесіне енген аудиторлық ұйымдардың бірі жүргізеді;</w:t>
      </w:r>
    </w:p>
    <w:bookmarkEnd w:id="51"/>
    <w:bookmarkStart w:name="z62" w:id="52"/>
    <w:p>
      <w:pPr>
        <w:spacing w:after="0"/>
        <w:ind w:left="0"/>
        <w:jc w:val="both"/>
      </w:pPr>
      <w:r>
        <w:rPr>
          <w:rFonts w:ascii="Times New Roman"/>
          <w:b w:val="false"/>
          <w:i w:val="false"/>
          <w:color w:val="000000"/>
          <w:sz w:val="28"/>
        </w:rPr>
        <w:t>
      4) рұқсат беру бастамашысы эмитенттің кемінде соңғы аяқталған бір қаржы жылы үшін аудиторлық есеппен расталған, эмитенттің қаржылық есептілігін береді.</w:t>
      </w:r>
    </w:p>
    <w:bookmarkEnd w:id="52"/>
    <w:p>
      <w:pPr>
        <w:spacing w:after="0"/>
        <w:ind w:left="0"/>
        <w:jc w:val="both"/>
      </w:pPr>
      <w:r>
        <w:rPr>
          <w:rFonts w:ascii="Times New Roman"/>
          <w:b w:val="false"/>
          <w:i w:val="false"/>
          <w:color w:val="000000"/>
          <w:sz w:val="28"/>
        </w:rPr>
        <w:t>
      Аудиторлық есеп немесе аралық қаржылық ақпаратты (эмитенттің аралық қаржылық есептілігінің толық жиынтығын) шолу бойынша есеп шығарылған, рұқсат беру бастамашысы ұсынған эмитенттің соңғы қаржылық есептілігін жасаған күннен бастап борыштық бағалы қағаздарды осы санатқа енгізу туралы өтініш берген күнге дейін алты айдан аспайтын мерзім өтуге тиіс.</w:t>
      </w:r>
    </w:p>
    <w:p>
      <w:pPr>
        <w:spacing w:after="0"/>
        <w:ind w:left="0"/>
        <w:jc w:val="both"/>
      </w:pPr>
      <w:r>
        <w:rPr>
          <w:rFonts w:ascii="Times New Roman"/>
          <w:b w:val="false"/>
          <w:i w:val="false"/>
          <w:color w:val="000000"/>
          <w:sz w:val="28"/>
        </w:rPr>
        <w:t>
      Егер аудиторлық есеппен расталған аяқталған қаржы жылы үшін соңғы қаржылық есептілік жасалған күннен бастап борыштық бағалы қағаздарды осы санатқа енгізу туралы өтініш берілген күнге дейін алты айдан астам мерзім өтсе, рұқсат беру бастамашысы аралық қаржылық есептілік бойынша аудиторлық есеп немесе аралық қаржылық ақпаратты (эмитенттің аралық қаржылық есептілігінің толық жиынтығын) шолу бойынша есеп береді;</w:t>
      </w:r>
    </w:p>
    <w:bookmarkStart w:name="z63" w:id="53"/>
    <w:p>
      <w:pPr>
        <w:spacing w:after="0"/>
        <w:ind w:left="0"/>
        <w:jc w:val="both"/>
      </w:pPr>
      <w:r>
        <w:rPr>
          <w:rFonts w:ascii="Times New Roman"/>
          <w:b w:val="false"/>
          <w:i w:val="false"/>
          <w:color w:val="000000"/>
          <w:sz w:val="28"/>
        </w:rPr>
        <w:t>
      5) Қазақстан Республикасының резиденттері акционерлік қоғамдарға қатысты - эмитент акционерлерінің жалпы жиналысы бекіткен корпоративтік басқару кодексінің болуы.</w:t>
      </w:r>
    </w:p>
    <w:bookmarkEnd w:id="53"/>
    <w:p>
      <w:pPr>
        <w:spacing w:after="0"/>
        <w:ind w:left="0"/>
        <w:jc w:val="both"/>
      </w:pPr>
      <w:r>
        <w:rPr>
          <w:rFonts w:ascii="Times New Roman"/>
          <w:b w:val="false"/>
          <w:i w:val="false"/>
          <w:color w:val="000000"/>
          <w:sz w:val="28"/>
        </w:rPr>
        <w:t>
      Қазақстан Республикасының резиденті еместерге қатысты - корпоративтік басқару кодексінің немесе егер оның болуы заңды тұлға ретінде эмитентті тіркеген елдің заңнамасында көзделген жағдайда, эмитенттің заңды тұлға ретінде тіркелген елінің заңнамасында көзделген тәртіппен бекітілген мазмұны бойынша ұқсас өзге құжаттың болуы;</w:t>
      </w:r>
    </w:p>
    <w:bookmarkStart w:name="z64" w:id="54"/>
    <w:p>
      <w:pPr>
        <w:spacing w:after="0"/>
        <w:ind w:left="0"/>
        <w:jc w:val="both"/>
      </w:pPr>
      <w:r>
        <w:rPr>
          <w:rFonts w:ascii="Times New Roman"/>
          <w:b w:val="false"/>
          <w:i w:val="false"/>
          <w:color w:val="000000"/>
          <w:sz w:val="28"/>
        </w:rPr>
        <w:t>
      6) эмитенттің құрылтай құжаттарында және (немесе) бағалы қағаздар шығарылымының проспектісінде бағалы қағаздардың меншік иелерінің оларды иеліктен шығару (тапсыру) құқықтарына нұқсан келтіретін немесе шектейтін нормалар болмайды.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11. Қор биржасының ресми тізімінің "өзге борыштық бағалы қағаздар" санаты бойынша "борыштық бағалы қағаздар" секторына арнайы қаржы компаниясы немесе арнаулы кәсіпорын шығарған секьюритилендірілген борыштық бағалы қағаздарды енгізу және олардың онда болуы үшін, осындай бағалы қағаздар және олардың эмитенті мынадай талаптарға сәйкес келуі тиіс:</w:t>
      </w:r>
    </w:p>
    <w:bookmarkEnd w:id="55"/>
    <w:bookmarkStart w:name="z66" w:id="56"/>
    <w:p>
      <w:pPr>
        <w:spacing w:after="0"/>
        <w:ind w:left="0"/>
        <w:jc w:val="both"/>
      </w:pPr>
      <w:r>
        <w:rPr>
          <w:rFonts w:ascii="Times New Roman"/>
          <w:b w:val="false"/>
          <w:i w:val="false"/>
          <w:color w:val="000000"/>
          <w:sz w:val="28"/>
        </w:rPr>
        <w:t>
      1) эмитент бір немесе бірнеше секьюритилендіру мәмілелерін жүзеге асыру үшін арнайы құрылған заңды тұлға болып табылады;</w:t>
      </w:r>
    </w:p>
    <w:bookmarkEnd w:id="56"/>
    <w:bookmarkStart w:name="z67" w:id="57"/>
    <w:p>
      <w:pPr>
        <w:spacing w:after="0"/>
        <w:ind w:left="0"/>
        <w:jc w:val="both"/>
      </w:pPr>
      <w:r>
        <w:rPr>
          <w:rFonts w:ascii="Times New Roman"/>
          <w:b w:val="false"/>
          <w:i w:val="false"/>
          <w:color w:val="000000"/>
          <w:sz w:val="28"/>
        </w:rPr>
        <w:t xml:space="preserve">
      2) эмитент және оның борыштық бағалы қағаздары Талаптардың 10-тармағының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 xml:space="preserve"> 6)тармақшаларында</w:t>
      </w:r>
      <w:r>
        <w:rPr>
          <w:rFonts w:ascii="Times New Roman"/>
          <w:b w:val="false"/>
          <w:i w:val="false"/>
          <w:color w:val="000000"/>
          <w:sz w:val="28"/>
        </w:rPr>
        <w:t xml:space="preserve"> белгіленген талаптарға сәйкес келуі тиіс.</w:t>
      </w:r>
    </w:p>
    <w:bookmarkEnd w:id="57"/>
    <w:bookmarkStart w:name="z68" w:id="58"/>
    <w:p>
      <w:pPr>
        <w:spacing w:after="0"/>
        <w:ind w:left="0"/>
        <w:jc w:val="both"/>
      </w:pPr>
      <w:r>
        <w:rPr>
          <w:rFonts w:ascii="Times New Roman"/>
          <w:b w:val="false"/>
          <w:i w:val="false"/>
          <w:color w:val="000000"/>
          <w:sz w:val="28"/>
        </w:rPr>
        <w:t xml:space="preserve">
      12. Инфрақұрылымдық облигацияларды қор биржасы ресми тізімінің "борыштық бағалы қағаздар" секторына "өзге борыштық бағалы қағаздар" санаты бойынша енгізу және сонда қалдыру үшін осы облигациялар және олардың эмитенті Талаптардың 10-тармағының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және </w:t>
      </w:r>
      <w:r>
        <w:rPr>
          <w:rFonts w:ascii="Times New Roman"/>
          <w:b w:val="false"/>
          <w:i w:val="false"/>
          <w:color w:val="000000"/>
          <w:sz w:val="28"/>
        </w:rPr>
        <w:t xml:space="preserve"> 6) тармақшаларымен</w:t>
      </w:r>
      <w:r>
        <w:rPr>
          <w:rFonts w:ascii="Times New Roman"/>
          <w:b w:val="false"/>
          <w:i w:val="false"/>
          <w:color w:val="000000"/>
          <w:sz w:val="28"/>
        </w:rPr>
        <w:t xml:space="preserve"> белгіленген талаптарға сәйкес келеді.</w:t>
      </w:r>
    </w:p>
    <w:bookmarkEnd w:id="58"/>
    <w:bookmarkStart w:name="z69" w:id="59"/>
    <w:p>
      <w:pPr>
        <w:spacing w:after="0"/>
        <w:ind w:left="0"/>
        <w:jc w:val="both"/>
      </w:pPr>
      <w:r>
        <w:rPr>
          <w:rFonts w:ascii="Times New Roman"/>
          <w:b w:val="false"/>
          <w:i w:val="false"/>
          <w:color w:val="000000"/>
          <w:sz w:val="28"/>
        </w:rPr>
        <w:t>
      13. Осы эмитенттің жалғыз құрылтайшысы (қатысушысы) не құрылтайшысының (қатысушысының) бірі болып табылатын ұйымның кепілдігімен арнайы кәсіпорындар шығарған борыштық бағалы қағаздарды қор биржасының ресми тізіміне "борыштық бағалы қағаздар" секторына "өзге борыштық бағалы қағаздар" санаты бойынша енгізу үшін, талаптар эмитенттің өзіне емес, осындай кепілгер болатын ұйымға қолданылады.</w:t>
      </w:r>
    </w:p>
    <w:bookmarkEnd w:id="59"/>
    <w:bookmarkStart w:name="z70" w:id="60"/>
    <w:p>
      <w:pPr>
        <w:spacing w:after="0"/>
        <w:ind w:left="0"/>
        <w:jc w:val="both"/>
      </w:pPr>
      <w:r>
        <w:rPr>
          <w:rFonts w:ascii="Times New Roman"/>
          <w:b w:val="false"/>
          <w:i w:val="false"/>
          <w:color w:val="000000"/>
          <w:sz w:val="28"/>
        </w:rPr>
        <w:t>
      14. Эмитенттің борыштық бағалы қағаздарын қор биржасының ресми тізімінің "борыштық бағалы қағаздар" секторының "буферлік санат" санатына аударым жасау мынадай жағдайларда жүзеге асырылады:</w:t>
      </w:r>
    </w:p>
    <w:bookmarkEnd w:id="60"/>
    <w:bookmarkStart w:name="z71" w:id="61"/>
    <w:p>
      <w:pPr>
        <w:spacing w:after="0"/>
        <w:ind w:left="0"/>
        <w:jc w:val="both"/>
      </w:pPr>
      <w:r>
        <w:rPr>
          <w:rFonts w:ascii="Times New Roman"/>
          <w:b w:val="false"/>
          <w:i w:val="false"/>
          <w:color w:val="000000"/>
          <w:sz w:val="28"/>
        </w:rPr>
        <w:t>
      1) эмитенттің өз міндеттемелері бойынша сыйақыны (егер борыштық бағалы қағаздардың аталған шығарылымы қор биржасының ресми тізіміндегі осы эмитенттің борыштық бағалы қағаздарының жалғыз шығарылымы болып табылған жағдайда, соңғы купондық кезең бойынша сыйақыны қоспағанда) төлеу дефолтында;</w:t>
      </w:r>
    </w:p>
    <w:bookmarkEnd w:id="61"/>
    <w:bookmarkStart w:name="z72" w:id="62"/>
    <w:p>
      <w:pPr>
        <w:spacing w:after="0"/>
        <w:ind w:left="0"/>
        <w:jc w:val="both"/>
      </w:pPr>
      <w:r>
        <w:rPr>
          <w:rFonts w:ascii="Times New Roman"/>
          <w:b w:val="false"/>
          <w:i w:val="false"/>
          <w:color w:val="000000"/>
          <w:sz w:val="28"/>
        </w:rPr>
        <w:t>
      2) эмитенттің директорлар кеңесі (акционерлік қоғамнан бөлек, өзге ұйымдық-құқықтық нысанда құрылған эмитенттің қадағалау кеңесі) эмитенттің міндеттемелерін қайта құрылымдау туралы шешім қабылдағанда.</w:t>
      </w:r>
    </w:p>
    <w:bookmarkEnd w:id="62"/>
    <w:bookmarkStart w:name="z73" w:id="63"/>
    <w:p>
      <w:pPr>
        <w:spacing w:after="0"/>
        <w:ind w:left="0"/>
        <w:jc w:val="both"/>
      </w:pPr>
      <w:r>
        <w:rPr>
          <w:rFonts w:ascii="Times New Roman"/>
          <w:b w:val="false"/>
          <w:i w:val="false"/>
          <w:color w:val="000000"/>
          <w:sz w:val="28"/>
        </w:rPr>
        <w:t xml:space="preserve">
      15. Қор биржасы эмитенттің борыштық бағалы қағаздарын Талаптардың 14-тармағының </w:t>
      </w:r>
      <w:r>
        <w:rPr>
          <w:rFonts w:ascii="Times New Roman"/>
          <w:b w:val="false"/>
          <w:i w:val="false"/>
          <w:color w:val="000000"/>
          <w:sz w:val="28"/>
        </w:rPr>
        <w:t xml:space="preserve"> 1) тармақшасында</w:t>
      </w:r>
      <w:r>
        <w:rPr>
          <w:rFonts w:ascii="Times New Roman"/>
          <w:b w:val="false"/>
          <w:i w:val="false"/>
          <w:color w:val="000000"/>
          <w:sz w:val="28"/>
        </w:rPr>
        <w:t xml:space="preserve"> көрсетілген қор биржасының ресми тізіміне "борыштық бағалы қағаздар" секторының "буферлік санат" санатына аударым жасау үшін негіздер пайда болған күннен бастап үш жұмыс күні ішінде эмитентке (рұқсатнаманың бастамашысына) осындай сәйкессіздік жөнінде хабарлама жібереді.</w:t>
      </w:r>
    </w:p>
    <w:bookmarkEnd w:id="63"/>
    <w:bookmarkStart w:name="z74" w:id="64"/>
    <w:p>
      <w:pPr>
        <w:spacing w:after="0"/>
        <w:ind w:left="0"/>
        <w:jc w:val="both"/>
      </w:pPr>
      <w:r>
        <w:rPr>
          <w:rFonts w:ascii="Times New Roman"/>
          <w:b w:val="false"/>
          <w:i w:val="false"/>
          <w:color w:val="000000"/>
          <w:sz w:val="28"/>
        </w:rPr>
        <w:t xml:space="preserve">
      16. Эмитенттің бағалы қағаздарын қор биржасының ресми тізіміне "борыштық бағалы қағаздар" секторының "буферлік санат" санатына аударым жасау үшін Талаптардың 14-тармағының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негіздер пайда болғанда, эмитент (рұқсатнамасының бастамашысы) қор биржасына бағалы қағаздардың шығарылым проспектісінде белгіленген борыштық бағалы қағаздар бойынша міндеттемелер орындалмағаны туралы бағалы қағаздардың шығарылым проспектісінде белгіленген орындалу мерзіміне дейінгі үш жұмыс күні бұрын кешіктірмей хабарлайды.</w:t>
      </w:r>
    </w:p>
    <w:bookmarkEnd w:id="64"/>
    <w:bookmarkStart w:name="z75" w:id="65"/>
    <w:p>
      <w:pPr>
        <w:spacing w:after="0"/>
        <w:ind w:left="0"/>
        <w:jc w:val="both"/>
      </w:pPr>
      <w:r>
        <w:rPr>
          <w:rFonts w:ascii="Times New Roman"/>
          <w:b w:val="false"/>
          <w:i w:val="false"/>
          <w:color w:val="000000"/>
          <w:sz w:val="28"/>
        </w:rPr>
        <w:t>
      17. Эмитент (рұқсатнаманың бастамашысы) міндеттемелерді қайта құрылымдау туралы эмитенттің директорлар кеңесі (акционерлік қоғамнан бөлек, өзге ұйымдық-құқықтық нысанда құрылған эмитенттің қадағалау кеңесі) шешім қабылдаған күннен бастап үш жұмыс күнінен кешіктірмей қор биржасына осы факті туралы хабарлайды.</w:t>
      </w:r>
    </w:p>
    <w:bookmarkEnd w:id="65"/>
    <w:bookmarkStart w:name="z76" w:id="66"/>
    <w:p>
      <w:pPr>
        <w:spacing w:after="0"/>
        <w:ind w:left="0"/>
        <w:jc w:val="both"/>
      </w:pPr>
      <w:r>
        <w:rPr>
          <w:rFonts w:ascii="Times New Roman"/>
          <w:b w:val="false"/>
          <w:i w:val="false"/>
          <w:color w:val="000000"/>
          <w:sz w:val="28"/>
        </w:rPr>
        <w:t xml:space="preserve">
      18. Эмитент (рұқсат беру бастамашысы) қор биржасының жазбаша хабарламасын алған күннен не эмитентті және оның бағалы қағаздарын қор биржасының ресми тізіміне "борыштық бағалы қағаздар" секторының "буферлік санат" санатына аударым жасау үшін Талаптардың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негіздемелер туындаған күннен бастап жиырма жұмыс күні ішінде қор биржасының атына эмитенттің директорлар кеңесі (акционерлік қоғамнан бөлек, өзге ұйымдық-құқықтық нысанда құрылған эмитенттің бақылау кеңесі) бекіткен эмитенттің бағалы қағаздарын қор биржасының ресми тізіміне "борыштық бағалы қағаздар" секторының "буферлік санат" санатына аударым жасау үшін Талаптардың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көзделген негіздемелерін жою жөніндегі іс-шаралардың жоспарын (бұдан әрі – іс-шаралар жоспары) жібереді.</w:t>
      </w:r>
    </w:p>
    <w:bookmarkEnd w:id="66"/>
    <w:p>
      <w:pPr>
        <w:spacing w:after="0"/>
        <w:ind w:left="0"/>
        <w:jc w:val="both"/>
      </w:pPr>
      <w:r>
        <w:rPr>
          <w:rFonts w:ascii="Times New Roman"/>
          <w:b w:val="false"/>
          <w:i w:val="false"/>
          <w:color w:val="000000"/>
          <w:sz w:val="28"/>
        </w:rPr>
        <w:t>
      Қор биржасы іс-шаралар жоспарын алған күні оны өзінің интернет-ресурсында орналастырады.</w:t>
      </w:r>
    </w:p>
    <w:p>
      <w:pPr>
        <w:spacing w:after="0"/>
        <w:ind w:left="0"/>
        <w:jc w:val="both"/>
      </w:pPr>
      <w:r>
        <w:rPr>
          <w:rFonts w:ascii="Times New Roman"/>
          <w:b w:val="false"/>
          <w:i w:val="false"/>
          <w:color w:val="000000"/>
          <w:sz w:val="28"/>
        </w:rPr>
        <w:t>
      Іс-шаралар жоспарында:</w:t>
      </w:r>
    </w:p>
    <w:p>
      <w:pPr>
        <w:spacing w:after="0"/>
        <w:ind w:left="0"/>
        <w:jc w:val="both"/>
      </w:pPr>
      <w:r>
        <w:rPr>
          <w:rFonts w:ascii="Times New Roman"/>
          <w:b w:val="false"/>
          <w:i w:val="false"/>
          <w:color w:val="000000"/>
          <w:sz w:val="28"/>
        </w:rPr>
        <w:t>
      эмитент қызметінің қысқаша сипаттамасы;</w:t>
      </w:r>
    </w:p>
    <w:p>
      <w:pPr>
        <w:spacing w:after="0"/>
        <w:ind w:left="0"/>
        <w:jc w:val="both"/>
      </w:pPr>
      <w:r>
        <w:rPr>
          <w:rFonts w:ascii="Times New Roman"/>
          <w:b w:val="false"/>
          <w:i w:val="false"/>
          <w:color w:val="000000"/>
          <w:sz w:val="28"/>
        </w:rPr>
        <w:t>
      эмитенттің бағалы қағаздарын қор биржасының ресми тізіміне "борыштық бағалы қағаздар" секторының "буферлік санат" санатына аударым жасау үшін негіздемелер туындауының негізгі себептері;</w:t>
      </w:r>
    </w:p>
    <w:p>
      <w:pPr>
        <w:spacing w:after="0"/>
        <w:ind w:left="0"/>
        <w:jc w:val="both"/>
      </w:pPr>
      <w:r>
        <w:rPr>
          <w:rFonts w:ascii="Times New Roman"/>
          <w:b w:val="false"/>
          <w:i w:val="false"/>
          <w:color w:val="000000"/>
          <w:sz w:val="28"/>
        </w:rPr>
        <w:t>
      қаржылық жағдайды қалпына келтіруге бағытталған, эмитенттің орындауға ұйғарылған негізгі іс-шаралары;</w:t>
      </w:r>
    </w:p>
    <w:p>
      <w:pPr>
        <w:spacing w:after="0"/>
        <w:ind w:left="0"/>
        <w:jc w:val="both"/>
      </w:pPr>
      <w:r>
        <w:rPr>
          <w:rFonts w:ascii="Times New Roman"/>
          <w:b w:val="false"/>
          <w:i w:val="false"/>
          <w:color w:val="000000"/>
          <w:sz w:val="28"/>
        </w:rPr>
        <w:t>
      іс-шаралар жоспарында көзделген іс-шаралардың әрқайсысының орындалу мерзімдері;</w:t>
      </w:r>
    </w:p>
    <w:p>
      <w:pPr>
        <w:spacing w:after="0"/>
        <w:ind w:left="0"/>
        <w:jc w:val="both"/>
      </w:pPr>
      <w:r>
        <w:rPr>
          <w:rFonts w:ascii="Times New Roman"/>
          <w:b w:val="false"/>
          <w:i w:val="false"/>
          <w:color w:val="000000"/>
          <w:sz w:val="28"/>
        </w:rPr>
        <w:t>
      эмитенттің негізгі қаржылық көрсеткіштерінің болжамы;</w:t>
      </w:r>
    </w:p>
    <w:p>
      <w:pPr>
        <w:spacing w:after="0"/>
        <w:ind w:left="0"/>
        <w:jc w:val="both"/>
      </w:pPr>
      <w:r>
        <w:rPr>
          <w:rFonts w:ascii="Times New Roman"/>
          <w:b w:val="false"/>
          <w:i w:val="false"/>
          <w:color w:val="000000"/>
          <w:sz w:val="28"/>
        </w:rPr>
        <w:t>
      іс-шаралар жоспарында көзделген іс-шаралардың орындалуына жауапты тұлғалардың тізбесі қамтылады.</w:t>
      </w:r>
    </w:p>
    <w:p>
      <w:pPr>
        <w:spacing w:after="0"/>
        <w:ind w:left="0"/>
        <w:jc w:val="both"/>
      </w:pPr>
      <w:r>
        <w:rPr>
          <w:rFonts w:ascii="Times New Roman"/>
          <w:b w:val="false"/>
          <w:i w:val="false"/>
          <w:color w:val="000000"/>
          <w:sz w:val="28"/>
        </w:rPr>
        <w:t>
      Эмитенттің іс-шаралар жоспарына қатысты қосымша талаптар қор биржасының ішкі құжаттарында белгіленеді.</w:t>
      </w:r>
    </w:p>
    <w:p>
      <w:pPr>
        <w:spacing w:after="0"/>
        <w:ind w:left="0"/>
        <w:jc w:val="both"/>
      </w:pPr>
      <w:r>
        <w:rPr>
          <w:rFonts w:ascii="Times New Roman"/>
          <w:b w:val="false"/>
          <w:i w:val="false"/>
          <w:color w:val="000000"/>
          <w:sz w:val="28"/>
        </w:rPr>
        <w:t>
      Осы тармақта белгіленген талаптар қайта құрылымдау процесінде тұрған екінші деңгейдегі банктерге қолданылмайды.</w:t>
      </w:r>
    </w:p>
    <w:p>
      <w:pPr>
        <w:spacing w:after="0"/>
        <w:ind w:left="0"/>
        <w:jc w:val="both"/>
      </w:pPr>
      <w:r>
        <w:rPr>
          <w:rFonts w:ascii="Times New Roman"/>
          <w:b w:val="false"/>
          <w:i w:val="false"/>
          <w:color w:val="000000"/>
          <w:sz w:val="28"/>
        </w:rPr>
        <w:t>
      Қайта құрылымдау процесінде тұрған екінші деңгейдегі банктің бағалы қағаздарын қор биржасының ресми тізіміне "борыштық бағалы қағаздар" секторының "буферлік санат" санатына аударым жасау екінші деңгейдегі банктің атқарушы органының бірінші басшысы (атқару органы функцияларын жеке өзі жүзеге асыратын тұлға) не аталған екінші деңгейдегі банктің атқарушы органының басшысының міндетін атқаратын тұлға (атқару органы функцияларын жеке өзі жүзеге асыратын тұлға) қол қойған өтініштің негізінде, осы аударым жасауды қор биржасының листингтік комиссиясы мақұлдаған жағдайда жүргізіледі.</w:t>
      </w:r>
    </w:p>
    <w:bookmarkStart w:name="z77" w:id="67"/>
    <w:p>
      <w:pPr>
        <w:spacing w:after="0"/>
        <w:ind w:left="0"/>
        <w:jc w:val="both"/>
      </w:pPr>
      <w:r>
        <w:rPr>
          <w:rFonts w:ascii="Times New Roman"/>
          <w:b w:val="false"/>
          <w:i w:val="false"/>
          <w:color w:val="000000"/>
          <w:sz w:val="28"/>
        </w:rPr>
        <w:t>
      19. Қор биржасы іс-шаралар жоспарын алған күннен кейінгі он бес жұмыс күні ішінде іс-шаралар жоспарын қарайды және оны қабылдау не қабылдамау туралы шешім қабылдайды.</w:t>
      </w:r>
    </w:p>
    <w:bookmarkEnd w:id="67"/>
    <w:bookmarkStart w:name="z78" w:id="68"/>
    <w:p>
      <w:pPr>
        <w:spacing w:after="0"/>
        <w:ind w:left="0"/>
        <w:jc w:val="both"/>
      </w:pPr>
      <w:r>
        <w:rPr>
          <w:rFonts w:ascii="Times New Roman"/>
          <w:b w:val="false"/>
          <w:i w:val="false"/>
          <w:color w:val="000000"/>
          <w:sz w:val="28"/>
        </w:rPr>
        <w:t>
      20. Іс-шаралар жоспарын қабылдау не қабылдамау туралы шешімді құзыретіне листинг, делистинг немесе бағалы қағаздар тізімінің санатын ауыстыру мәселелерін қарау кіретін қор биржасының органы (бұдан әрі – листингтік комиссия) қабылдайды.</w:t>
      </w:r>
    </w:p>
    <w:bookmarkEnd w:id="68"/>
    <w:p>
      <w:pPr>
        <w:spacing w:after="0"/>
        <w:ind w:left="0"/>
        <w:jc w:val="both"/>
      </w:pPr>
      <w:r>
        <w:rPr>
          <w:rFonts w:ascii="Times New Roman"/>
          <w:b w:val="false"/>
          <w:i w:val="false"/>
          <w:color w:val="000000"/>
          <w:sz w:val="28"/>
        </w:rPr>
        <w:t>
      Листингтік комиссия іс-шаралар жоспарын қабылдаған жағдайда эмитенттің борыштық бағалы қағаздарының барлық шығарылымы қор биржасының ресми тізіміне "борыштық бағалы қағаздар" секторының "буферлік санат" санатына, листингтік комиссия іс-шаралар жоспарын қабылдамаған жағдайда – делистингке аударым жасауға жатады.</w:t>
      </w:r>
    </w:p>
    <w:p>
      <w:pPr>
        <w:spacing w:after="0"/>
        <w:ind w:left="0"/>
        <w:jc w:val="both"/>
      </w:pPr>
      <w:r>
        <w:rPr>
          <w:rFonts w:ascii="Times New Roman"/>
          <w:b w:val="false"/>
          <w:i w:val="false"/>
          <w:color w:val="000000"/>
          <w:sz w:val="28"/>
        </w:rPr>
        <w:t>
      Эмитенттің бағалы қағаздары қор биржасының ресми тізіміне "борыштық бағалы қағаздар" секторының "буферлік санат" санатында болған кезеңде эмитент эмитенттің директорлар кеңесі (акционерлік қоғамнан бөлек, өзге ұйымдық-құқықтық нысанда құрылған эмитенттің бақылау кеңесі) бекітетін іс-шаралар жоспарына өзгерістер енгізуі мүмкін.</w:t>
      </w:r>
    </w:p>
    <w:p>
      <w:pPr>
        <w:spacing w:after="0"/>
        <w:ind w:left="0"/>
        <w:jc w:val="both"/>
      </w:pPr>
      <w:r>
        <w:rPr>
          <w:rFonts w:ascii="Times New Roman"/>
          <w:b w:val="false"/>
          <w:i w:val="false"/>
          <w:color w:val="000000"/>
          <w:sz w:val="28"/>
        </w:rPr>
        <w:t>
      Листингтік комиссия іс-шаралар жоспарына өзгерістерді алған күннен кейінгі он жұмыс күні ішінде іс-шаралар жоспарына өзгерістерді қабылдау не қабылдамау туралы шешім қабылдайды.</w:t>
      </w:r>
    </w:p>
    <w:p>
      <w:pPr>
        <w:spacing w:after="0"/>
        <w:ind w:left="0"/>
        <w:jc w:val="both"/>
      </w:pPr>
      <w:r>
        <w:rPr>
          <w:rFonts w:ascii="Times New Roman"/>
          <w:b w:val="false"/>
          <w:i w:val="false"/>
          <w:color w:val="000000"/>
          <w:sz w:val="28"/>
        </w:rPr>
        <w:t xml:space="preserve">
      Листингтік комиссияның іс-шаралар жоспарына өзгерістерді қабылдамау туралы шешімінде эмитенттің бағалы қағаздары қор биржасының ресми тізіміне "борыштық бағалы қағаздар" секторының "буферлік санат" санатына оларды Талаптардың </w:t>
      </w:r>
      <w:r>
        <w:rPr>
          <w:rFonts w:ascii="Times New Roman"/>
          <w:b w:val="false"/>
          <w:i w:val="false"/>
          <w:color w:val="000000"/>
          <w:sz w:val="28"/>
        </w:rPr>
        <w:t xml:space="preserve"> 26-тармағына</w:t>
      </w:r>
      <w:r>
        <w:rPr>
          <w:rFonts w:ascii="Times New Roman"/>
          <w:b w:val="false"/>
          <w:i w:val="false"/>
          <w:color w:val="000000"/>
          <w:sz w:val="28"/>
        </w:rPr>
        <w:t xml:space="preserve"> сәйкес делистингке негіздер жоқ болған жағдайда "буферлік санат" санатында қалатыны туралы ақпарат бар.</w:t>
      </w:r>
    </w:p>
    <w:p>
      <w:pPr>
        <w:spacing w:after="0"/>
        <w:ind w:left="0"/>
        <w:jc w:val="both"/>
      </w:pPr>
      <w:r>
        <w:rPr>
          <w:rFonts w:ascii="Times New Roman"/>
          <w:b w:val="false"/>
          <w:i w:val="false"/>
          <w:color w:val="000000"/>
          <w:sz w:val="28"/>
        </w:rPr>
        <w:t xml:space="preserve">
      21. Эмитент өзінің бағалы қағаздарын қор биржасының ресми тізіміне "борыштық бағалы қағаздар" секторының "буферлік санат" санатына аударым жасауға не делистингке негіздерді жойған және бағалы қағаздарды қор биржасының ресми тізіміне "борыштық бағалы қағаздар" секторының "буферлік санат" санатына аударым жасау не делистинг туралы шешім қабылдаған сәтке дейін қор биржасына растайтын құжаттарды ұсынған жағдайда осы бағалы қағаздар қор биржасының ресми тізімінің санатында қалады, мұнда олар Талаптардың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іс-қимылдарды жасау сәтінде болған.</w:t>
      </w:r>
    </w:p>
    <w:bookmarkStart w:name="z79" w:id="69"/>
    <w:p>
      <w:pPr>
        <w:spacing w:after="0"/>
        <w:ind w:left="0"/>
        <w:jc w:val="both"/>
      </w:pPr>
      <w:r>
        <w:rPr>
          <w:rFonts w:ascii="Times New Roman"/>
          <w:b w:val="false"/>
          <w:i w:val="false"/>
          <w:color w:val="000000"/>
          <w:sz w:val="28"/>
        </w:rPr>
        <w:t>
      22. Бағалы қағаздардың қор биржасының ресми тізімінің қор биржасының ресми тізіміне "борыштық бағалы қағаздар" секторының "буферлік санат" санатында болуының ең жоғары мерзімі эмитенттің бағалы қағаздарын "буферлік санат" санатына аударым жасау туралы шешім қабылданған күннен бастап он екі айды құрайды.</w:t>
      </w:r>
    </w:p>
    <w:bookmarkEnd w:id="69"/>
    <w:bookmarkStart w:name="z80" w:id="70"/>
    <w:p>
      <w:pPr>
        <w:spacing w:after="0"/>
        <w:ind w:left="0"/>
        <w:jc w:val="both"/>
      </w:pPr>
      <w:r>
        <w:rPr>
          <w:rFonts w:ascii="Times New Roman"/>
          <w:b w:val="false"/>
          <w:i w:val="false"/>
          <w:color w:val="000000"/>
          <w:sz w:val="28"/>
        </w:rPr>
        <w:t>
      23. Бағалы қағаздардың қор биржасының ресми тізіміне "борыштық бағалы қағаздар" секторының "буферлік санат" санатына болған кезеңде эмитент (рұқсат беру бастамашысы) тоқсан сайынғы негізде және қор биржасының ресми сұрау салуы бойынша қор биржасына мынадай ақпаратты береді:</w:t>
      </w:r>
    </w:p>
    <w:bookmarkEnd w:id="70"/>
    <w:bookmarkStart w:name="z81" w:id="71"/>
    <w:p>
      <w:pPr>
        <w:spacing w:after="0"/>
        <w:ind w:left="0"/>
        <w:jc w:val="both"/>
      </w:pPr>
      <w:r>
        <w:rPr>
          <w:rFonts w:ascii="Times New Roman"/>
          <w:b w:val="false"/>
          <w:i w:val="false"/>
          <w:color w:val="000000"/>
          <w:sz w:val="28"/>
        </w:rPr>
        <w:t>
      1) тізбесі қор биржасының ішкі құжаттарымен және эмитенттің қызметіндегі маңызды оқиғалар туралы мәліметтер бар листинг туралы шартпен айқындалатын есептілік пен ақпарат;</w:t>
      </w:r>
    </w:p>
    <w:bookmarkEnd w:id="71"/>
    <w:bookmarkStart w:name="z82" w:id="72"/>
    <w:p>
      <w:pPr>
        <w:spacing w:after="0"/>
        <w:ind w:left="0"/>
        <w:jc w:val="both"/>
      </w:pPr>
      <w:r>
        <w:rPr>
          <w:rFonts w:ascii="Times New Roman"/>
          <w:b w:val="false"/>
          <w:i w:val="false"/>
          <w:color w:val="000000"/>
          <w:sz w:val="28"/>
        </w:rPr>
        <w:t>
      2) іс-шаралар жоспарында көзделген іс-шараларды орындау туралы ақпарат.</w:t>
      </w:r>
    </w:p>
    <w:bookmarkEnd w:id="72"/>
    <w:bookmarkStart w:name="z83" w:id="73"/>
    <w:p>
      <w:pPr>
        <w:spacing w:after="0"/>
        <w:ind w:left="0"/>
        <w:jc w:val="both"/>
      </w:pPr>
      <w:r>
        <w:rPr>
          <w:rFonts w:ascii="Times New Roman"/>
          <w:b w:val="false"/>
          <w:i w:val="false"/>
          <w:color w:val="000000"/>
          <w:sz w:val="28"/>
        </w:rPr>
        <w:t xml:space="preserve">
      24. Эмитенттің бағалы қағаздарын Талаптардың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қор биржасының ресми тізіміне "борыштық бағалы қағаздар" секторының "буферлік санат" санатына Талаптардың </w:t>
      </w:r>
      <w:r>
        <w:rPr>
          <w:rFonts w:ascii="Times New Roman"/>
          <w:b w:val="false"/>
          <w:i w:val="false"/>
          <w:color w:val="000000"/>
          <w:sz w:val="28"/>
        </w:rPr>
        <w:t xml:space="preserve"> 22-тармағында</w:t>
      </w:r>
      <w:r>
        <w:rPr>
          <w:rFonts w:ascii="Times New Roman"/>
          <w:b w:val="false"/>
          <w:i w:val="false"/>
          <w:color w:val="000000"/>
          <w:sz w:val="28"/>
        </w:rPr>
        <w:t xml:space="preserve"> белгіленген мерзімде аударым жасауға негіздер жойылған жағдайда, осы бағалы қағаздар листингтік комиссия шешімінің негізінде қор биржасының ресми тізіміне "борыштық бағалы қағаздар" секторының "буферлік санат" санатынан талаптарына олар сәйкес келетін "борыштық бағалы қағаздар" секторының санатына аударым жасалады, ал "борыштық бағалы қағаздар" секторы санаттарының талаптарына сәйкес келмесе делистингке ұшырайды.</w:t>
      </w:r>
    </w:p>
    <w:bookmarkEnd w:id="73"/>
    <w:p>
      <w:pPr>
        <w:spacing w:after="0"/>
        <w:ind w:left="0"/>
        <w:jc w:val="both"/>
      </w:pPr>
      <w:r>
        <w:rPr>
          <w:rFonts w:ascii="Times New Roman"/>
          <w:b w:val="false"/>
          <w:i w:val="false"/>
          <w:color w:val="000000"/>
          <w:sz w:val="28"/>
        </w:rPr>
        <w:t>
      Эмитенттің міндеттемелерін қайта құрылымдау жүргізілген жағдайда оның бағалы қағаздарын қор биржасының ресми тізіміне бұрын болған "борыштық бағалы қағаздар" секторының "буферлік санат" санатына аударым жасауға эмитенттің және оның бағалы қағаздарының қор биржасының ресми тізімінің "борыштық бағалы қағаздар" секторының осы санатының талаптарына сәйкестігін растайтын құжаттардың негізінде қабылданған листингтік комиссияның шешімі негіз болып табылады.</w:t>
      </w:r>
    </w:p>
    <w:bookmarkStart w:name="z84" w:id="74"/>
    <w:p>
      <w:pPr>
        <w:spacing w:after="0"/>
        <w:ind w:left="0"/>
        <w:jc w:val="both"/>
      </w:pPr>
      <w:r>
        <w:rPr>
          <w:rFonts w:ascii="Times New Roman"/>
          <w:b w:val="false"/>
          <w:i w:val="false"/>
          <w:color w:val="000000"/>
          <w:sz w:val="28"/>
        </w:rPr>
        <w:t>
      25. Егер эмитент өзінің бағалы қағаздары қор биржасының ресми тізіміне "борыштық бағалы қағаздар" секторының "буферлік санат" санатында болған уақытта міндеттемелерді қайта құрылымдау туралы жарияласа, оның бағалы қағаздары қор биржасының ресми тізіміне "борыштық бағалы қағаздар" секторының "буферлік санат" санатында қалады.</w:t>
      </w:r>
    </w:p>
    <w:bookmarkEnd w:id="74"/>
    <w:bookmarkStart w:name="z85" w:id="75"/>
    <w:p>
      <w:pPr>
        <w:spacing w:after="0"/>
        <w:ind w:left="0"/>
        <w:jc w:val="both"/>
      </w:pPr>
      <w:r>
        <w:rPr>
          <w:rFonts w:ascii="Times New Roman"/>
          <w:b w:val="false"/>
          <w:i w:val="false"/>
          <w:color w:val="000000"/>
          <w:sz w:val="28"/>
        </w:rPr>
        <w:t>
      26. Эмитенттің бағалы қағаздары мынадай жағдайларда делистингке жатады:</w:t>
      </w:r>
    </w:p>
    <w:bookmarkEnd w:id="75"/>
    <w:bookmarkStart w:name="z86" w:id="76"/>
    <w:p>
      <w:pPr>
        <w:spacing w:after="0"/>
        <w:ind w:left="0"/>
        <w:jc w:val="both"/>
      </w:pPr>
      <w:r>
        <w:rPr>
          <w:rFonts w:ascii="Times New Roman"/>
          <w:b w:val="false"/>
          <w:i w:val="false"/>
          <w:color w:val="000000"/>
          <w:sz w:val="28"/>
        </w:rPr>
        <w:t>
      1) қайта ұйымдастырылу немесе таратылу нәтижесінде эмитенттің қызметі тоқтатылғанда не эмитент мәжбүрлеп таратылу процессінде болғанда;</w:t>
      </w:r>
    </w:p>
    <w:bookmarkEnd w:id="76"/>
    <w:bookmarkStart w:name="z87" w:id="77"/>
    <w:p>
      <w:pPr>
        <w:spacing w:after="0"/>
        <w:ind w:left="0"/>
        <w:jc w:val="both"/>
      </w:pPr>
      <w:r>
        <w:rPr>
          <w:rFonts w:ascii="Times New Roman"/>
          <w:b w:val="false"/>
          <w:i w:val="false"/>
          <w:color w:val="000000"/>
          <w:sz w:val="28"/>
        </w:rPr>
        <w:t xml:space="preserve">
      2) эмитенттің өз міндеттемелері бойынша сыйақыны (соңғы купондық кезеңдегі сыйақыны қоспағанда) төлеу бойынша дефолт және эмитент Талаптардың </w:t>
      </w:r>
      <w:r>
        <w:rPr>
          <w:rFonts w:ascii="Times New Roman"/>
          <w:b w:val="false"/>
          <w:i w:val="false"/>
          <w:color w:val="000000"/>
          <w:sz w:val="28"/>
        </w:rPr>
        <w:t xml:space="preserve"> 18-тармағында</w:t>
      </w:r>
      <w:r>
        <w:rPr>
          <w:rFonts w:ascii="Times New Roman"/>
          <w:b w:val="false"/>
          <w:i w:val="false"/>
          <w:color w:val="000000"/>
          <w:sz w:val="28"/>
        </w:rPr>
        <w:t xml:space="preserve"> көрсетілген іс-шаралар жоспарын ұсынбағанда;</w:t>
      </w:r>
    </w:p>
    <w:bookmarkEnd w:id="77"/>
    <w:bookmarkStart w:name="z88" w:id="78"/>
    <w:p>
      <w:pPr>
        <w:spacing w:after="0"/>
        <w:ind w:left="0"/>
        <w:jc w:val="both"/>
      </w:pPr>
      <w:r>
        <w:rPr>
          <w:rFonts w:ascii="Times New Roman"/>
          <w:b w:val="false"/>
          <w:i w:val="false"/>
          <w:color w:val="000000"/>
          <w:sz w:val="28"/>
        </w:rPr>
        <w:t xml:space="preserve">
      3) Талаптардың 14-тармағының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жағдайда эмитент Талаптардың </w:t>
      </w:r>
      <w:r>
        <w:rPr>
          <w:rFonts w:ascii="Times New Roman"/>
          <w:b w:val="false"/>
          <w:i w:val="false"/>
          <w:color w:val="000000"/>
          <w:sz w:val="28"/>
        </w:rPr>
        <w:t xml:space="preserve"> 18-тармағында</w:t>
      </w:r>
      <w:r>
        <w:rPr>
          <w:rFonts w:ascii="Times New Roman"/>
          <w:b w:val="false"/>
          <w:i w:val="false"/>
          <w:color w:val="000000"/>
          <w:sz w:val="28"/>
        </w:rPr>
        <w:t xml:space="preserve"> көрсетілген іс-шаралар жоспарын немесе жазбаша хабарламаны ұсынбағанда;</w:t>
      </w:r>
    </w:p>
    <w:bookmarkEnd w:id="78"/>
    <w:bookmarkStart w:name="z89" w:id="79"/>
    <w:p>
      <w:pPr>
        <w:spacing w:after="0"/>
        <w:ind w:left="0"/>
        <w:jc w:val="both"/>
      </w:pPr>
      <w:r>
        <w:rPr>
          <w:rFonts w:ascii="Times New Roman"/>
          <w:b w:val="false"/>
          <w:i w:val="false"/>
          <w:color w:val="000000"/>
          <w:sz w:val="28"/>
        </w:rPr>
        <w:t xml:space="preserve">
      4) листингтік комиссия Талаптардың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іс-шаралар жоспарын қабылдамағанда;</w:t>
      </w:r>
    </w:p>
    <w:bookmarkEnd w:id="79"/>
    <w:bookmarkStart w:name="z90" w:id="80"/>
    <w:p>
      <w:pPr>
        <w:spacing w:after="0"/>
        <w:ind w:left="0"/>
        <w:jc w:val="both"/>
      </w:pPr>
      <w:r>
        <w:rPr>
          <w:rFonts w:ascii="Times New Roman"/>
          <w:b w:val="false"/>
          <w:i w:val="false"/>
          <w:color w:val="000000"/>
          <w:sz w:val="28"/>
        </w:rPr>
        <w:t>
      5) эмитенттің директорлар кеңесі (акционерлік қоғамнан бөлек, өзге ұйымдық-құқықтық нысанда құрылған эмитенттің бақылау кеңесі) осы эмитенттің міндеттемелерін қайта құрылымдау туралы шешім қабылдамағанда эмитенттің бағалы қағаздары қор биржасының ресми тізіміне "борыштық бағалы қағаздар" секторының "буферлік санат" санатында болғанда міндеттемелері бойынша дефолтында;</w:t>
      </w:r>
    </w:p>
    <w:bookmarkEnd w:id="80"/>
    <w:bookmarkStart w:name="z91" w:id="81"/>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 xml:space="preserve"> 16-тармағында</w:t>
      </w:r>
      <w:r>
        <w:rPr>
          <w:rFonts w:ascii="Times New Roman"/>
          <w:b w:val="false"/>
          <w:i w:val="false"/>
          <w:color w:val="000000"/>
          <w:sz w:val="28"/>
        </w:rPr>
        <w:t xml:space="preserve"> көрсетілген қор биржасының ресми тізімінің "борыштық бағалы қағаздар" секторының "буферлік санат" санатына аударым жасау үшін негіздемені жою мүмкін еместігі фактісін қор биржасының анықтауы;</w:t>
      </w:r>
    </w:p>
    <w:bookmarkEnd w:id="81"/>
    <w:bookmarkStart w:name="z92" w:id="82"/>
    <w:p>
      <w:pPr>
        <w:spacing w:after="0"/>
        <w:ind w:left="0"/>
        <w:jc w:val="both"/>
      </w:pPr>
      <w:r>
        <w:rPr>
          <w:rFonts w:ascii="Times New Roman"/>
          <w:b w:val="false"/>
          <w:i w:val="false"/>
          <w:color w:val="000000"/>
          <w:sz w:val="28"/>
        </w:rPr>
        <w:t xml:space="preserve">
      7) осы Талаптардың </w:t>
      </w:r>
      <w:r>
        <w:rPr>
          <w:rFonts w:ascii="Times New Roman"/>
          <w:b w:val="false"/>
          <w:i w:val="false"/>
          <w:color w:val="000000"/>
          <w:sz w:val="28"/>
        </w:rPr>
        <w:t xml:space="preserve"> 22-тармағымен</w:t>
      </w:r>
      <w:r>
        <w:rPr>
          <w:rFonts w:ascii="Times New Roman"/>
          <w:b w:val="false"/>
          <w:i w:val="false"/>
          <w:color w:val="000000"/>
          <w:sz w:val="28"/>
        </w:rPr>
        <w:t xml:space="preserve"> белгіленген мерзімде осы Талаптардың </w:t>
      </w:r>
      <w:r>
        <w:rPr>
          <w:rFonts w:ascii="Times New Roman"/>
          <w:b w:val="false"/>
          <w:i w:val="false"/>
          <w:color w:val="000000"/>
          <w:sz w:val="28"/>
        </w:rPr>
        <w:t xml:space="preserve"> 14-тармағында</w:t>
      </w:r>
      <w:r>
        <w:rPr>
          <w:rFonts w:ascii="Times New Roman"/>
          <w:b w:val="false"/>
          <w:i w:val="false"/>
          <w:color w:val="000000"/>
          <w:sz w:val="28"/>
        </w:rPr>
        <w:t xml:space="preserve"> көрсетілген негіздемелерді жоймау;</w:t>
      </w:r>
    </w:p>
    <w:bookmarkEnd w:id="82"/>
    <w:bookmarkStart w:name="z93" w:id="83"/>
    <w:p>
      <w:pPr>
        <w:spacing w:after="0"/>
        <w:ind w:left="0"/>
        <w:jc w:val="both"/>
      </w:pPr>
      <w:r>
        <w:rPr>
          <w:rFonts w:ascii="Times New Roman"/>
          <w:b w:val="false"/>
          <w:i w:val="false"/>
          <w:color w:val="000000"/>
          <w:sz w:val="28"/>
        </w:rPr>
        <w:t>
      8) соттың эмитентті банкрот деп тануы;</w:t>
      </w:r>
    </w:p>
    <w:bookmarkEnd w:id="83"/>
    <w:bookmarkStart w:name="z94" w:id="84"/>
    <w:p>
      <w:pPr>
        <w:spacing w:after="0"/>
        <w:ind w:left="0"/>
        <w:jc w:val="both"/>
      </w:pPr>
      <w:r>
        <w:rPr>
          <w:rFonts w:ascii="Times New Roman"/>
          <w:b w:val="false"/>
          <w:i w:val="false"/>
          <w:color w:val="000000"/>
          <w:sz w:val="28"/>
        </w:rPr>
        <w:t>
      9) эмитенттің мүлкін осы эмитенттің активтерінің елу пайызынан асатын мөлшерде тыйым салу;</w:t>
      </w:r>
    </w:p>
    <w:bookmarkEnd w:id="84"/>
    <w:bookmarkStart w:name="z95" w:id="85"/>
    <w:p>
      <w:pPr>
        <w:spacing w:after="0"/>
        <w:ind w:left="0"/>
        <w:jc w:val="both"/>
      </w:pPr>
      <w:r>
        <w:rPr>
          <w:rFonts w:ascii="Times New Roman"/>
          <w:b w:val="false"/>
          <w:i w:val="false"/>
          <w:color w:val="000000"/>
          <w:sz w:val="28"/>
        </w:rPr>
        <w:t xml:space="preserve">
      10) эмитенттің (рұқсат беру бастамашысының) эмитенттің болған кезінде және оның бағалы қағаздары осы Талаптардың </w:t>
      </w:r>
      <w:r>
        <w:rPr>
          <w:rFonts w:ascii="Times New Roman"/>
          <w:b w:val="false"/>
          <w:i w:val="false"/>
          <w:color w:val="000000"/>
          <w:sz w:val="28"/>
        </w:rPr>
        <w:t xml:space="preserve"> 23-тармағында</w:t>
      </w:r>
      <w:r>
        <w:rPr>
          <w:rFonts w:ascii="Times New Roman"/>
          <w:b w:val="false"/>
          <w:i w:val="false"/>
          <w:color w:val="000000"/>
          <w:sz w:val="28"/>
        </w:rPr>
        <w:t xml:space="preserve"> көрсетілген тізбеде қор биржасының ресми тізімінің "борыштық бағалы қағаздар" секторындағы "буферлік санат" санатындағы ақпаратты ұсынбауы;</w:t>
      </w:r>
    </w:p>
    <w:bookmarkEnd w:id="85"/>
    <w:bookmarkStart w:name="z96" w:id="86"/>
    <w:p>
      <w:pPr>
        <w:spacing w:after="0"/>
        <w:ind w:left="0"/>
        <w:jc w:val="both"/>
      </w:pPr>
      <w:r>
        <w:rPr>
          <w:rFonts w:ascii="Times New Roman"/>
          <w:b w:val="false"/>
          <w:i w:val="false"/>
          <w:color w:val="000000"/>
          <w:sz w:val="28"/>
        </w:rPr>
        <w:t>
      11) іс-шаралар жоспарымен көзделген іс-шаралардың орындалмауы;</w:t>
      </w:r>
    </w:p>
    <w:bookmarkEnd w:id="86"/>
    <w:bookmarkStart w:name="z97" w:id="87"/>
    <w:p>
      <w:pPr>
        <w:spacing w:after="0"/>
        <w:ind w:left="0"/>
        <w:jc w:val="both"/>
      </w:pPr>
      <w:r>
        <w:rPr>
          <w:rFonts w:ascii="Times New Roman"/>
          <w:b w:val="false"/>
          <w:i w:val="false"/>
          <w:color w:val="000000"/>
          <w:sz w:val="28"/>
        </w:rPr>
        <w:t>
      12) қор биржасының ішкі құжаттарымен көзделген басқа жағдайларда.</w:t>
      </w:r>
    </w:p>
    <w:bookmarkEnd w:id="87"/>
    <w:bookmarkStart w:name="z98" w:id="88"/>
    <w:p>
      <w:pPr>
        <w:spacing w:after="0"/>
        <w:ind w:left="0"/>
        <w:jc w:val="both"/>
      </w:pPr>
      <w:r>
        <w:rPr>
          <w:rFonts w:ascii="Times New Roman"/>
          <w:b w:val="false"/>
          <w:i w:val="false"/>
          <w:color w:val="000000"/>
          <w:sz w:val="28"/>
        </w:rPr>
        <w:t>
      27. "Исламдық бағалы қағаздар" секторы екі санатқа бөлінеді: исламдық жалға алу сертификаттары мен исламдық қатысу сертификаттары.</w:t>
      </w:r>
    </w:p>
    <w:bookmarkEnd w:id="88"/>
    <w:bookmarkStart w:name="z99" w:id="89"/>
    <w:p>
      <w:pPr>
        <w:spacing w:after="0"/>
        <w:ind w:left="0"/>
        <w:jc w:val="both"/>
      </w:pPr>
      <w:r>
        <w:rPr>
          <w:rFonts w:ascii="Times New Roman"/>
          <w:b w:val="false"/>
          <w:i w:val="false"/>
          <w:color w:val="000000"/>
          <w:sz w:val="28"/>
        </w:rPr>
        <w:t>
      28. Исламдық бағалы қағаздарды қор биржасының ресми тізімінің "исламдық бағалы қағаздар" секторының "исламдық жалға алу сертификаттары" санатына енгізу және олардың онда болуы үшін осы бағалы қағаздар, олардың эмитенті және оригинатор мына талаптарға сәйкес келеді:</w:t>
      </w:r>
    </w:p>
    <w:bookmarkEnd w:id="89"/>
    <w:bookmarkStart w:name="z100" w:id="90"/>
    <w:p>
      <w:pPr>
        <w:spacing w:after="0"/>
        <w:ind w:left="0"/>
        <w:jc w:val="both"/>
      </w:pPr>
      <w:r>
        <w:rPr>
          <w:rFonts w:ascii="Times New Roman"/>
          <w:b w:val="false"/>
          <w:i w:val="false"/>
          <w:color w:val="000000"/>
          <w:sz w:val="28"/>
        </w:rPr>
        <w:t>
      1) эмитент акционерлік қоғам не жауапкершілігі шектеулі серіктестік ұйымдық-құқықтық нысанында құрылған заңды тұлға болып табылады;</w:t>
      </w:r>
    </w:p>
    <w:bookmarkEnd w:id="90"/>
    <w:bookmarkStart w:name="z101" w:id="91"/>
    <w:p>
      <w:pPr>
        <w:spacing w:after="0"/>
        <w:ind w:left="0"/>
        <w:jc w:val="both"/>
      </w:pPr>
      <w:r>
        <w:rPr>
          <w:rFonts w:ascii="Times New Roman"/>
          <w:b w:val="false"/>
          <w:i w:val="false"/>
          <w:color w:val="000000"/>
          <w:sz w:val="28"/>
        </w:rPr>
        <w:t>
      2) оригинаторды мемлекеттік тіркеу исламдық бағалы қағаздарды қор биржасының ресми тізіміне енгізу туралы өтінішті берген күнге дейін кем дегенде екі жыл бұрын жүзеге асырылған. Қор биржасының ішкі құжаттарына сәйкес қайта ұйымдастыру нәтижесінде оригинатор құрылған ұйымның (ұйымдардың) жұмыс істеу мерзімін есепке алу жүргізілуі мүмкін;</w:t>
      </w:r>
    </w:p>
    <w:bookmarkEnd w:id="91"/>
    <w:bookmarkStart w:name="z102" w:id="92"/>
    <w:p>
      <w:pPr>
        <w:spacing w:after="0"/>
        <w:ind w:left="0"/>
        <w:jc w:val="both"/>
      </w:pPr>
      <w:r>
        <w:rPr>
          <w:rFonts w:ascii="Times New Roman"/>
          <w:b w:val="false"/>
          <w:i w:val="false"/>
          <w:color w:val="000000"/>
          <w:sz w:val="28"/>
        </w:rPr>
        <w:t>
      3) рейтингілік бағасын қаржы нарығын және қаржы ұйымдарын реттеу, бақылау мен қадағалау жөніндегі уәкілетті органның келісімі бойынша қор биржасымен танылатын рейтингілік агенттіктердің тізбесіне кіретін рейтингілік агенттіктердің біреуі исламдық бағалы қағазға рейтингілік баға берді.</w:t>
      </w:r>
    </w:p>
    <w:bookmarkEnd w:id="92"/>
    <w:p>
      <w:pPr>
        <w:spacing w:after="0"/>
        <w:ind w:left="0"/>
        <w:jc w:val="both"/>
      </w:pPr>
      <w:r>
        <w:rPr>
          <w:rFonts w:ascii="Times New Roman"/>
          <w:b w:val="false"/>
          <w:i w:val="false"/>
          <w:color w:val="000000"/>
          <w:sz w:val="28"/>
        </w:rPr>
        <w:t>
      Оригинаторда "ВВ-" төмен емес ("Standard &amp; Poor's" және "Fitch" рейтингілік агенттіктерінің жіктеуі бойынша) немесе "Ва3" төмен емес ("Moody's Investors Service" рейтингілік агенттігінің жіктеуі бойынша) не "Standard &amp; Poor's", "Fitch" және (немесе) "Moody's Investors Service" рейтингілік бағасы рейтингілік агенттіктердің ұлттық шәкілі бойынша ұқсас деңгейдің рейтингілік бағасы бар.</w:t>
      </w:r>
    </w:p>
    <w:p>
      <w:pPr>
        <w:spacing w:after="0"/>
        <w:ind w:left="0"/>
        <w:jc w:val="both"/>
      </w:pPr>
      <w:r>
        <w:rPr>
          <w:rFonts w:ascii="Times New Roman"/>
          <w:b w:val="false"/>
          <w:i w:val="false"/>
          <w:color w:val="000000"/>
          <w:sz w:val="28"/>
        </w:rPr>
        <w:t>
      Бұл ретте, қор биржасы соңғы жиырма ай ішінде берілген (расталған, жаңартылған) сол рейтингілік бағаны ескереді. Бірнеше рейтингілік агенттік берген рейтингілік бағалар бар болған кезде, осы бағалардың соңғысына мән беріледі;</w:t>
      </w:r>
    </w:p>
    <w:bookmarkStart w:name="z105" w:id="93"/>
    <w:p>
      <w:pPr>
        <w:spacing w:after="0"/>
        <w:ind w:left="0"/>
        <w:jc w:val="both"/>
      </w:pPr>
      <w:r>
        <w:rPr>
          <w:rFonts w:ascii="Times New Roman"/>
          <w:b w:val="false"/>
          <w:i w:val="false"/>
          <w:color w:val="000000"/>
          <w:sz w:val="28"/>
        </w:rPr>
        <w:t>
      4) оригинатор қаржылық есептілігін ХҚЕС сәйкес жасайды;</w:t>
      </w:r>
    </w:p>
    <w:bookmarkEnd w:id="93"/>
    <w:bookmarkStart w:name="z106" w:id="94"/>
    <w:p>
      <w:pPr>
        <w:spacing w:after="0"/>
        <w:ind w:left="0"/>
        <w:jc w:val="both"/>
      </w:pPr>
      <w:r>
        <w:rPr>
          <w:rFonts w:ascii="Times New Roman"/>
          <w:b w:val="false"/>
          <w:i w:val="false"/>
          <w:color w:val="000000"/>
          <w:sz w:val="28"/>
        </w:rPr>
        <w:t>
      5) рұқсат беру бастамашысы оригинатордың аудиторлық есеппен расталған қаржылық есептілігін:</w:t>
      </w:r>
    </w:p>
    <w:bookmarkEnd w:id="94"/>
    <w:bookmarkStart w:name="z234" w:id="95"/>
    <w:p>
      <w:pPr>
        <w:spacing w:after="0"/>
        <w:ind w:left="0"/>
        <w:jc w:val="both"/>
      </w:pP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біткен күннен бастап 4 (төрт) ай өткеннен кейін берілген болса, аяқталған соңғы кемінде 2 (екі) қаржы жылына;</w:t>
      </w:r>
    </w:p>
    <w:bookmarkEnd w:id="95"/>
    <w:bookmarkStart w:name="z235" w:id="96"/>
    <w:p>
      <w:pPr>
        <w:spacing w:after="0"/>
        <w:ind w:left="0"/>
        <w:jc w:val="both"/>
      </w:pPr>
      <w:r>
        <w:rPr>
          <w:rFonts w:ascii="Times New Roman"/>
          <w:b w:val="false"/>
          <w:i w:val="false"/>
          <w:color w:val="000000"/>
          <w:sz w:val="28"/>
        </w:rPr>
        <w:t>
      егер исламдық бағалы қағаздарды осы санатқа енгізу жөніндегі өтініш соңғы аяқталған қаржы жылы біткен күннен бастап 4 (төрт) ай ішінде берілген болса, аяқталған соңғы қаржы жылының алдындағы аяқталған қатарынан кемінде 2 (екі) қаржы жылына ұсынады.</w:t>
      </w:r>
    </w:p>
    <w:bookmarkEnd w:id="96"/>
    <w:bookmarkStart w:name="z236" w:id="97"/>
    <w:p>
      <w:pPr>
        <w:spacing w:after="0"/>
        <w:ind w:left="0"/>
        <w:jc w:val="both"/>
      </w:pPr>
      <w:r>
        <w:rPr>
          <w:rFonts w:ascii="Times New Roman"/>
          <w:b w:val="false"/>
          <w:i w:val="false"/>
          <w:color w:val="000000"/>
          <w:sz w:val="28"/>
        </w:rPr>
        <w:t>
      Рұқсат беру бастамашысы соңғы берген аудиторлық есеп немесе аралық қаржылық ақпаратты шолу (оригинатордың аралық қаржылық есептілігінің толық жиынтығы) бойынша есеп шығарылған, оригинатордың қаржылық есептілігін жасау күнінен бастап исламдық бағалы қағаздарды осы санатқа енгізу туралы өтінішті беру күніне дейін 6 (алты) айдан аспауға тиіс.</w:t>
      </w:r>
    </w:p>
    <w:bookmarkEnd w:id="97"/>
    <w:bookmarkStart w:name="z237" w:id="98"/>
    <w:p>
      <w:pPr>
        <w:spacing w:after="0"/>
        <w:ind w:left="0"/>
        <w:jc w:val="both"/>
      </w:pPr>
      <w:r>
        <w:rPr>
          <w:rFonts w:ascii="Times New Roman"/>
          <w:b w:val="false"/>
          <w:i w:val="false"/>
          <w:color w:val="000000"/>
          <w:sz w:val="28"/>
        </w:rPr>
        <w:t>
      Егер аудиторлық есеппен расталған аяқталған қаржы жылының қаржылық есептілігі жасалған күннен бастап исламдық бағалы қағаздарды осы санатқа енгізу туралы өтініш берілген күнге дейін 6 (алты) айдан астам өтсе, рұқсат беру бастамашысы аралық қаржылық есептілік бойынша аудиторлық есепті немесе аралық қаржылық ақпаратты шолу (оригинатордың аралық қаржылық есептілігінің толық жиынтығы) бойынша есепті береді.</w:t>
      </w:r>
    </w:p>
    <w:bookmarkEnd w:id="98"/>
    <w:p>
      <w:pPr>
        <w:spacing w:after="0"/>
        <w:ind w:left="0"/>
        <w:jc w:val="both"/>
      </w:pPr>
      <w:r>
        <w:rPr>
          <w:rFonts w:ascii="Times New Roman"/>
          <w:b w:val="false"/>
          <w:i w:val="false"/>
          <w:color w:val="000000"/>
          <w:sz w:val="28"/>
        </w:rPr>
        <w:t>
      Оригинатордың қаржылық есептілігінің аудитін қор биржасымен танылатын аудиторлық ұйымдардың тізбесіне енген аудиторлық ұйымдардың бірі жүргізеді;</w:t>
      </w:r>
    </w:p>
    <w:bookmarkStart w:name="z107" w:id="99"/>
    <w:p>
      <w:pPr>
        <w:spacing w:after="0"/>
        <w:ind w:left="0"/>
        <w:jc w:val="both"/>
      </w:pPr>
      <w:r>
        <w:rPr>
          <w:rFonts w:ascii="Times New Roman"/>
          <w:b w:val="false"/>
          <w:i w:val="false"/>
          <w:color w:val="000000"/>
          <w:sz w:val="28"/>
        </w:rPr>
        <w:t>
      6) исламдық бағалы қағаздар шығарылымының проспектісі оригинатордың исламдық қаржыландыру принциптері жөніндегі кеңеспен келісілген;</w:t>
      </w:r>
    </w:p>
    <w:bookmarkEnd w:id="99"/>
    <w:bookmarkStart w:name="z108" w:id="100"/>
    <w:p>
      <w:pPr>
        <w:spacing w:after="0"/>
        <w:ind w:left="0"/>
        <w:jc w:val="both"/>
      </w:pPr>
      <w:r>
        <w:rPr>
          <w:rFonts w:ascii="Times New Roman"/>
          <w:b w:val="false"/>
          <w:i w:val="false"/>
          <w:color w:val="000000"/>
          <w:sz w:val="28"/>
        </w:rPr>
        <w:t>
      7) аудиторлық есеппен расталған соңғы есептілік күніне жасалған қаржылық есептілікке сәйкес оригинатордың левередж мөлшері екіден аспайды;</w:t>
      </w:r>
    </w:p>
    <w:bookmarkEnd w:id="100"/>
    <w:bookmarkStart w:name="z109" w:id="101"/>
    <w:p>
      <w:pPr>
        <w:spacing w:after="0"/>
        <w:ind w:left="0"/>
        <w:jc w:val="both"/>
      </w:pPr>
      <w:r>
        <w:rPr>
          <w:rFonts w:ascii="Times New Roman"/>
          <w:b w:val="false"/>
          <w:i w:val="false"/>
          <w:color w:val="000000"/>
          <w:sz w:val="28"/>
        </w:rPr>
        <w:t>
      8) рұқсат беру бастамашысы ХҚЕС-ке сәйкес жасалған және қор биржасымен танылатын аудиторлық ұйымдардың тізбесіне кіретін аудиторлық ұйымның аудиторлық есебімен расталған эмитенттің қаржылық есептілігін (еншілес ұйымы (ұйымдары) болған жағдайда - шоғырландырылған қаржылық есептілігін) соңғы есепті күніне ұсынады;</w:t>
      </w:r>
    </w:p>
    <w:bookmarkEnd w:id="101"/>
    <w:bookmarkStart w:name="z110" w:id="102"/>
    <w:p>
      <w:pPr>
        <w:spacing w:after="0"/>
        <w:ind w:left="0"/>
        <w:jc w:val="both"/>
      </w:pPr>
      <w:r>
        <w:rPr>
          <w:rFonts w:ascii="Times New Roman"/>
          <w:b w:val="false"/>
          <w:i w:val="false"/>
          <w:color w:val="000000"/>
          <w:sz w:val="28"/>
        </w:rPr>
        <w:t>
      9) құрылтайшы эмитенттің жарғылық капиталын толығымен төлеген;</w:t>
      </w:r>
    </w:p>
    <w:bookmarkEnd w:id="102"/>
    <w:bookmarkStart w:name="z111" w:id="103"/>
    <w:p>
      <w:pPr>
        <w:spacing w:after="0"/>
        <w:ind w:left="0"/>
        <w:jc w:val="both"/>
      </w:pPr>
      <w:r>
        <w:rPr>
          <w:rFonts w:ascii="Times New Roman"/>
          <w:b w:val="false"/>
          <w:i w:val="false"/>
          <w:color w:val="000000"/>
          <w:sz w:val="28"/>
        </w:rPr>
        <w:t>
      10) бөлінген активтердің құрамына кіретін мүліктің объектілері исламдық бағалы қағаздарды қор биржасының ресми тізіміне енгізу туралы өтініш берілген не оригинатор мен эмитент арасында бөлінген активтерді құрайтын мүліктің объектілерін исламдық бағалы қағаздардың айналыста болу мерзіміне жалға (қаржы лизингіне) беру туралы шарт жасалған күнге дейінгі екі жыл ішінде жалға (қаржы лизингіне) беріледі;</w:t>
      </w:r>
    </w:p>
    <w:bookmarkEnd w:id="103"/>
    <w:bookmarkStart w:name="z112" w:id="104"/>
    <w:p>
      <w:pPr>
        <w:spacing w:after="0"/>
        <w:ind w:left="0"/>
        <w:jc w:val="both"/>
      </w:pPr>
      <w:r>
        <w:rPr>
          <w:rFonts w:ascii="Times New Roman"/>
          <w:b w:val="false"/>
          <w:i w:val="false"/>
          <w:color w:val="000000"/>
          <w:sz w:val="28"/>
        </w:rPr>
        <w:t>
      11) эмитенттің бөлінген активтерін бағалау қор биржасы танитын бағалаушылардың тізбесіне кірген бағалаушылардың біреуімен жүргізіледі;</w:t>
      </w:r>
    </w:p>
    <w:bookmarkEnd w:id="104"/>
    <w:bookmarkStart w:name="z113" w:id="105"/>
    <w:p>
      <w:pPr>
        <w:spacing w:after="0"/>
        <w:ind w:left="0"/>
        <w:jc w:val="both"/>
      </w:pPr>
      <w:r>
        <w:rPr>
          <w:rFonts w:ascii="Times New Roman"/>
          <w:b w:val="false"/>
          <w:i w:val="false"/>
          <w:color w:val="000000"/>
          <w:sz w:val="28"/>
        </w:rPr>
        <w:t>
      12) бөлінген активтер бойынша кірістердің кемінде жетпіс бес пайызын мүлікті жалға (қаржы лизингіне) беру нәтижесінде алынған кірістер құрайды;</w:t>
      </w:r>
    </w:p>
    <w:bookmarkEnd w:id="105"/>
    <w:bookmarkStart w:name="z114" w:id="106"/>
    <w:p>
      <w:pPr>
        <w:spacing w:after="0"/>
        <w:ind w:left="0"/>
        <w:jc w:val="both"/>
      </w:pPr>
      <w:r>
        <w:rPr>
          <w:rFonts w:ascii="Times New Roman"/>
          <w:b w:val="false"/>
          <w:i w:val="false"/>
          <w:color w:val="000000"/>
          <w:sz w:val="28"/>
        </w:rPr>
        <w:t>
      13) бөлінген активтер құрамына кіретін мүліктің объектілеріне ауыртпалық салынбайды;</w:t>
      </w:r>
    </w:p>
    <w:bookmarkEnd w:id="106"/>
    <w:bookmarkStart w:name="z115" w:id="107"/>
    <w:p>
      <w:pPr>
        <w:spacing w:after="0"/>
        <w:ind w:left="0"/>
        <w:jc w:val="both"/>
      </w:pPr>
      <w:r>
        <w:rPr>
          <w:rFonts w:ascii="Times New Roman"/>
          <w:b w:val="false"/>
          <w:i w:val="false"/>
          <w:color w:val="000000"/>
          <w:sz w:val="28"/>
        </w:rPr>
        <w:t>
      14) акционерлік қоғамдарға қатысты - эмитент акционерлерінің жалпы жиналысымен бекітілген корпоративтік басқару кодексінің болуы;</w:t>
      </w:r>
    </w:p>
    <w:bookmarkEnd w:id="107"/>
    <w:bookmarkStart w:name="z116" w:id="108"/>
    <w:p>
      <w:pPr>
        <w:spacing w:after="0"/>
        <w:ind w:left="0"/>
        <w:jc w:val="both"/>
      </w:pPr>
      <w:r>
        <w:rPr>
          <w:rFonts w:ascii="Times New Roman"/>
          <w:b w:val="false"/>
          <w:i w:val="false"/>
          <w:color w:val="000000"/>
          <w:sz w:val="28"/>
        </w:rPr>
        <w:t>
      15) эмитенттің құрылтай құжаттарында және (немесе) бағалы қағаздардың шығарылым проспектісінде бағалы қағаздардың меншік иелерінің оларды иеліктен шығару (беру) құқықтарына нұқсан келтіретін немесе шектейтін нормалар болмайды.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7" w:id="109"/>
    <w:p>
      <w:pPr>
        <w:spacing w:after="0"/>
        <w:ind w:left="0"/>
        <w:jc w:val="both"/>
      </w:pPr>
      <w:r>
        <w:rPr>
          <w:rFonts w:ascii="Times New Roman"/>
          <w:b w:val="false"/>
          <w:i w:val="false"/>
          <w:color w:val="000000"/>
          <w:sz w:val="28"/>
        </w:rPr>
        <w:t>
      29. Исламдық бағалы қағаздарды қор биржасының ресми тізімінің "исламдық бағалы қағаздар" секторының "исламдық қатысу сертификаттары" санатына енгізу және олардың сонда болуы үшін осы бағалы қағаздар, олардың эмитенті және оригинатор мына талаптарға сәйкес келуі керек:</w:t>
      </w:r>
    </w:p>
    <w:bookmarkEnd w:id="109"/>
    <w:bookmarkStart w:name="z118" w:id="110"/>
    <w:p>
      <w:pPr>
        <w:spacing w:after="0"/>
        <w:ind w:left="0"/>
        <w:jc w:val="both"/>
      </w:pPr>
      <w:r>
        <w:rPr>
          <w:rFonts w:ascii="Times New Roman"/>
          <w:b w:val="false"/>
          <w:i w:val="false"/>
          <w:color w:val="000000"/>
          <w:sz w:val="28"/>
        </w:rPr>
        <w:t xml:space="preserve">
      1) осы Талаптардың 28-тармағының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14)</w:t>
      </w:r>
      <w:r>
        <w:rPr>
          <w:rFonts w:ascii="Times New Roman"/>
          <w:b w:val="false"/>
          <w:i w:val="false"/>
          <w:color w:val="000000"/>
          <w:sz w:val="28"/>
        </w:rPr>
        <w:t xml:space="preserve"> және </w:t>
      </w:r>
      <w:r>
        <w:rPr>
          <w:rFonts w:ascii="Times New Roman"/>
          <w:b w:val="false"/>
          <w:i w:val="false"/>
          <w:color w:val="000000"/>
          <w:sz w:val="28"/>
        </w:rPr>
        <w:t xml:space="preserve"> 15) тармақшаларында</w:t>
      </w:r>
      <w:r>
        <w:rPr>
          <w:rFonts w:ascii="Times New Roman"/>
          <w:b w:val="false"/>
          <w:i w:val="false"/>
          <w:color w:val="000000"/>
          <w:sz w:val="28"/>
        </w:rPr>
        <w:t xml:space="preserve"> көзделген талаптар;</w:t>
      </w:r>
    </w:p>
    <w:bookmarkEnd w:id="110"/>
    <w:bookmarkStart w:name="z119" w:id="111"/>
    <w:p>
      <w:pPr>
        <w:spacing w:after="0"/>
        <w:ind w:left="0"/>
        <w:jc w:val="both"/>
      </w:pPr>
      <w:r>
        <w:rPr>
          <w:rFonts w:ascii="Times New Roman"/>
          <w:b w:val="false"/>
          <w:i w:val="false"/>
          <w:color w:val="000000"/>
          <w:sz w:val="28"/>
        </w:rPr>
        <w:t>
      2) эмитент бар инвестициялық жобаны дамыту үшін тартылған шығарылым қаражатын кейіннен пайдалану мақсатында исламдық бағалы қағаздарды шығару үшін құрылған заңды тұлға болып табылады;</w:t>
      </w:r>
    </w:p>
    <w:bookmarkEnd w:id="111"/>
    <w:bookmarkStart w:name="z120" w:id="112"/>
    <w:p>
      <w:pPr>
        <w:spacing w:after="0"/>
        <w:ind w:left="0"/>
        <w:jc w:val="both"/>
      </w:pPr>
      <w:r>
        <w:rPr>
          <w:rFonts w:ascii="Times New Roman"/>
          <w:b w:val="false"/>
          <w:i w:val="false"/>
          <w:color w:val="000000"/>
          <w:sz w:val="28"/>
        </w:rPr>
        <w:t>
      3) инвестициялық жобада ақшалай қаражатты жинақтайтын объектінің (қаражат көзінің) және осы ақшалай қаражатты бөлу механизмінің, сондай-ақ инвестициялық жоба шығындарының негізгі көздерінің бар екенін болжамдайтын ақшалай қаражат қозғалысының айқын схемасы бар;</w:t>
      </w:r>
    </w:p>
    <w:bookmarkEnd w:id="112"/>
    <w:bookmarkStart w:name="z121" w:id="113"/>
    <w:p>
      <w:pPr>
        <w:spacing w:after="0"/>
        <w:ind w:left="0"/>
        <w:jc w:val="both"/>
      </w:pPr>
      <w:r>
        <w:rPr>
          <w:rFonts w:ascii="Times New Roman"/>
          <w:b w:val="false"/>
          <w:i w:val="false"/>
          <w:color w:val="000000"/>
          <w:sz w:val="28"/>
        </w:rPr>
        <w:t>
      4) инвестициялық жобаның рентабельділігі оның жобалық құжаттамасына сәйкес оң шамаға жатады;</w:t>
      </w:r>
    </w:p>
    <w:bookmarkEnd w:id="113"/>
    <w:bookmarkStart w:name="z122" w:id="114"/>
    <w:p>
      <w:pPr>
        <w:spacing w:after="0"/>
        <w:ind w:left="0"/>
        <w:jc w:val="both"/>
      </w:pPr>
      <w:r>
        <w:rPr>
          <w:rFonts w:ascii="Times New Roman"/>
          <w:b w:val="false"/>
          <w:i w:val="false"/>
          <w:color w:val="000000"/>
          <w:sz w:val="28"/>
        </w:rPr>
        <w:t>
      5) оригинатор инвестициялық жобаға енгізген мүліктің бағасын қор биржасы танитын бағалаушылардың тізбесіне кірген бағалаушылардың біреуімен жүргізіледі.</w:t>
      </w:r>
    </w:p>
    <w:bookmarkEnd w:id="114"/>
    <w:bookmarkStart w:name="z123" w:id="115"/>
    <w:p>
      <w:pPr>
        <w:spacing w:after="0"/>
        <w:ind w:left="0"/>
        <w:jc w:val="both"/>
      </w:pPr>
      <w:r>
        <w:rPr>
          <w:rFonts w:ascii="Times New Roman"/>
          <w:b w:val="false"/>
          <w:i w:val="false"/>
          <w:color w:val="000000"/>
          <w:sz w:val="28"/>
        </w:rPr>
        <w:t>
      30. Акционерлік инвестициялық қордың акцияларын қор биржасының ресми тізіміндегі "инвестициялық қорлардың бағалы қағаздары" секторына енгізу үшін және онда бағалы қағаздарды қалдыру үшін акционерлік инвестициялық қор, сондай-ақ егер ол инвестициялық портфелді басқаруға лицензиясы не болмаса заңды тұлға ретінде инвестициялық қордың тіркеу елінің заңнамасымен көзделген тиісті құжаты болса (бұдан әрі - инвестициялық қорды басқарушы компания немесе акционерлік инвестициялық қор) акционерлік инвестициялық қорды басқарушы компания мынадай талаптарға сәйкес келуі керек:</w:t>
      </w:r>
    </w:p>
    <w:bookmarkEnd w:id="115"/>
    <w:bookmarkStart w:name="z124" w:id="116"/>
    <w:p>
      <w:pPr>
        <w:spacing w:after="0"/>
        <w:ind w:left="0"/>
        <w:jc w:val="both"/>
      </w:pPr>
      <w:r>
        <w:rPr>
          <w:rFonts w:ascii="Times New Roman"/>
          <w:b w:val="false"/>
          <w:i w:val="false"/>
          <w:color w:val="000000"/>
          <w:sz w:val="28"/>
        </w:rPr>
        <w:t>
      1) акционерлік инвестициялық қордың бағалы қағаздар шығарылымын тіркеу елінің заңнамасына сәйкес олар шығарған бағалы қағаздар қор биржасының сауда-саттық жүйесінде орналастырылуға және айналымда болуға рұқсат етілуі тиіс;</w:t>
      </w:r>
    </w:p>
    <w:bookmarkEnd w:id="116"/>
    <w:bookmarkStart w:name="z125" w:id="117"/>
    <w:p>
      <w:pPr>
        <w:spacing w:after="0"/>
        <w:ind w:left="0"/>
        <w:jc w:val="both"/>
      </w:pPr>
      <w:r>
        <w:rPr>
          <w:rFonts w:ascii="Times New Roman"/>
          <w:b w:val="false"/>
          <w:i w:val="false"/>
          <w:color w:val="000000"/>
          <w:sz w:val="28"/>
        </w:rPr>
        <w:t>
      2) акционерлік инвестициялық қор ҚЕХС немесе АҚШ ҚЕС сәйкес қаржылық есептілікті құрайды;</w:t>
      </w:r>
    </w:p>
    <w:bookmarkEnd w:id="117"/>
    <w:bookmarkStart w:name="z126" w:id="118"/>
    <w:p>
      <w:pPr>
        <w:spacing w:after="0"/>
        <w:ind w:left="0"/>
        <w:jc w:val="both"/>
      </w:pPr>
      <w:r>
        <w:rPr>
          <w:rFonts w:ascii="Times New Roman"/>
          <w:b w:val="false"/>
          <w:i w:val="false"/>
          <w:color w:val="000000"/>
          <w:sz w:val="28"/>
        </w:rPr>
        <w:t>
      3) ресми тізімнің осы секторына бағалы қағаздарды енгізу туралы өтініш берген күннен бері инвестициялық қордың басқарушы компаниясы не акционерлік инвестициялық қор инвестициялық портфельді басқаруға арналған лицензияны не заңды тұлға ретінде инвестициялық қордың тіркелген елінің заңнамасымен көзделген тиісті құжатты алған күнінен бастап бір жылдан аспайтын уақыт өтті;</w:t>
      </w:r>
    </w:p>
    <w:bookmarkEnd w:id="118"/>
    <w:bookmarkStart w:name="z127" w:id="119"/>
    <w:p>
      <w:pPr>
        <w:spacing w:after="0"/>
        <w:ind w:left="0"/>
        <w:jc w:val="both"/>
      </w:pPr>
      <w:r>
        <w:rPr>
          <w:rFonts w:ascii="Times New Roman"/>
          <w:b w:val="false"/>
          <w:i w:val="false"/>
          <w:color w:val="000000"/>
          <w:sz w:val="28"/>
        </w:rPr>
        <w:t>
      4) рұқсат беру бастамашысы инвестициялық қордың басқарушы компаниясының немесе соңғы толық аяқталған қаржы жылы үшін не нақты өмір сүру кезеңі аралығындағы аудиторлық есеппен расталған акционерлік инвестициялық қордың қаржылық есептілігін ұсынады.</w:t>
      </w:r>
    </w:p>
    <w:bookmarkEnd w:id="119"/>
    <w:p>
      <w:pPr>
        <w:spacing w:after="0"/>
        <w:ind w:left="0"/>
        <w:jc w:val="both"/>
      </w:pPr>
      <w:r>
        <w:rPr>
          <w:rFonts w:ascii="Times New Roman"/>
          <w:b w:val="false"/>
          <w:i w:val="false"/>
          <w:color w:val="000000"/>
          <w:sz w:val="28"/>
        </w:rPr>
        <w:t>
      Қор биржасы соңғы қаржы жылы аяқталғаннан кейінгі бірінші төрт ай аралығында осы секторға инвестициялық қордың бағалы қағаздарын енгізуге рұқсат беру бастамашысының өтінішін инвестициялық қордың басқарушы компаниясының немесе соңғы толық аяқталған қаржы жылғы аудиторлық есеппен расталған акционерлік инвестициялық қордың қаржылық есептілігін ұсынбай, оларда мыналар болған жағдайда енгізеді:</w:t>
      </w:r>
    </w:p>
    <w:p>
      <w:pPr>
        <w:spacing w:after="0"/>
        <w:ind w:left="0"/>
        <w:jc w:val="both"/>
      </w:pPr>
      <w:r>
        <w:rPr>
          <w:rFonts w:ascii="Times New Roman"/>
          <w:b w:val="false"/>
          <w:i w:val="false"/>
          <w:color w:val="000000"/>
          <w:sz w:val="28"/>
        </w:rPr>
        <w:t>
      соңғы аяқталған қаржы жылының алдындағы жылға арналған аудиторлық есепті растаушы қаржылық есептілік, сондай-ақ жасалған күнінен бастап рұқсат беру бастамашысының аталған өтінішті берген күніне дейін алты айдан артық емес уақыт өткен аралық қаржылық ақпаратты шолу жөніндегі есептер (инвестициялық қордың басқарушы компаниясының немесе акционерлік инвестициялық қордың аралық қаржылық есептілігінің толық комплекті) не</w:t>
      </w:r>
    </w:p>
    <w:p>
      <w:pPr>
        <w:spacing w:after="0"/>
        <w:ind w:left="0"/>
        <w:jc w:val="both"/>
      </w:pPr>
      <w:r>
        <w:rPr>
          <w:rFonts w:ascii="Times New Roman"/>
          <w:b w:val="false"/>
          <w:i w:val="false"/>
          <w:color w:val="000000"/>
          <w:sz w:val="28"/>
        </w:rPr>
        <w:t>
      жасалған күнінен бастап рұқсат беру бастамашысының аталған өтінішті берген күніне дейін алты айдан артық емес уақыт өткен осы инвестициялық қордың басқарушы компаниясының немесе аудиторлық есеппен расталған осы акционерлік инвестициялық қордың аралық қаржылық есептілігін;</w:t>
      </w:r>
    </w:p>
    <w:bookmarkStart w:name="z128" w:id="120"/>
    <w:p>
      <w:pPr>
        <w:spacing w:after="0"/>
        <w:ind w:left="0"/>
        <w:jc w:val="both"/>
      </w:pPr>
      <w:r>
        <w:rPr>
          <w:rFonts w:ascii="Times New Roman"/>
          <w:b w:val="false"/>
          <w:i w:val="false"/>
          <w:color w:val="000000"/>
          <w:sz w:val="28"/>
        </w:rPr>
        <w:t>
      5) акционерлік инвестициялық қордың қаржылық есептілігінің аудитін қор биржасымен танылатын, аудиторлық ұйымдардың тізбесіне кіретін аудиторлық ұйымдардың бірі жүргізеді;</w:t>
      </w:r>
    </w:p>
    <w:bookmarkEnd w:id="120"/>
    <w:bookmarkStart w:name="z129" w:id="121"/>
    <w:p>
      <w:pPr>
        <w:spacing w:after="0"/>
        <w:ind w:left="0"/>
        <w:jc w:val="both"/>
      </w:pPr>
      <w:r>
        <w:rPr>
          <w:rFonts w:ascii="Times New Roman"/>
          <w:b w:val="false"/>
          <w:i w:val="false"/>
          <w:color w:val="000000"/>
          <w:sz w:val="28"/>
        </w:rPr>
        <w:t>
      6) акционерлік инвестициялық қор өтініш беру алдындағы үш жыл немесе акционерлік инвестициялық қордың жұмыс істеу кезеңі аралығында, егер ол үш жылдан кем болған жағдайда акционерлік инвестициялық қор өтініш берердің алдында олардың бағалы қағаздарды ұстаушылар алдындағы міндеттемелерін орындамауы немесе уақтылы орындамау жағдайлары болмауы керек;</w:t>
      </w:r>
    </w:p>
    <w:bookmarkEnd w:id="121"/>
    <w:bookmarkStart w:name="z130" w:id="122"/>
    <w:p>
      <w:pPr>
        <w:spacing w:after="0"/>
        <w:ind w:left="0"/>
        <w:jc w:val="both"/>
      </w:pPr>
      <w:r>
        <w:rPr>
          <w:rFonts w:ascii="Times New Roman"/>
          <w:b w:val="false"/>
          <w:i w:val="false"/>
          <w:color w:val="000000"/>
          <w:sz w:val="28"/>
        </w:rPr>
        <w:t>
      7) акционерлік инвестициялық қордың инвестициялық декларациясы осы басқарушы компанияның немесе акционерлік инвестициялық қордың интернет-ресурсында жарияланған;</w:t>
      </w:r>
    </w:p>
    <w:bookmarkEnd w:id="122"/>
    <w:bookmarkStart w:name="z131" w:id="123"/>
    <w:p>
      <w:pPr>
        <w:spacing w:after="0"/>
        <w:ind w:left="0"/>
        <w:jc w:val="both"/>
      </w:pPr>
      <w:r>
        <w:rPr>
          <w:rFonts w:ascii="Times New Roman"/>
          <w:b w:val="false"/>
          <w:i w:val="false"/>
          <w:color w:val="000000"/>
          <w:sz w:val="28"/>
        </w:rPr>
        <w:t>
      8) акционерлік инвестициялық қордың құрылтай құжаттарында бағалы қағаздар меншік иелерін иеліктен айыру кезінде (басқаға беру) құқықтарын шектейтін немесе нұқсан келтіретін нормалар жоқ;</w:t>
      </w:r>
    </w:p>
    <w:bookmarkEnd w:id="123"/>
    <w:bookmarkStart w:name="z132" w:id="124"/>
    <w:p>
      <w:pPr>
        <w:spacing w:after="0"/>
        <w:ind w:left="0"/>
        <w:jc w:val="both"/>
      </w:pPr>
      <w:r>
        <w:rPr>
          <w:rFonts w:ascii="Times New Roman"/>
          <w:b w:val="false"/>
          <w:i w:val="false"/>
          <w:color w:val="000000"/>
          <w:sz w:val="28"/>
        </w:rPr>
        <w:t>
      9) акционерлік инвестициялық қорды мемлекеттік тіркеу оның бағалы қағаздарын ресми тізімге енгізу туралы өтініш бергенге дейін бір жылдан кем емес мерзім ішінде жүзеге асырылған;</w:t>
      </w:r>
    </w:p>
    <w:bookmarkEnd w:id="124"/>
    <w:bookmarkStart w:name="z133" w:id="125"/>
    <w:p>
      <w:pPr>
        <w:spacing w:after="0"/>
        <w:ind w:left="0"/>
        <w:jc w:val="both"/>
      </w:pPr>
      <w:r>
        <w:rPr>
          <w:rFonts w:ascii="Times New Roman"/>
          <w:b w:val="false"/>
          <w:i w:val="false"/>
          <w:color w:val="000000"/>
          <w:sz w:val="28"/>
        </w:rPr>
        <w:t>
      10) Қазақстан Республикасының резиденттері – акционерлік инвестициялық қорларға қатысты – осындай қордың акционерлерінің жалпы жиналысымен бекітілген корпоративтік басқару кодексінің болуы.</w:t>
      </w:r>
    </w:p>
    <w:bookmarkEnd w:id="125"/>
    <w:p>
      <w:pPr>
        <w:spacing w:after="0"/>
        <w:ind w:left="0"/>
        <w:jc w:val="both"/>
      </w:pPr>
      <w:r>
        <w:rPr>
          <w:rFonts w:ascii="Times New Roman"/>
          <w:b w:val="false"/>
          <w:i w:val="false"/>
          <w:color w:val="000000"/>
          <w:sz w:val="28"/>
        </w:rPr>
        <w:t>
      Қазақстан Республикасының резиденті еместер – акционерлік инвестициялық қорларға қатысты – егер оның болуы осындай қорды заңды тұлға ретінде тіркеуші елдің заңнамасымен көзделген жағдайда, корпоративтік басқару кодексінің немесе осындай қорды заңды тұлға ретінде тіркеуші елдің заңнамасымен көзделген тәртіпте бекітілген өз мазмұны бойынша ұқсас басқа құжаттың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4" w:id="126"/>
    <w:p>
      <w:pPr>
        <w:spacing w:after="0"/>
        <w:ind w:left="0"/>
        <w:jc w:val="both"/>
      </w:pPr>
      <w:r>
        <w:rPr>
          <w:rFonts w:ascii="Times New Roman"/>
          <w:b w:val="false"/>
          <w:i w:val="false"/>
          <w:color w:val="000000"/>
          <w:sz w:val="28"/>
        </w:rPr>
        <w:t>
      31. Инвестициялық пай қорының пайларын қор биржасының ресми тізімінің "инвестициялық қорлардың бағалы қағаздары" секторына енгізу және олардың сонда болуы үшін осы бағалы қағаздар, сондай-ақ инвестициялық портфельді басқаруға лицензиясы не инвестициялық қорды заңды тұлға ретінде тіркеуші елдің заңнамасымен көзделген тиісті құжаты бар инвестициялық пай қорының басқарушы компаниясы мынадай талаптарға сәйкес келуі тиіс:</w:t>
      </w:r>
    </w:p>
    <w:bookmarkEnd w:id="126"/>
    <w:bookmarkStart w:name="z135" w:id="127"/>
    <w:p>
      <w:pPr>
        <w:spacing w:after="0"/>
        <w:ind w:left="0"/>
        <w:jc w:val="both"/>
      </w:pPr>
      <w:r>
        <w:rPr>
          <w:rFonts w:ascii="Times New Roman"/>
          <w:b w:val="false"/>
          <w:i w:val="false"/>
          <w:color w:val="000000"/>
          <w:sz w:val="28"/>
        </w:rPr>
        <w:t>
      1) инвестициялық пай қорының басқарушы компаниясы қаржылық есептілікті ХҚЕС немесе АҚШ ҚЕС сәйкес жасайды;</w:t>
      </w:r>
    </w:p>
    <w:bookmarkEnd w:id="127"/>
    <w:bookmarkStart w:name="z136" w:id="128"/>
    <w:p>
      <w:pPr>
        <w:spacing w:after="0"/>
        <w:ind w:left="0"/>
        <w:jc w:val="both"/>
      </w:pPr>
      <w:r>
        <w:rPr>
          <w:rFonts w:ascii="Times New Roman"/>
          <w:b w:val="false"/>
          <w:i w:val="false"/>
          <w:color w:val="000000"/>
          <w:sz w:val="28"/>
        </w:rPr>
        <w:t>
      2) бағалы қағаздарды ресми тізімнің осы секторына енгізу туралы өтініш берілген күні инвестициялық пай қорының басқарушы компаниясы инвестициялық портфельді басқаруға лицензияны не инвестициялық қорды заңды тұлға ретінде тіркеуші елдің заңнамасымен көзделген тиісті құжаты алған күннен бастап кем дегенде бір жыл өткен;</w:t>
      </w:r>
    </w:p>
    <w:bookmarkEnd w:id="128"/>
    <w:bookmarkStart w:name="z137" w:id="129"/>
    <w:p>
      <w:pPr>
        <w:spacing w:after="0"/>
        <w:ind w:left="0"/>
        <w:jc w:val="both"/>
      </w:pPr>
      <w:r>
        <w:rPr>
          <w:rFonts w:ascii="Times New Roman"/>
          <w:b w:val="false"/>
          <w:i w:val="false"/>
          <w:color w:val="000000"/>
          <w:sz w:val="28"/>
        </w:rPr>
        <w:t>
      3) рұқсат беру бастамашысы соңғы толық аяқталған қаржы жылына не нақты өмір сүру кезеңіне аудиторлық есеппен расталған инвестициялық пай қорының басқарушы компаниясының қаржылық есептілігін береді.</w:t>
      </w:r>
    </w:p>
    <w:bookmarkEnd w:id="129"/>
    <w:p>
      <w:pPr>
        <w:spacing w:after="0"/>
        <w:ind w:left="0"/>
        <w:jc w:val="both"/>
      </w:pPr>
      <w:r>
        <w:rPr>
          <w:rFonts w:ascii="Times New Roman"/>
          <w:b w:val="false"/>
          <w:i w:val="false"/>
          <w:color w:val="000000"/>
          <w:sz w:val="28"/>
        </w:rPr>
        <w:t>
      Соңғы қаржы жылы аяқталғаннан кейін бірінші төрт ай бойы рұқсат беру бастамашысының инвестициялық пай қорының бағалы қағаздарын осы секторға енгізу туралы өтінішті қор биржасы соңғы аяқталған қаржы жылына аудиторлық есеппен расталған инвестициялық пай қорының басқарушы компаниясының қаржылық есептілігін бермей, оларда:</w:t>
      </w:r>
    </w:p>
    <w:p>
      <w:pPr>
        <w:spacing w:after="0"/>
        <w:ind w:left="0"/>
        <w:jc w:val="both"/>
      </w:pPr>
      <w:r>
        <w:rPr>
          <w:rFonts w:ascii="Times New Roman"/>
          <w:b w:val="false"/>
          <w:i w:val="false"/>
          <w:color w:val="000000"/>
          <w:sz w:val="28"/>
        </w:rPr>
        <w:t>
      соңғы аяқталған қаржы жылының алдындағы жылға аудиторлық есеппен расталған қаржылық есептілік, сондай-ақ оны жасаған күннен бастап рұқсат беру бастамашысының көрсетілген өтінішті берген күніне дейін алты айдан аспайтын мерзім өткенде аралық қаржы ақпаратының үлгісі (инвестициялық қордың басқарушы компаниясының аралық қаржылық есептілігінің толық жиынтығы) бойынша есеп, не оны жасаған күннен бастап рұқсат беру бастамашысы көрсетілген өтінішті берген күннен бастап алты айдан аспайтын мерзім өткен аудиторлық есеппен расталған инвестициялық пай қорының осы басқарушы компаниясының аралық қаржылық есептілігі болған жағдайда қабылдайды;</w:t>
      </w:r>
    </w:p>
    <w:bookmarkStart w:name="z138" w:id="130"/>
    <w:p>
      <w:pPr>
        <w:spacing w:after="0"/>
        <w:ind w:left="0"/>
        <w:jc w:val="both"/>
      </w:pPr>
      <w:r>
        <w:rPr>
          <w:rFonts w:ascii="Times New Roman"/>
          <w:b w:val="false"/>
          <w:i w:val="false"/>
          <w:color w:val="000000"/>
          <w:sz w:val="28"/>
        </w:rPr>
        <w:t>
      4) инвестициялық пай қорының басқарушы компаниясының қаржылық есептілігінің аудитін қор биржасымен танылатын, аудиторлық ұйымдардың тізбесіне енген аудиторлық ұйымдардың бірі жүргізеді;</w:t>
      </w:r>
    </w:p>
    <w:bookmarkEnd w:id="130"/>
    <w:bookmarkStart w:name="z139" w:id="131"/>
    <w:p>
      <w:pPr>
        <w:spacing w:after="0"/>
        <w:ind w:left="0"/>
        <w:jc w:val="both"/>
      </w:pPr>
      <w:r>
        <w:rPr>
          <w:rFonts w:ascii="Times New Roman"/>
          <w:b w:val="false"/>
          <w:i w:val="false"/>
          <w:color w:val="000000"/>
          <w:sz w:val="28"/>
        </w:rPr>
        <w:t>
      5) өтінішті берер алдындағы үш жыл бойы инвестициялық пай қорының басқарушы компаниясында оның бағалы қағаздарын ұстаушылардың алдындағы міндеттемелерді орындамаған немесе уақтылы орындамаған жағдай болмайды;</w:t>
      </w:r>
    </w:p>
    <w:bookmarkEnd w:id="131"/>
    <w:bookmarkStart w:name="z140" w:id="132"/>
    <w:p>
      <w:pPr>
        <w:spacing w:after="0"/>
        <w:ind w:left="0"/>
        <w:jc w:val="both"/>
      </w:pPr>
      <w:r>
        <w:rPr>
          <w:rFonts w:ascii="Times New Roman"/>
          <w:b w:val="false"/>
          <w:i w:val="false"/>
          <w:color w:val="000000"/>
          <w:sz w:val="28"/>
        </w:rPr>
        <w:t>
      6) басқарушы компанияның инвестициялық декларациясы осы басқарушы компанияның интернет-ресурсында жарияланған;</w:t>
      </w:r>
    </w:p>
    <w:bookmarkEnd w:id="132"/>
    <w:bookmarkStart w:name="z141" w:id="133"/>
    <w:p>
      <w:pPr>
        <w:spacing w:after="0"/>
        <w:ind w:left="0"/>
        <w:jc w:val="both"/>
      </w:pPr>
      <w:r>
        <w:rPr>
          <w:rFonts w:ascii="Times New Roman"/>
          <w:b w:val="false"/>
          <w:i w:val="false"/>
          <w:color w:val="000000"/>
          <w:sz w:val="28"/>
        </w:rPr>
        <w:t>
      7) басқарушы компанияның құрылтай құжаттарында бағалы қағаздардың меншік иелерінің оларды иеліктен алу (жіберу) құқықтарына қысым жасайтын және шектейтін нормалар болмайды.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Ұлттық Банкі Басқармасының 28.10.2016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2" w:id="134"/>
    <w:p>
      <w:pPr>
        <w:spacing w:after="0"/>
        <w:ind w:left="0"/>
        <w:jc w:val="both"/>
      </w:pPr>
      <w:r>
        <w:rPr>
          <w:rFonts w:ascii="Times New Roman"/>
          <w:b w:val="false"/>
          <w:i w:val="false"/>
          <w:color w:val="000000"/>
          <w:sz w:val="28"/>
        </w:rPr>
        <w:t>
      32. Қордың жылжымайтын мүлік акцияларын қор биржасының ресми тізімінің "инвестициялық қорлардың бағалы қағаздары" секторына енгізу және олардың сонда болуы үшін, жылжымайтын мүлік қоры және оның бағалы қағаздары мынадай талаптарға сәйкес келеді:</w:t>
      </w:r>
    </w:p>
    <w:bookmarkEnd w:id="134"/>
    <w:bookmarkStart w:name="z143" w:id="135"/>
    <w:p>
      <w:pPr>
        <w:spacing w:after="0"/>
        <w:ind w:left="0"/>
        <w:jc w:val="both"/>
      </w:pPr>
      <w:r>
        <w:rPr>
          <w:rFonts w:ascii="Times New Roman"/>
          <w:b w:val="false"/>
          <w:i w:val="false"/>
          <w:color w:val="000000"/>
          <w:sz w:val="28"/>
        </w:rPr>
        <w:t xml:space="preserve">
      1) Талаптардың 30-тармағының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және </w:t>
      </w:r>
      <w:r>
        <w:rPr>
          <w:rFonts w:ascii="Times New Roman"/>
          <w:b w:val="false"/>
          <w:i w:val="false"/>
          <w:color w:val="000000"/>
          <w:sz w:val="28"/>
        </w:rPr>
        <w:t xml:space="preserve"> 10) тармақшаларымен</w:t>
      </w:r>
      <w:r>
        <w:rPr>
          <w:rFonts w:ascii="Times New Roman"/>
          <w:b w:val="false"/>
          <w:i w:val="false"/>
          <w:color w:val="000000"/>
          <w:sz w:val="28"/>
        </w:rPr>
        <w:t xml:space="preserve"> көзделген;</w:t>
      </w:r>
    </w:p>
    <w:bookmarkEnd w:id="135"/>
    <w:bookmarkStart w:name="z144" w:id="136"/>
    <w:p>
      <w:pPr>
        <w:spacing w:after="0"/>
        <w:ind w:left="0"/>
        <w:jc w:val="both"/>
      </w:pPr>
      <w:r>
        <w:rPr>
          <w:rFonts w:ascii="Times New Roman"/>
          <w:b w:val="false"/>
          <w:i w:val="false"/>
          <w:color w:val="000000"/>
          <w:sz w:val="28"/>
        </w:rPr>
        <w:t>
      2) шығарылған бағалы қағаздар және (немесе) басқа міндеттемелер бойынша міндеттемелердің мөлшері жиынтығында жылжымайтын мүлік қорының меншікті капиталының он пайызынан аспайды;</w:t>
      </w:r>
    </w:p>
    <w:bookmarkEnd w:id="136"/>
    <w:bookmarkStart w:name="z145" w:id="137"/>
    <w:p>
      <w:pPr>
        <w:spacing w:after="0"/>
        <w:ind w:left="0"/>
        <w:jc w:val="both"/>
      </w:pPr>
      <w:r>
        <w:rPr>
          <w:rFonts w:ascii="Times New Roman"/>
          <w:b w:val="false"/>
          <w:i w:val="false"/>
          <w:color w:val="000000"/>
          <w:sz w:val="28"/>
        </w:rPr>
        <w:t>
      3) жылжымайтын мүлік қорының инвестициялық кірістерінің кем дегенде жетпіс бес пайызын жылжымайтын мүлікті жалға беру нәтижесінде алынған кірістер құрайды;</w:t>
      </w:r>
    </w:p>
    <w:bookmarkEnd w:id="137"/>
    <w:bookmarkStart w:name="z146" w:id="138"/>
    <w:p>
      <w:pPr>
        <w:spacing w:after="0"/>
        <w:ind w:left="0"/>
        <w:jc w:val="both"/>
      </w:pPr>
      <w:r>
        <w:rPr>
          <w:rFonts w:ascii="Times New Roman"/>
          <w:b w:val="false"/>
          <w:i w:val="false"/>
          <w:color w:val="000000"/>
          <w:sz w:val="28"/>
        </w:rPr>
        <w:t>
      4) жылжымайтын мүлік қорының активтерін құрайтын жылжымайтын мүлік жылжымайтын мүлік қорының басқарушы компаниясының үлестес тұлғаларынан сатып алынбаған;</w:t>
      </w:r>
    </w:p>
    <w:bookmarkEnd w:id="138"/>
    <w:bookmarkStart w:name="z147" w:id="139"/>
    <w:p>
      <w:pPr>
        <w:spacing w:after="0"/>
        <w:ind w:left="0"/>
        <w:jc w:val="both"/>
      </w:pPr>
      <w:r>
        <w:rPr>
          <w:rFonts w:ascii="Times New Roman"/>
          <w:b w:val="false"/>
          <w:i w:val="false"/>
          <w:color w:val="000000"/>
          <w:sz w:val="28"/>
        </w:rPr>
        <w:t>
      5) жылжымайтын мүлік қорының активтеріне кіретін, жалдау шартымен белгіленген жылжымайтын мүлік объектілерін жалға беру мерзімі бір жылдан кем емес;</w:t>
      </w:r>
    </w:p>
    <w:bookmarkEnd w:id="139"/>
    <w:bookmarkStart w:name="z148" w:id="140"/>
    <w:p>
      <w:pPr>
        <w:spacing w:after="0"/>
        <w:ind w:left="0"/>
        <w:jc w:val="both"/>
      </w:pPr>
      <w:r>
        <w:rPr>
          <w:rFonts w:ascii="Times New Roman"/>
          <w:b w:val="false"/>
          <w:i w:val="false"/>
          <w:color w:val="000000"/>
          <w:sz w:val="28"/>
        </w:rPr>
        <w:t>
      6) жылжымайтын мүлік қорының активтері құрамына кіретін жылжымайтын мүлік объектілері оның бағалы қағаздарын қор биржасының ресми тізіміне енгізу туралы өтініш берілген күнге дейін екі жыл ішінде жалға беріледі.</w:t>
      </w:r>
    </w:p>
    <w:bookmarkEnd w:id="140"/>
    <w:p>
      <w:pPr>
        <w:spacing w:after="0"/>
        <w:ind w:left="0"/>
        <w:jc w:val="both"/>
      </w:pPr>
      <w:r>
        <w:rPr>
          <w:rFonts w:ascii="Times New Roman"/>
          <w:b w:val="false"/>
          <w:i w:val="false"/>
          <w:color w:val="000000"/>
          <w:sz w:val="28"/>
        </w:rPr>
        <w:t>
      Рұқсат беру бастамашысы қор биржасына жалдау шартының стандартты нысанын, сондай-ақ жылжымайтын мүлік қорының бағалы қағаздарын жылжымайтын мүлік қоры активтерін құрайтын жылжымайтын мүлік объектілерін бір жылдан кем емес мерзімге жалға берілгенін растаушы қор биржасының ресми тізіміне енгізу туралы өтініш берілген күнге дейін жасалған жалдау шарттарының көшірмелерін береді.</w:t>
      </w:r>
    </w:p>
    <w:bookmarkStart w:name="z149" w:id="141"/>
    <w:p>
      <w:pPr>
        <w:spacing w:after="0"/>
        <w:ind w:left="0"/>
        <w:jc w:val="both"/>
      </w:pPr>
      <w:r>
        <w:rPr>
          <w:rFonts w:ascii="Times New Roman"/>
          <w:b w:val="false"/>
          <w:i w:val="false"/>
          <w:color w:val="000000"/>
          <w:sz w:val="28"/>
        </w:rPr>
        <w:t>
      33. Индекстік қордың бағалы қағаздарын қор биржасының ресми тізімінің "инвестициялық қорлардың бағалы қағаздары" секторына енгізу және олардың онда болуы үшін индекстік қор және оның бағалы қағаздары мынадай талаптарға сәйкес келеді:</w:t>
      </w:r>
    </w:p>
    <w:bookmarkEnd w:id="141"/>
    <w:bookmarkStart w:name="z150" w:id="142"/>
    <w:p>
      <w:pPr>
        <w:spacing w:after="0"/>
        <w:ind w:left="0"/>
        <w:jc w:val="both"/>
      </w:pPr>
      <w:r>
        <w:rPr>
          <w:rFonts w:ascii="Times New Roman"/>
          <w:b w:val="false"/>
          <w:i w:val="false"/>
          <w:color w:val="000000"/>
          <w:sz w:val="28"/>
        </w:rPr>
        <w:t xml:space="preserve">
      1) Талаптардың 30-тармағының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 тармақшаларымен</w:t>
      </w:r>
      <w:r>
        <w:rPr>
          <w:rFonts w:ascii="Times New Roman"/>
          <w:b w:val="false"/>
          <w:i w:val="false"/>
          <w:color w:val="000000"/>
          <w:sz w:val="28"/>
        </w:rPr>
        <w:t xml:space="preserve"> және 31-тармағының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және </w:t>
      </w:r>
      <w:r>
        <w:rPr>
          <w:rFonts w:ascii="Times New Roman"/>
          <w:b w:val="false"/>
          <w:i w:val="false"/>
          <w:color w:val="000000"/>
          <w:sz w:val="28"/>
        </w:rPr>
        <w:t xml:space="preserve"> 5) тармақшаларымен</w:t>
      </w:r>
      <w:r>
        <w:rPr>
          <w:rFonts w:ascii="Times New Roman"/>
          <w:b w:val="false"/>
          <w:i w:val="false"/>
          <w:color w:val="000000"/>
          <w:sz w:val="28"/>
        </w:rPr>
        <w:t xml:space="preserve"> көзделген;</w:t>
      </w:r>
    </w:p>
    <w:bookmarkEnd w:id="142"/>
    <w:bookmarkStart w:name="z151" w:id="143"/>
    <w:p>
      <w:pPr>
        <w:spacing w:after="0"/>
        <w:ind w:left="0"/>
        <w:jc w:val="both"/>
      </w:pPr>
      <w:r>
        <w:rPr>
          <w:rFonts w:ascii="Times New Roman"/>
          <w:b w:val="false"/>
          <w:i w:val="false"/>
          <w:color w:val="000000"/>
          <w:sz w:val="28"/>
        </w:rPr>
        <w:t>
      2) индекстің өкілдік тізіміне енгізілген бағалы қағаздар уәкілетті органмен келісу бойынша қор биржасы таныған биржалардың тізбесіне енетін шетелдік қор биржаларының бірінің ресми тізіміне енгізілген.</w:t>
      </w:r>
    </w:p>
    <w:bookmarkEnd w:id="143"/>
    <w:bookmarkStart w:name="z152" w:id="144"/>
    <w:p>
      <w:pPr>
        <w:spacing w:after="0"/>
        <w:ind w:left="0"/>
        <w:jc w:val="both"/>
      </w:pPr>
      <w:r>
        <w:rPr>
          <w:rFonts w:ascii="Times New Roman"/>
          <w:b w:val="false"/>
          <w:i w:val="false"/>
          <w:color w:val="000000"/>
          <w:sz w:val="28"/>
        </w:rPr>
        <w:t>
      34. Туынды бағалы қағаздарды қор биржасының ресми тізімінің "туынды бағалы қағаздар" секторына енгізу және олардың онда болуы үшін осы бағалы қағаздар және олардың эмитенті уәкілетті органмен келісілген қор биржасының қағидаларымен белгіленген талаптарға сәйкес келеді.</w:t>
      </w:r>
    </w:p>
    <w:bookmarkEnd w:id="144"/>
    <w:bookmarkStart w:name="z153" w:id="145"/>
    <w:p>
      <w:pPr>
        <w:spacing w:after="0"/>
        <w:ind w:left="0"/>
        <w:jc w:val="both"/>
      </w:pPr>
      <w:r>
        <w:rPr>
          <w:rFonts w:ascii="Times New Roman"/>
          <w:b w:val="false"/>
          <w:i w:val="false"/>
          <w:color w:val="000000"/>
          <w:sz w:val="28"/>
        </w:rPr>
        <w:t>
      35. Эмитенттердің бағалы қағаздарын қор биржасының ресми тізіміне енгізу және олардың онда ықшамдалған рәсім бойынша болуы үшін осы бағалы қағаздар олардың эмитенттері мынадай талаптарға сәйкес келеді:</w:t>
      </w:r>
    </w:p>
    <w:bookmarkEnd w:id="145"/>
    <w:bookmarkStart w:name="z154" w:id="146"/>
    <w:p>
      <w:pPr>
        <w:spacing w:after="0"/>
        <w:ind w:left="0"/>
        <w:jc w:val="both"/>
      </w:pPr>
      <w:r>
        <w:rPr>
          <w:rFonts w:ascii="Times New Roman"/>
          <w:b w:val="false"/>
          <w:i w:val="false"/>
          <w:color w:val="000000"/>
          <w:sz w:val="28"/>
        </w:rPr>
        <w:t>
      1) осы бағалы қағаздар уәкілетті органмен келісу бойынша қор биржасы таныған биржалар тізбесіне енетін шетелдік қор биржаларының бірінің ресми тізіміне енгізіледі, не</w:t>
      </w:r>
    </w:p>
    <w:bookmarkEnd w:id="146"/>
    <w:p>
      <w:pPr>
        <w:spacing w:after="0"/>
        <w:ind w:left="0"/>
        <w:jc w:val="both"/>
      </w:pPr>
      <w:r>
        <w:rPr>
          <w:rFonts w:ascii="Times New Roman"/>
          <w:b w:val="false"/>
          <w:i w:val="false"/>
          <w:color w:val="000000"/>
          <w:sz w:val="28"/>
        </w:rPr>
        <w:t>
      егер депозитарлық қолхаттар бағалы қағаздар болып табылса, базалық активі болып табылатын осы депозитарлық қолхаттар немесе акциялар уәкілетті органмен келісу бойынша қор биржасы таныған биржалар тізбесіне енетін шетелдік қор биржаларының бірінің ресми тізіміне алдын ала енгізіледі;</w:t>
      </w:r>
    </w:p>
    <w:bookmarkStart w:name="z155" w:id="147"/>
    <w:p>
      <w:pPr>
        <w:spacing w:after="0"/>
        <w:ind w:left="0"/>
        <w:jc w:val="both"/>
      </w:pPr>
      <w:r>
        <w:rPr>
          <w:rFonts w:ascii="Times New Roman"/>
          <w:b w:val="false"/>
          <w:i w:val="false"/>
          <w:color w:val="000000"/>
          <w:sz w:val="28"/>
        </w:rPr>
        <w:t>
      2) осы бағалы қағаздардың эмитенттері туралы ақпаратты ашу тиісті қор биржаларының ресми сайттарында және заңды тұлға ретінде осы қор биржаларының тіркелген елінің заңнамасына және осы қор биржаларының қағидаларына сәйкес жүзеге асырылады.</w:t>
      </w:r>
    </w:p>
    <w:bookmarkEnd w:id="147"/>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депозитарлық қолхаттардың базалық активі болып табылатын акциялар эмитентіне қолданылады;</w:t>
      </w:r>
    </w:p>
    <w:bookmarkStart w:name="z156" w:id="148"/>
    <w:p>
      <w:pPr>
        <w:spacing w:after="0"/>
        <w:ind w:left="0"/>
        <w:jc w:val="both"/>
      </w:pPr>
      <w:r>
        <w:rPr>
          <w:rFonts w:ascii="Times New Roman"/>
          <w:b w:val="false"/>
          <w:i w:val="false"/>
          <w:color w:val="000000"/>
          <w:sz w:val="28"/>
        </w:rPr>
        <w:t>
      3) осы бағалы қағаздар эмитентінің қаржылық есептілігінің аудиті ресми тізіміне осы бағалы қағаздар енгізілген шетелдік қор биржасы таныған және уәкілетті органмен келісу бойынша қор биржасы таныған биржалар тізбесіне кіретін аудиторлық ұйымдардың бірі жүргізеді.</w:t>
      </w:r>
    </w:p>
    <w:bookmarkEnd w:id="148"/>
    <w:p>
      <w:pPr>
        <w:spacing w:after="0"/>
        <w:ind w:left="0"/>
        <w:jc w:val="both"/>
      </w:pPr>
      <w:r>
        <w:rPr>
          <w:rFonts w:ascii="Times New Roman"/>
          <w:b w:val="false"/>
          <w:i w:val="false"/>
          <w:color w:val="000000"/>
          <w:sz w:val="28"/>
        </w:rPr>
        <w:t>
      Егер ықшамдалған рәсім бойынша қор биржасының ресми тізіміне депозитарлық қолхаттар енгізілсе, осы тармақшаның бірінші абзацының талабы депозитарлық қолхаттардың эмитентіне емес, депозитарлық қолхаттардың базалық активі болып табылатын акциялар эмитентіне қолданылады;</w:t>
      </w:r>
    </w:p>
    <w:bookmarkStart w:name="z157" w:id="149"/>
    <w:p>
      <w:pPr>
        <w:spacing w:after="0"/>
        <w:ind w:left="0"/>
        <w:jc w:val="both"/>
      </w:pPr>
      <w:r>
        <w:rPr>
          <w:rFonts w:ascii="Times New Roman"/>
          <w:b w:val="false"/>
          <w:i w:val="false"/>
          <w:color w:val="000000"/>
          <w:sz w:val="28"/>
        </w:rPr>
        <w:t>
      4) эмитенттің құрылтай құжаттарында және (немесе) бағалы қағаздар, оның ішінде депозитарлық қолхаттар шығарылымы проспектісінде бағалы қағаздардың меншік иелерінің оларды иеліктен алу (жіберу) құқықтарына қысым жасайтын және шектейтін нормалар болмайды.</w:t>
      </w:r>
    </w:p>
    <w:bookmarkEnd w:id="149"/>
    <w:bookmarkStart w:name="z10" w:id="150"/>
    <w:p>
      <w:pPr>
        <w:spacing w:after="0"/>
        <w:ind w:left="0"/>
        <w:jc w:val="both"/>
      </w:pPr>
      <w:r>
        <w:rPr>
          <w:rFonts w:ascii="Times New Roman"/>
          <w:b w:val="false"/>
          <w:i w:val="false"/>
          <w:color w:val="000000"/>
          <w:sz w:val="28"/>
        </w:rPr>
        <w:t>
      35-1. Эмитенттердің бағалы қағаздарын қор биржасының ресми тізіміне енгізу (айналысқа жіберу) және олардың онда ықшамдалған рәсім бойынша болуы Талаптардың 35-тармағының 1), 2) және 3) тармақшаларында белгіленген талаптарды сақтамай қор биржасының ішкі құжаттарына сәйкес мынадай жағдайларда жүзеге асырылады:</w:t>
      </w:r>
    </w:p>
    <w:bookmarkEnd w:id="150"/>
    <w:p>
      <w:pPr>
        <w:spacing w:after="0"/>
        <w:ind w:left="0"/>
        <w:jc w:val="both"/>
      </w:pPr>
      <w:r>
        <w:rPr>
          <w:rFonts w:ascii="Times New Roman"/>
          <w:b w:val="false"/>
          <w:i w:val="false"/>
          <w:color w:val="000000"/>
          <w:sz w:val="28"/>
        </w:rPr>
        <w:t>
      1) егер бұл бағалы қағаздар Талаптардың 4-тармағының 8) тармақшасына сәйкес құрылған және жұмыс істейтін қандай да бір секторларға айналысқа жіберілетін бағалы қағаздар болып табылса;</w:t>
      </w:r>
    </w:p>
    <w:p>
      <w:pPr>
        <w:spacing w:after="0"/>
        <w:ind w:left="0"/>
        <w:jc w:val="both"/>
      </w:pPr>
      <w:r>
        <w:rPr>
          <w:rFonts w:ascii="Times New Roman"/>
          <w:b w:val="false"/>
          <w:i w:val="false"/>
          <w:color w:val="000000"/>
          <w:sz w:val="28"/>
        </w:rPr>
        <w:t>
      2) егер бұл бағалы қағаздар "халықаралық қаржы ұйымдарының бағалы қағаздары" секторында айналысқа жіберілетін халықаралық қаржы ұйымдарының бағалы қағаздары болып табылса.</w:t>
      </w:r>
    </w:p>
    <w:p>
      <w:pPr>
        <w:spacing w:after="0"/>
        <w:ind w:left="0"/>
        <w:jc w:val="both"/>
      </w:pPr>
      <w:r>
        <w:rPr>
          <w:rFonts w:ascii="Times New Roman"/>
          <w:b w:val="false"/>
          <w:i w:val="false"/>
          <w:color w:val="000000"/>
          <w:sz w:val="28"/>
        </w:rPr>
        <w:t>
      Эмиссиялық бағалы қағаздары қор биржасының сауда жүйесінде айналысқа жіберілетін халықаралық қаржы ұйымдарының тізбесін осындай қор биржасы уәкілетті органмен келісім бойынша белгілейді;</w:t>
      </w:r>
    </w:p>
    <w:p>
      <w:pPr>
        <w:spacing w:after="0"/>
        <w:ind w:left="0"/>
        <w:jc w:val="both"/>
      </w:pPr>
      <w:r>
        <w:rPr>
          <w:rFonts w:ascii="Times New Roman"/>
          <w:b w:val="false"/>
          <w:i w:val="false"/>
          <w:color w:val="000000"/>
          <w:sz w:val="28"/>
        </w:rPr>
        <w:t>
      3) "мемлекеттік бағалы қағаздар" секторында айналысқа жіберілетін жергілікті атқарушы органдардың облигацияларын қоса алғанда, егер бұл бағалы қағаздар мемлекеттік бағалы қағаздар болып табылса.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35-1-тармақпен толықтырылды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51"/>
    <w:p>
      <w:pPr>
        <w:spacing w:after="0"/>
        <w:ind w:left="0"/>
        <w:jc w:val="both"/>
      </w:pPr>
      <w:r>
        <w:rPr>
          <w:rFonts w:ascii="Times New Roman"/>
          <w:b w:val="false"/>
          <w:i w:val="false"/>
          <w:color w:val="000000"/>
          <w:sz w:val="28"/>
        </w:rPr>
        <w:t>
      35-2. Талаптардың 35 және 35-1-тармақтарында көрсетілген бағалы қағаздарды енгізу (айналысқа жіберу) туралы шешімдерді қор биржасының атқарушы органы қор биржасының ішкі құжаттарында айқындалған тәртіппен қабылдайды.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35-2-тармақпен толықтырылды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36. Алып тасталды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37. Алып тасталды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38. Алып тасталды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52"/>
    <w:p>
      <w:pPr>
        <w:spacing w:after="0"/>
        <w:ind w:left="0"/>
        <w:jc w:val="both"/>
      </w:pPr>
      <w:r>
        <w:rPr>
          <w:rFonts w:ascii="Times New Roman"/>
          <w:b w:val="false"/>
          <w:i w:val="false"/>
          <w:color w:val="000000"/>
          <w:sz w:val="28"/>
        </w:rPr>
        <w:t>
      39. Бағалы қағаздарды секторлардың жекелеген санатына (шағын санатына) ықшамдалған рәсім бойынша жатқызу қор биржасының қағидаларына сәйкес жүзеге асырылады, бұл ретте қор биржасының қағидаларында Талаптардан ресми тізімге осы эмитенттерді заңды тұлға ретінде тіркейтін елдің заңнамасына негізделген ықшамдалған рәсім бойынша енгізілетін (ресми тізімдегі) бағалы қағаздардың эмитенттері үшін алып тастауға жол беріледі.</w:t>
      </w:r>
    </w:p>
    <w:bookmarkEnd w:id="152"/>
    <w:bookmarkStart w:name="z162" w:id="153"/>
    <w:p>
      <w:pPr>
        <w:spacing w:after="0"/>
        <w:ind w:left="0"/>
        <w:jc w:val="both"/>
      </w:pPr>
      <w:r>
        <w:rPr>
          <w:rFonts w:ascii="Times New Roman"/>
          <w:b w:val="false"/>
          <w:i w:val="false"/>
          <w:color w:val="000000"/>
          <w:sz w:val="28"/>
        </w:rPr>
        <w:t>
      40. Қор биржасының қағидаларымен Талаптардан басқа меншікті капиталдың, таза пайданың мөлшеріне, негізгі қызмет бойынша сату көлеміне (қаржылық емес ұйымдар мен лизингтік компаниялар үшін), листингтік компанияға, бағалы қағаздар бойынша маркет-мейкердің болуына, еркін айналыстағы акциялардың санына қойылатын талаптарды қоса, бағалы қағаздарға, рұқсат беру бастамашыларына және листингтік компанияларға қойылатын қосымша талаптар және өзге де талаптар жол беріледі.</w:t>
      </w:r>
    </w:p>
    <w:bookmarkEnd w:id="153"/>
    <w:bookmarkStart w:name="z12" w:id="154"/>
    <w:p>
      <w:pPr>
        <w:spacing w:after="0"/>
        <w:ind w:left="0"/>
        <w:jc w:val="both"/>
      </w:pPr>
      <w:r>
        <w:rPr>
          <w:rFonts w:ascii="Times New Roman"/>
          <w:b w:val="false"/>
          <w:i w:val="false"/>
          <w:color w:val="000000"/>
          <w:sz w:val="28"/>
        </w:rPr>
        <w:t>
      41. Қор биржасы тізімінің "Листингтік емес бағалы қағаздар" секторына Қазақстан Республикасының және басқа мемлекеттердің заңнамасына сәйкес шығарылған бағалы қағаздар, оның ішінде базалық активі Қазақстан Республикасының және басқа мемлекеттердің заңнамасына сәйкес шығарылған мемлекеттік емес бағалы қағаздар болып табылатын туынды бағалы қағаздар енгізіледі (жіберіледі).</w:t>
      </w:r>
    </w:p>
    <w:bookmarkEnd w:id="154"/>
    <w:p>
      <w:pPr>
        <w:spacing w:after="0"/>
        <w:ind w:left="0"/>
        <w:jc w:val="both"/>
      </w:pPr>
      <w:r>
        <w:rPr>
          <w:rFonts w:ascii="Times New Roman"/>
          <w:b w:val="false"/>
          <w:i w:val="false"/>
          <w:color w:val="000000"/>
          <w:sz w:val="28"/>
        </w:rPr>
        <w:t>
      Бағалы қағаздарды "Листингтік емес бағалы қағаздар" секторына айналысқа жіберу талаптары мен тәртібі, сондай-ақ бағалы қағаздардың бұл секторда болу талаптары және одан шығу талаптары қор биржасының ішкі құжаттарында айқындалады. Бағалы қағаздардың "Листингтік емес бағалы қағаздар" секторында болуы олардың эмитенттеріне қандай да бір міндеттемелер жүктемейді. Бағалы қағаздарды "Листингтік емес бағалы қағаздар" секторына айналысқа жіберу қор биржасының кез келген мүшесінің бастамасы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Басқармасының 17.07.2015 </w:t>
      </w:r>
      <w:r>
        <w:rPr>
          <w:rFonts w:ascii="Times New Roman"/>
          <w:b w:val="false"/>
          <w:i w:val="false"/>
          <w:color w:val="ff0000"/>
          <w:sz w:val="28"/>
        </w:rPr>
        <w:t xml:space="preserve"> №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22 қазандағы</w:t>
            </w:r>
            <w:r>
              <w:br/>
            </w:r>
            <w:r>
              <w:rPr>
                <w:rFonts w:ascii="Times New Roman"/>
                <w:b w:val="false"/>
                <w:i w:val="false"/>
                <w:color w:val="000000"/>
                <w:sz w:val="20"/>
              </w:rPr>
              <w:t>№ 189 қаулысына</w:t>
            </w:r>
            <w:r>
              <w:br/>
            </w:r>
            <w:r>
              <w:rPr>
                <w:rFonts w:ascii="Times New Roman"/>
                <w:b w:val="false"/>
                <w:i w:val="false"/>
                <w:color w:val="000000"/>
                <w:sz w:val="20"/>
              </w:rPr>
              <w:t>қосымша</w:t>
            </w:r>
          </w:p>
        </w:tc>
      </w:tr>
    </w:tbl>
    <w:bookmarkStart w:name="z164" w:id="155"/>
    <w:p>
      <w:pPr>
        <w:spacing w:after="0"/>
        <w:ind w:left="0"/>
        <w:jc w:val="left"/>
      </w:pPr>
      <w:r>
        <w:rPr>
          <w:rFonts w:ascii="Times New Roman"/>
          <w:b/>
          <w:i w:val="false"/>
          <w:color w:val="000000"/>
        </w:rPr>
        <w:t xml:space="preserve"> Қазақстан Республикасының күші жойылды деп танылатын кейбір</w:t>
      </w:r>
      <w:r>
        <w:br/>
      </w:r>
      <w:r>
        <w:rPr>
          <w:rFonts w:ascii="Times New Roman"/>
          <w:b/>
          <w:i w:val="false"/>
          <w:color w:val="000000"/>
        </w:rPr>
        <w:t>нормативтік құқықтық актілерінің тізбесі</w:t>
      </w:r>
    </w:p>
    <w:bookmarkEnd w:id="155"/>
    <w:bookmarkStart w:name="z165" w:id="156"/>
    <w:p>
      <w:pPr>
        <w:spacing w:after="0"/>
        <w:ind w:left="0"/>
        <w:jc w:val="both"/>
      </w:pPr>
      <w:r>
        <w:rPr>
          <w:rFonts w:ascii="Times New Roman"/>
          <w:b w:val="false"/>
          <w:i w:val="false"/>
          <w:color w:val="000000"/>
          <w:sz w:val="28"/>
        </w:rPr>
        <w:t xml:space="preserve">
      1.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5223 тіркелген, "Заң газеті" газетінде 2008 жылғы 6 маусымда № 85 (1311) жарияланған);</w:t>
      </w:r>
    </w:p>
    <w:bookmarkEnd w:id="156"/>
    <w:bookmarkStart w:name="z166" w:id="157"/>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5251 тіркелген, Қазақстан Республикасының Орталық атқарушы және өзге де орталық мемлекеттік органдарының актілер жинағында, 2008 жылғы 15 қыркүйекте жарияланған, № 9).</w:t>
      </w:r>
    </w:p>
    <w:bookmarkEnd w:id="157"/>
    <w:bookmarkStart w:name="z167" w:id="158"/>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енгізу туралы" 2008 жылғы 22 тамыздағы № 115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5297 тіркелген, Қазақстан Республикасының Орталық атқарушы және өзге де орталық мемлекеттік органдарының актілер жинағында 2008 жылғы 15 қазанда жарияланған № 10).</w:t>
      </w:r>
    </w:p>
    <w:bookmarkEnd w:id="158"/>
    <w:bookmarkStart w:name="z168" w:id="159"/>
    <w:p>
      <w:pPr>
        <w:spacing w:after="0"/>
        <w:ind w:left="0"/>
        <w:jc w:val="both"/>
      </w:pPr>
      <w:r>
        <w:rPr>
          <w:rFonts w:ascii="Times New Roman"/>
          <w:b w:val="false"/>
          <w:i w:val="false"/>
          <w:color w:val="000000"/>
          <w:sz w:val="28"/>
        </w:rPr>
        <w:t xml:space="preserve">
      4.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Қазақстан Республикасы Алматы қаласының өңірлік қаржы орталығының қызметін реттеу Агенттігі Төрағасының 2008 жылғы 8 мамырдағы № 04.2-09/119 бұйрығына толықтырулар мен өзгерістер енгізу туралы" 2008 жылғы 28 тамыздағы № 04.2-09/207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5300 тіркелген, Қазақстан Республикасының Орталық атқарушы және өзге де орталық мемлекеттік органдарының актілер жинағы, № 10, 2008 жылғы 15 қазан). </w:t>
      </w:r>
    </w:p>
    <w:bookmarkEnd w:id="159"/>
    <w:bookmarkStart w:name="z169" w:id="160"/>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толықтырулар мен өзгерістер енгізу туралы" 2008 жылғы 29 желтоқсандағы № 243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5532 тіркелген).</w:t>
      </w:r>
    </w:p>
    <w:bookmarkEnd w:id="160"/>
    <w:bookmarkStart w:name="z170" w:id="161"/>
    <w:p>
      <w:pPr>
        <w:spacing w:after="0"/>
        <w:ind w:left="0"/>
        <w:jc w:val="both"/>
      </w:pPr>
      <w:r>
        <w:rPr>
          <w:rFonts w:ascii="Times New Roman"/>
          <w:b w:val="false"/>
          <w:i w:val="false"/>
          <w:color w:val="000000"/>
          <w:sz w:val="28"/>
        </w:rPr>
        <w:t xml:space="preserve">
      6. Қазақстан Республикасы Алматы қаласының өңірлік қаржы орталығының қызметін реттеу агенттігі Төрағасының "Қазақстан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 енгізу туралы" 2009 жылғы 20 қаңтардағы № 04.2-44/18 бұйрығының </w:t>
      </w:r>
      <w:r>
        <w:rPr>
          <w:rFonts w:ascii="Times New Roman"/>
          <w:b w:val="false"/>
          <w:i w:val="false"/>
          <w:color w:val="000000"/>
          <w:sz w:val="28"/>
        </w:rPr>
        <w:t xml:space="preserve"> 2-тармағы</w:t>
      </w:r>
      <w:r>
        <w:rPr>
          <w:rFonts w:ascii="Times New Roman"/>
          <w:b w:val="false"/>
          <w:i w:val="false"/>
          <w:color w:val="000000"/>
          <w:sz w:val="28"/>
        </w:rPr>
        <w:t xml:space="preserve"> (Нормативтік құқықтық актілерді мемлекеттік тіркеу тізілімінде № 5529 тіркелген, "Егемен Қазақстан" газетінде 2008 жылғы 26 ақпанда № 30 (1627) жарияланған).</w:t>
      </w:r>
    </w:p>
    <w:bookmarkEnd w:id="161"/>
    <w:bookmarkStart w:name="z171" w:id="162"/>
    <w:p>
      <w:pPr>
        <w:spacing w:after="0"/>
        <w:ind w:left="0"/>
        <w:jc w:val="both"/>
      </w:pPr>
      <w:r>
        <w:rPr>
          <w:rFonts w:ascii="Times New Roman"/>
          <w:b w:val="false"/>
          <w:i w:val="false"/>
          <w:color w:val="000000"/>
          <w:sz w:val="28"/>
        </w:rPr>
        <w:t xml:space="preserve">
      7.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мен толықтырулар енгізу туралы" 2009 жылғы 27 ақпандағы № 26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5625 тіркелген).</w:t>
      </w:r>
    </w:p>
    <w:bookmarkEnd w:id="162"/>
    <w:bookmarkStart w:name="z172" w:id="163"/>
    <w:p>
      <w:pPr>
        <w:spacing w:after="0"/>
        <w:ind w:left="0"/>
        <w:jc w:val="both"/>
      </w:pPr>
      <w:r>
        <w:rPr>
          <w:rFonts w:ascii="Times New Roman"/>
          <w:b w:val="false"/>
          <w:i w:val="false"/>
          <w:color w:val="000000"/>
          <w:sz w:val="28"/>
        </w:rPr>
        <w:t xml:space="preserve">
      8. Қазақстан Республикасы Алматы қаласының өңірлік қаржы орталығының қызметін реттеу агенттігі Төрағасының "Қазақстан Республикасы Алматы қаласының өңірлік қаржы орталығының қызметін реттеу Агенттігі Төрағасының 2008 жылғы 8 мамырдағы № 04.2-09/119 бұйрығына өзгерістер мен толықтырулар енгізу туралы" 2009 жылғы 30 наурыздағы № 04.2-44/84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5682 тіркелген, "Заң газеті" газетінде 2009 жылғы 5 маусымда № 84 (1507) жарияланған).</w:t>
      </w:r>
    </w:p>
    <w:bookmarkEnd w:id="163"/>
    <w:bookmarkStart w:name="z173" w:id="164"/>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актілеріне қаржы құралдарының листингі мәселелері бойынша өзгерістер мен толықтырулар енгізу туралы" 2009 жылғы 7 шілдедегі № 136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5742 тіркелген).</w:t>
      </w:r>
    </w:p>
    <w:bookmarkEnd w:id="164"/>
    <w:bookmarkStart w:name="z174" w:id="165"/>
    <w:p>
      <w:pPr>
        <w:spacing w:after="0"/>
        <w:ind w:left="0"/>
        <w:jc w:val="both"/>
      </w:pPr>
      <w:r>
        <w:rPr>
          <w:rFonts w:ascii="Times New Roman"/>
          <w:b w:val="false"/>
          <w:i w:val="false"/>
          <w:color w:val="000000"/>
          <w:sz w:val="28"/>
        </w:rPr>
        <w:t xml:space="preserve">
      10. Қазақстан Республикасы Алматы қаласының өңірлік қаржы орталығының қызметін реттеу агенттігі Төрағасының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бұйрығына өзгерістер мен толықтырулар енгізу туралы" 2009 жылғы 20 тамыздағы № 04.2-44/145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5781 тіркелген, "Заң газеті" газетінде 2009 жылғы 2 қазанда № 150 (1573) жарияланған).</w:t>
      </w:r>
    </w:p>
    <w:bookmarkEnd w:id="165"/>
    <w:bookmarkStart w:name="z175" w:id="166"/>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мен толықтырулар енгізу туралы" 2009 жылғы 29 желтоқсандағы № 262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6026 тіркелген).</w:t>
      </w:r>
    </w:p>
    <w:bookmarkEnd w:id="166"/>
    <w:bookmarkStart w:name="z176" w:id="167"/>
    <w:p>
      <w:pPr>
        <w:spacing w:after="0"/>
        <w:ind w:left="0"/>
        <w:jc w:val="both"/>
      </w:pPr>
      <w:r>
        <w:rPr>
          <w:rFonts w:ascii="Times New Roman"/>
          <w:b w:val="false"/>
          <w:i w:val="false"/>
          <w:color w:val="000000"/>
          <w:sz w:val="28"/>
        </w:rPr>
        <w:t xml:space="preserve">
      12. Қазақстан Республикасы Алматы қаласының өңірлік қаржы орталығының қызметін реттеу агенттігі Төрағасының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бұйрығына өзгерістер мен толықтырулар енгізу туралы" 2010 жылғы 8 ақпандағы № 04.2-40/33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6115 тіркелген, "Заң газеті" газетінде 2010 жылғы 25 мамырда № 73 (1696) жарияланған).</w:t>
      </w:r>
    </w:p>
    <w:bookmarkEnd w:id="167"/>
    <w:bookmarkStart w:name="z177" w:id="168"/>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 77 қаулысына өзгерістер мен толықтырулар енгізу туралы" 2010 жылғы 29 наурыздағы № 40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6189 тіркелген).</w:t>
      </w:r>
    </w:p>
    <w:bookmarkEnd w:id="168"/>
    <w:bookmarkStart w:name="z178" w:id="169"/>
    <w:p>
      <w:pPr>
        <w:spacing w:after="0"/>
        <w:ind w:left="0"/>
        <w:jc w:val="both"/>
      </w:pPr>
      <w:r>
        <w:rPr>
          <w:rFonts w:ascii="Times New Roman"/>
          <w:b w:val="false"/>
          <w:i w:val="false"/>
          <w:color w:val="000000"/>
          <w:sz w:val="28"/>
        </w:rPr>
        <w:t xml:space="preserve">
      14. Қазақстан Республикасы Алматы қаласының өңірлік қаржы орталығының қызметін реттеу агенттігі Төрағасының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бұйрығына өзгерістер мен толықтырулар енгізу туралы" 2010 жылғы 3 тамыздағы № 04.2-40/124 </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актілерді мемлекеттік тіркеу тізілімінде № 6502 тіркелген). 15. Қазақстан Республикасының Ұлттық Банкі Басқармасының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 енгізу туралы" 2012 жылғы 25 мамырдағы № 195 қаулысымен бекітілген Қазақстан Республикасының кейбір нормативтік құқықтық актілеріне бағалы қағаздар нарығы субъектiлерiнің және жинақтаушы зейнетақы қорларының мәселелері бойынша өзгерістер мен толықтыруларының </w:t>
      </w:r>
      <w:r>
        <w:rPr>
          <w:rFonts w:ascii="Times New Roman"/>
          <w:b w:val="false"/>
          <w:i w:val="false"/>
          <w:color w:val="000000"/>
          <w:sz w:val="28"/>
        </w:rPr>
        <w:t xml:space="preserve"> 2-тармағы</w:t>
      </w:r>
      <w:r>
        <w:rPr>
          <w:rFonts w:ascii="Times New Roman"/>
          <w:b w:val="false"/>
          <w:i w:val="false"/>
          <w:color w:val="000000"/>
          <w:sz w:val="28"/>
        </w:rPr>
        <w:t xml:space="preserve"> (Нормативтік құқықтық актілерді мемлекеттік тіркеу тізілімінде № 7789 тіркелген, "Егемен Қазақстан" газетінде 2012 жылғы 29 тамызда № 562-569 (27642) жарияланған).</w:t>
      </w:r>
    </w:p>
    <w:bookmarkEnd w:id="169"/>
    <w:bookmarkStart w:name="z180" w:id="170"/>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 Алматы қаласының өңірлік қаржы орталығының қызметін реттеу агенттігі Төрағасының "Бағалы қағаздары Алматы қаласының өңірлік қаржы орталығының арнайы сауда алаңының тізіміне енгізіледі деп көзделген немесе енгізілген эмитенттерге, сондай-ақ осындай бағалы қағаздарға қойылатын талаптарды белгілеу туралы" 2008 жылғы 8 мамырдағы № 04.2-09/119 бұйрығына өзгерістер мен толықтырулар енгізу туралы" 2012 жылғы 24 тамыздағы № 233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8008 тіркелген, "Егемен Қазақстан" газетінде 2012 жылғы 21 қазанда № 763-767 (27839) жарияланған).</w:t>
      </w:r>
    </w:p>
    <w:bookmarkEnd w:id="170"/>
    <w:bookmarkStart w:name="z181" w:id="171"/>
    <w:p>
      <w:pPr>
        <w:spacing w:after="0"/>
        <w:ind w:left="0"/>
        <w:jc w:val="both"/>
      </w:pPr>
      <w:r>
        <w:rPr>
          <w:rFonts w:ascii="Times New Roman"/>
          <w:b w:val="false"/>
          <w:i w:val="false"/>
          <w:color w:val="000000"/>
          <w:sz w:val="28"/>
        </w:rPr>
        <w:t xml:space="preserve">
      17. Қазақстан Республикасының Ұлттық Банкі Басқармасының "Қазақстан Республикасының кейбір нормативтік құқықтық актілеріне эмитенттерді және олардың бағалы қағаздарын қор биржасында айналысқа жіберу мәселелері бойынша өзгерістер енгізу туралы" 2012 жылғы 29 қазандағы № 332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8163 тіркелген, "Егемен Қазақстан" газетінде 2013 жылғы 20 ақпанда № 71 (28010) жарияланған).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