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c4c95" w14:textId="91c4c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2012 жылғы 12 қазандағы № 192 "Карантиндік режимді енгізе отырып карантинді аймақты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2014 жылғы 22 сәуірдегі № 73 қаулысы. Батыс Қазақстан облысы Әділет департаментінде 2014 жылғы 29 мамырда № 3546 болып тіркелді. Күші жойылды - Батыс Қазақстан облысы әкімдігінің 2015 жылғы 29 желтоқсандағы № 373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 - Батыс Қазақстан облысы әкімдігінің 29.12.2015 </w:t>
      </w:r>
      <w:r>
        <w:rPr>
          <w:rFonts w:ascii="Times New Roman"/>
          <w:b w:val="false"/>
          <w:i w:val="false"/>
          <w:color w:val="ff0000"/>
          <w:sz w:val="28"/>
        </w:rPr>
        <w:t>№ 373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"Өсімдіктер карантині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1999 жылғы 11 ақпандағы Қазақстан Республикасының Заңдарын басшылыққа ала отырып және Қазақстан Республикасы Ауыл шаруашылығы министрлігі Агроөнеркәсіптік кешендегі мемлекеттік инспекция комитетінің Батыс Қазақстан облыстық аумақтық инспекциясының 2014 жылғы 15 қаңтардағы № 2-15-0024 ұсынысы бойынша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облысы әкімдігінің 2012 жылғы 12 қазандағы № 192 "Карантиндік режимді енгізе отырып, карантинді аймақты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3110 тіркелген, 2012 жылғы 8 желтоқсандағы "Орал өңірі" және "Приуралье"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 облыс әкімінің орынбасары А. К. 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Ноғаев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 жылғы 22 сәуірде № 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Ақжайық, Бөрлі, Жәнібек, Зеленов, Казталов, Теректі, Тасқала,</w:t>
      </w:r>
      <w:r>
        <w:br/>
      </w:r>
      <w:r>
        <w:rPr>
          <w:rFonts w:ascii="Times New Roman"/>
          <w:b/>
          <w:i w:val="false"/>
          <w:color w:val="000000"/>
        </w:rPr>
        <w:t>Сырым, Шыңғырлау аудандары және Орал қаласының аумақтарында</w:t>
      </w:r>
      <w:r>
        <w:br/>
      </w:r>
      <w:r>
        <w:rPr>
          <w:rFonts w:ascii="Times New Roman"/>
          <w:b/>
          <w:i w:val="false"/>
          <w:color w:val="000000"/>
        </w:rPr>
        <w:t>карантиндік режим енгізілетін карантинді аймақ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529"/>
        <w:gridCol w:w="2277"/>
        <w:gridCol w:w="7020"/>
        <w:gridCol w:w="2124"/>
      </w:tblGrid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Ауылшаруа-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шылығы құрылым-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дік объектінің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Зақым-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далған алаң,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Бударин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"Бірлес"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орман және жануарлар дүниесін қорғау жөніндегі мемлекеттік мекемесі Қаршы 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орман және жануарлар дүниесін қорғау жөніндегі мемлекеттік мекемесі Каленый 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 орман және жануарлар дүниесін қорғау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"Саша"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"Испусинов"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Бумакөл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"Бума"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"Алия"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Кеңтүбек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"Рауан"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"Нива"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"Яковенко"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Пугачев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"Алтын-Дала"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"Ақсай астық өнімдері комбинаты"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Ақсай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орман және жануарлар дүниесін қорғау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Приурал орман және жануарлар дүниесін қорғау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"Сабанов"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"Арыстанов"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"Верниязов И. У."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"Нұрдан"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Дариян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"Алдагер"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"Матевосян А. С."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"Зенит Агро"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"Шапошников В. А."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"Цыганово"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"Сергалиев"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"Жалын"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"Авангард"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"Сарбас"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"Верниязов И. У."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дақылдардың сорттарын сынау жөніндегі мемлекеттік участкесі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"Тасмухамбетов"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"Журавлев А. И."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"Милешкин М. Н."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"Нурсултан"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"Варданян А. С."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"Ефимов 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Красно-армейск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"Емболат"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"Скит"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"Асан-Аул"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"Каркула В. Н."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"Мар-Эль"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"Доценко А. В."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"Лукпанов"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"Кажман"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"Кәрім"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"Кристина"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"Нұрғожа"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"Манукян Шалико Аршалусович"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"В. Г.Павлов"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"Предко А. А."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"Акназар-Жайык"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"Болгар"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"Дусупов"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"Шунайбеков"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"Умаров Ф. А." ШҚ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"Ақ-Аю" ШҚ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"Ивановского"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"Дихан"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"Деметра"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"Пермское"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"Аубаков З. Б."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"Берекетов С. М."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"Долина"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"Замир"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"Колосок"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"Неткалиев"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"Тулпар"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"Хайруллин"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"Дамир"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"Каменский"ЖШС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Рубежин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"Литвинюк"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"Мырза Джан"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"Дәуқара"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"Жардем"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"Ирменов М. З."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"Орынғали &amp; Б"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"Хабиев 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"Ақас"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"Матевосян А. 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"Акканат"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"Crown Батыс"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"Дүйсен"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"Қызылбас"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"Лесное"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"Исток"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"Жангалиев А. К."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инженерлік технологиялық университеті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"Болгар"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Мичурин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"Десумбаев Б. К."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Рубежин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Щапов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Янайкин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Январцев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Январцев орман және жануарлар дүниесін қорғау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Дарьян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Казталов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"Қайнар"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Ақпәтер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"Гаухар"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"Мерлан"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"Назира"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"Абай. К"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"Исмагулов"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"Кубай"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"Иржанова Т. Д."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"Пойма-Агро"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"Мерали"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Аңқаты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"Айсұлу"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Богданов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"Ганиев Г. Г."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"Родина"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"Иваныч"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"Долина"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"Акколь"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"Галиев М. К."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Новопавловка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"Ахмадиев А.К."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"Мадиев С. А."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"Новопавловка"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"Бостандык"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"Әліп"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"Ерәлі"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"Нуржан"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"Акжайыкплем"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"Абдрахман Айтиев атындағы"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Покатиловка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"Покатиловка"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"Заречное"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"Достык"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"Чапай"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"Жумагалиев"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Төңкеріс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"Махорин Г. В."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"Шолан"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"Сатыбалды"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"Тонкерис"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"Кайрат"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"Жібек жолы"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"Шаракап"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"Жангалиев"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"Кусаинов Х. М."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"Байбулатов И 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"Ахметов"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"Ақас"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"Гусейн"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"М. Буранбаев"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"Бахтияр"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"Строитель"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"Көкөніс"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"Чапаев асыл тұқымды мал зауыты"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орман және жануарлар дүниесін қорғау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Долинное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орман және жануарлар дүниесін қорғау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орман және жануарлар дүниесін қорғау ММ Октябрь орманшылығы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Көнеккеткен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орман және жануарлар дүниесін қорғау ММ Есенсай орманшылығы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"Темиржан"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"Ак-Булак"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"Шынбай" ШҚ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"Амир"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"Жанибек"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"Жексенов"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"Арғымақ-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Тасқала" ӨК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"Береке"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"Шағала"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"Ақкүтір"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"АИФ"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"Табын"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"Мамбетов"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"Чижа-1"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"Нуретова"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"Менслу"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"Енбек"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"Тамашев"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Достық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"Джубанышкалиев"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"Карен"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"Махамбет"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"Рустам"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"Аманбаев"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"Галиев"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"Акбидай"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"Ак-булак"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"Атамұра"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"Жалғас"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"Нетказиев"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"Аслан"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"Бірлік"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"Кемешов С. К."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"Картоп" Жалгерлік Звено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"Ташим"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"Жаппас"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"Луч"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"Аюпов"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"Дильназ"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"Заря"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"Алькор"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"Кажгали"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"Парасат"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"Осимтал"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"Ильшат"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"Колос"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"Наурзалиев Е. К."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Шежін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"Куаныш"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"Ақжол"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"Абу-Бакар"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"Шежін"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"Аманжол"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"Арай-2"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"МТС "Алгабас"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"Жалын Б"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Аралтөбе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"Жымпиты"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"Жанаталап"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"Тінәлі"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"Даурен"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"Тұман"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"Нұр-Төре"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"Сақып"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"Нұр-Иман"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Жосалы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"Кеңашы"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"Көктөбе"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"Атансай"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Шолақаңқаты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"Правда"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"Нұрдаулет"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"Қарағанды"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"Куспанкол"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"Есенгельды-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Аружан"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"Сисен"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"Нурхат"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"Полтавский"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"Астана-1"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орман және жануарлар дүниесін қорғау жөніндегі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орман және жануарлар дүниесін қорғау жөніндегі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орман және жануарлар дүниесін қорғау жөніндегі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"Кайрат"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"Донсков"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"Сулейменов Ш. С."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"Ізденіс"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"МасКус"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"Клад"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"Сабыр"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"Агрофирма "Яик"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"Калентьев М. А"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"Нур"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"Жерихов"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"Юнус"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"Бакалкин"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"Кайрат"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"Жумажан"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"Аулетжан"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"Донсков"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"Ернур"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"Аль Мухан"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"Сулейменов Ш. С." ШҚ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"Табигат"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 шаруашылығы дақылдарының сортарын сынау жөніндегі Батыс Қазақстан облыстық инспектурасы"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"КТА"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ауылы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Acroptilon repens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Cuscuta sp.sp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Ambrosia psilostachya (D.C.)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Lymantria dispar L. (asian race)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Карантиндік объектілер атауларының латын тілінен аудармасы: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Acroptilon repens (D.C.) – Жатаған укекіре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Ambrosia psilostachya (D.C.) - Көпжылдық ойраншөп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Cuscuta sp.sp – Арам шырмауық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Lymantria dispar L. (asian race) - Жібек жалқы көбелегі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ШҚ - шаруа қожалығы;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ӨК - өндірістік кооператив;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ЖШС - жауапкершілігі шектеулі серіктестік.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