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e7b2" w14:textId="f14e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13 мамырда № 110 қаулысы. Батыс Қазақстан облысы Әділет департаментінде 2014 жылғы 6 маусымда № 3559 болып тіркелді. Күші жойылды - Батыс Қазақстан облысы әкімдігінің 2015 жылғы 21 шілдедегі № 186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21.07.2015 </w:t>
      </w:r>
      <w:r>
        <w:rPr>
          <w:rFonts w:ascii="Times New Roman"/>
          <w:b w:val="false"/>
          <w:i w:val="false"/>
          <w:color w:val="ff0000"/>
          <w:sz w:val="28"/>
        </w:rPr>
        <w:t>№ 186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дене шынықтыру және спорт саласындағы мемлекеттік көрсетілетін қызметтер регламенттері бекітілсін:</w:t>
      </w:r>
      <w:r>
        <w:br/>
      </w:r>
      <w:r>
        <w:rPr>
          <w:rFonts w:ascii="Times New Roman"/>
          <w:b w:val="false"/>
          <w:i w:val="false"/>
          <w:color w:val="000000"/>
          <w:sz w:val="28"/>
        </w:rPr>
        <w:t>
      1) </w:t>
      </w:r>
      <w:r>
        <w:rPr>
          <w:rFonts w:ascii="Times New Roman"/>
          <w:b w:val="false"/>
          <w:i w:val="false"/>
          <w:color w:val="000000"/>
          <w:sz w:val="28"/>
        </w:rPr>
        <w:t>"Cпорт</w:t>
      </w:r>
      <w:r>
        <w:rPr>
          <w:rFonts w:ascii="Times New Roman"/>
          <w:b w:val="false"/>
          <w:i w:val="false"/>
          <w:color w:val="000000"/>
          <w:sz w:val="28"/>
        </w:rPr>
        <w:t xml:space="preserve">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w:t>
      </w:r>
      <w:r>
        <w:br/>
      </w:r>
      <w:r>
        <w:rPr>
          <w:rFonts w:ascii="Times New Roman"/>
          <w:b w:val="false"/>
          <w:i w:val="false"/>
          <w:color w:val="000000"/>
          <w:sz w:val="28"/>
        </w:rPr>
        <w:t>
      2) </w:t>
      </w:r>
      <w:r>
        <w:rPr>
          <w:rFonts w:ascii="Times New Roman"/>
          <w:b w:val="false"/>
          <w:i w:val="false"/>
          <w:color w:val="000000"/>
          <w:sz w:val="28"/>
        </w:rPr>
        <w:t>"Екiншi</w:t>
      </w:r>
      <w:r>
        <w:rPr>
          <w:rFonts w:ascii="Times New Roman"/>
          <w:b w:val="false"/>
          <w:i w:val="false"/>
          <w:color w:val="000000"/>
          <w:sz w:val="28"/>
        </w:rPr>
        <w:t xml:space="preserve">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Б. М. Мәкенге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С. Шапкенов</w:t>
      </w:r>
    </w:p>
    <w:bookmarkStart w:name="z4" w:id="1"/>
    <w:p>
      <w:pPr>
        <w:spacing w:after="0"/>
        <w:ind w:left="0"/>
        <w:jc w:val="both"/>
      </w:pPr>
      <w:r>
        <w:rPr>
          <w:rFonts w:ascii="Times New Roman"/>
          <w:b w:val="false"/>
          <w:i w:val="false"/>
          <w:color w:val="000000"/>
          <w:sz w:val="28"/>
        </w:rPr>
        <w:t>
2014 жылғы 13 мамырдағы № 110</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"Cпорт шеберiне кандидат,</w:t>
      </w:r>
      <w:r>
        <w:br/>
      </w:r>
      <w:r>
        <w:rPr>
          <w:rFonts w:ascii="Times New Roman"/>
          <w:b/>
          <w:i w:val="false"/>
          <w:color w:val="000000"/>
        </w:rPr>
        <w:t>
бірiншi спорттық разряд, біліктiлiгi</w:t>
      </w:r>
      <w:r>
        <w:br/>
      </w:r>
      <w:r>
        <w:rPr>
          <w:rFonts w:ascii="Times New Roman"/>
          <w:b/>
          <w:i w:val="false"/>
          <w:color w:val="000000"/>
        </w:rPr>
        <w:t>
жоғары және орта деңгейдегi бірiншi</w:t>
      </w:r>
      <w:r>
        <w:br/>
      </w:r>
      <w:r>
        <w:rPr>
          <w:rFonts w:ascii="Times New Roman"/>
          <w:b/>
          <w:i w:val="false"/>
          <w:color w:val="000000"/>
        </w:rPr>
        <w:t>
санатты жаттықтырушы, біліктiлiгi жоғары</w:t>
      </w:r>
      <w:r>
        <w:br/>
      </w:r>
      <w:r>
        <w:rPr>
          <w:rFonts w:ascii="Times New Roman"/>
          <w:b/>
          <w:i w:val="false"/>
          <w:color w:val="000000"/>
        </w:rPr>
        <w:t>
деңгейдегi бірiншi санатты нұсқаушы-спортшы,</w:t>
      </w:r>
      <w:r>
        <w:br/>
      </w:r>
      <w:r>
        <w:rPr>
          <w:rFonts w:ascii="Times New Roman"/>
          <w:b/>
          <w:i w:val="false"/>
          <w:color w:val="000000"/>
        </w:rPr>
        <w:t>
біліктiлiгi жоғары және орта деңгейдегi</w:t>
      </w:r>
      <w:r>
        <w:br/>
      </w:r>
      <w:r>
        <w:rPr>
          <w:rFonts w:ascii="Times New Roman"/>
          <w:b/>
          <w:i w:val="false"/>
          <w:color w:val="000000"/>
        </w:rPr>
        <w:t>
бірiншi санатты әдiскер, бірiншi санатты</w:t>
      </w:r>
      <w:r>
        <w:br/>
      </w:r>
      <w:r>
        <w:rPr>
          <w:rFonts w:ascii="Times New Roman"/>
          <w:b/>
          <w:i w:val="false"/>
          <w:color w:val="000000"/>
        </w:rPr>
        <w:t>
спорт төрешiсi cпорттық разрядтары мен</w:t>
      </w:r>
      <w:r>
        <w:br/>
      </w:r>
      <w:r>
        <w:rPr>
          <w:rFonts w:ascii="Times New Roman"/>
          <w:b/>
          <w:i w:val="false"/>
          <w:color w:val="000000"/>
        </w:rPr>
        <w:t>
санаттарын беру" мемлекеттік</w:t>
      </w:r>
      <w:r>
        <w:br/>
      </w:r>
      <w:r>
        <w:rPr>
          <w:rFonts w:ascii="Times New Roman"/>
          <w:b/>
          <w:i w:val="false"/>
          <w:color w:val="000000"/>
        </w:rPr>
        <w:t>
көрсетілетін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(бұдан әрі – мемлекеттік көрсетілетін қызмет) "Батыс Қазақстан облысының дене шынықтыру және спорт басқармасы" мемлекеттік мекемесімен (бұдан әрі – көрсетілетін қызметті беруші) Қазақстан Республикасы Үкіметінің 2014 жылғы 19 ақпандағы № 118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Үкiметiнiң кейбiр шешiмдерiне өзгерiстер енгiзу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спорттық разрядтары мен санаттарын беру" мемлекеттік көрсетілетін қызмет стандартына (бұдан әрі - стандарт) сәйкес көрсетіледі.</w:t>
      </w:r>
      <w:r>
        <w:br/>
      </w:r>
      <w:r>
        <w:rPr>
          <w:rFonts w:ascii="Times New Roman"/>
          <w:b w:val="false"/>
          <w:i w:val="false"/>
          <w:color w:val="000000"/>
          <w:sz w:val="28"/>
        </w:rPr>
        <w:t>
      2. Құжаттарды қабылдау және мемлекеттік қызметті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орталықтырының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w:t>
      </w:r>
      <w:r>
        <w:br/>
      </w:r>
      <w:r>
        <w:rPr>
          <w:rFonts w:ascii="Times New Roman"/>
          <w:b w:val="false"/>
          <w:i w:val="false"/>
          <w:color w:val="000000"/>
          <w:sz w:val="28"/>
        </w:rPr>
        <w:t>
      ХҚО-ның жұмыс кестесі – демалыс және мереке күндерінен басқа, дүйсенбіден сенбіге дейін үзіліссіз сағат 9.00-ден 20.00-ге дейін. Мемлекеттік қызмет жеделдетілген қызмет көрсетусіз "электрондық кезек" тәртібімен көрсетіледі, "электрондық үкімет" веб-порталы арқылы электрондық кезекті брондауға болады.</w:t>
      </w:r>
      <w:r>
        <w:br/>
      </w:r>
      <w:r>
        <w:rPr>
          <w:rFonts w:ascii="Times New Roman"/>
          <w:b w:val="false"/>
          <w:i w:val="false"/>
          <w:color w:val="000000"/>
          <w:sz w:val="28"/>
        </w:rPr>
        <w:t>
      3. Мемлекеттік қызмет көрсету нысаны: қағаз түрінде.</w:t>
      </w:r>
      <w:r>
        <w:br/>
      </w:r>
      <w:r>
        <w:rPr>
          <w:rFonts w:ascii="Times New Roman"/>
          <w:b w:val="false"/>
          <w:i w:val="false"/>
          <w:color w:val="000000"/>
          <w:sz w:val="28"/>
        </w:rPr>
        <w:t>
      4. Мемлекеттік көрсетілетін қызмет нәтижесі – спорттық разряд беру туралы, жаттықтырушыларға, әдіскерлерге, нұсқаушы-спортшыларға санаттар беру туралы, спорттан төреші санатын беру туралы бұйрықтан үзінді көшірме.</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5. Мемлекеттік қызмет жеке тұлғаларға (бұдан әрі – көрсетілетін қызметті алушы) тегін көрсетіледі.</w:t>
      </w:r>
    </w:p>
    <w:bookmarkStart w:name="z6" w:id="3"/>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құрылымдық бөлімшелер (қызметкерлер) мен</w:t>
      </w:r>
      <w:r>
        <w:br/>
      </w:r>
      <w:r>
        <w:rPr>
          <w:rFonts w:ascii="Times New Roman"/>
          <w:b/>
          <w:i w:val="false"/>
          <w:color w:val="000000"/>
        </w:rPr>
        <w:t>
көрсетілетін қызметті берушінің</w:t>
      </w:r>
      <w:r>
        <w:br/>
      </w:r>
      <w:r>
        <w:rPr>
          <w:rFonts w:ascii="Times New Roman"/>
          <w:b/>
          <w:i w:val="false"/>
          <w:color w:val="000000"/>
        </w:rPr>
        <w:t>
іс-қимыл тәртібін сипаттау</w:t>
      </w:r>
    </w:p>
    <w:bookmarkEnd w:id="3"/>
    <w:p>
      <w:pPr>
        <w:spacing w:after="0"/>
        <w:ind w:left="0"/>
        <w:jc w:val="both"/>
      </w:pPr>
      <w:r>
        <w:rPr>
          <w:rFonts w:ascii="Times New Roman"/>
          <w:b w:val="false"/>
          <w:i w:val="false"/>
          <w:color w:val="000000"/>
          <w:sz w:val="28"/>
        </w:rPr>
        <w:t>      6. Көрсетілетін қызметті алушының не оның сенімхат бойынша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мемлекеттік қызметті алу үшін қажетті құжаттарды қоса мемлекеттік қызметті көрсету жөніндегі өтінішінің болуы мемлекеттік қызмет көрсету бойынша рәсімді (іс-қимылды) бастау үшін негіздеме болып табылады.</w:t>
      </w:r>
      <w:r>
        <w:br/>
      </w: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Көрсетілетін қызметті алу үшін көрсетілетін қызметті алушы тіркелген жері бойынша ХҚО-ға жүгінеді.</w:t>
      </w:r>
      <w:r>
        <w:br/>
      </w:r>
      <w:r>
        <w:rPr>
          <w:rFonts w:ascii="Times New Roman"/>
          <w:b w:val="false"/>
          <w:i w:val="false"/>
          <w:color w:val="000000"/>
          <w:sz w:val="28"/>
        </w:rPr>
        <w:t>
      1) ХҚО-ның қызметкері 5 (бес) күнтізбелік күн ішінде почта, не курьерлік қызмет арқылы көрсетілетін қызметті берушіге құжаттарды жібереді;</w:t>
      </w:r>
      <w:r>
        <w:br/>
      </w:r>
      <w:r>
        <w:rPr>
          <w:rFonts w:ascii="Times New Roman"/>
          <w:b w:val="false"/>
          <w:i w:val="false"/>
          <w:color w:val="000000"/>
          <w:sz w:val="28"/>
        </w:rPr>
        <w:t>
      2) көрсетілетін қызметті берушінің кеңсе қызметкері көрсетілетін қызметті алушының өтінішін тіркейді және көрсетілетін қызметті алушының қағаз тасығыштағы құжаттар пакеті түскен күні көрсетілетін қызметті берушінің басшысына қарау үшін жолдайды;</w:t>
      </w:r>
      <w:r>
        <w:br/>
      </w:r>
      <w:r>
        <w:rPr>
          <w:rFonts w:ascii="Times New Roman"/>
          <w:b w:val="false"/>
          <w:i w:val="false"/>
          <w:color w:val="000000"/>
          <w:sz w:val="28"/>
        </w:rPr>
        <w:t>
      3) көрсетілетін қызметті берушінің басшысы 1 (бір) күнтізбелік күн ішінде өтініштің және оған қоса берілген құжаттардың талаптарға сәйкестігін қарайды және көрсетілетін қызметті берушінің жауапты орындаушысына жолдайды;</w:t>
      </w:r>
      <w:r>
        <w:br/>
      </w:r>
      <w:r>
        <w:rPr>
          <w:rFonts w:ascii="Times New Roman"/>
          <w:b w:val="false"/>
          <w:i w:val="false"/>
          <w:color w:val="000000"/>
          <w:sz w:val="28"/>
        </w:rPr>
        <w:t>
      4) көрсетілетін қызметті берушінің жауапты орындаушысы 10 (он) күнтізбелік күн ішінде көрсетілетін қызметті алушының құжаттар пакетін спорттық разрядтар мен санаттар беру жөніндегі біліктілік Комиссиясының (бұдан әрі - Комиссия) отырысына дайындауды және қалыптастыруды жүзеге асырады;</w:t>
      </w:r>
      <w:r>
        <w:br/>
      </w:r>
      <w:r>
        <w:rPr>
          <w:rFonts w:ascii="Times New Roman"/>
          <w:b w:val="false"/>
          <w:i w:val="false"/>
          <w:color w:val="000000"/>
          <w:sz w:val="28"/>
        </w:rPr>
        <w:t>
      5) Комиссия көрсетілетін қызметті алушының өтінішіне қоса берілген құжаттарды қарайды және көрсетілетін қызметті алушының өтінішін қарау қорытындысы бойынша 1 (бір) күнтізбелік күн ішінде Комиссия отырысының хаттамасын бекітеді;</w:t>
      </w:r>
      <w:r>
        <w:br/>
      </w:r>
      <w:r>
        <w:rPr>
          <w:rFonts w:ascii="Times New Roman"/>
          <w:b w:val="false"/>
          <w:i w:val="false"/>
          <w:color w:val="000000"/>
          <w:sz w:val="28"/>
        </w:rPr>
        <w:t>
      6) Комиссия отырысының қорытындысы бойынша спорттық разрядтар мен санаттарды беру туралы бұйрықты дайындау, қол қою және тіркеу 2 (екі) күнтізбелік күн ішінде жүзеге асырылады;</w:t>
      </w:r>
      <w:r>
        <w:br/>
      </w:r>
      <w:r>
        <w:rPr>
          <w:rFonts w:ascii="Times New Roman"/>
          <w:b w:val="false"/>
          <w:i w:val="false"/>
          <w:color w:val="000000"/>
          <w:sz w:val="28"/>
        </w:rPr>
        <w:t>
      7) көрсетілетін қызметті берушінің жауапты орындаушысы 5 (бес) күнтізбелік күн ішінде спорттық разрядты беру туралы, жаттықтырушыларға, әдіскерлерге, нұсқаушы-спортшыларға санаттар беру туралы, спорттан төреші санатын беру туралы бұйрықтан үзінді дайындайды;</w:t>
      </w:r>
      <w:r>
        <w:br/>
      </w:r>
      <w:r>
        <w:rPr>
          <w:rFonts w:ascii="Times New Roman"/>
          <w:b w:val="false"/>
          <w:i w:val="false"/>
          <w:color w:val="000000"/>
          <w:sz w:val="28"/>
        </w:rPr>
        <w:t>
      8) көрсетілетін қызметті берушінің жауапты орындаушысымен көрсетілетін қызметтің нәтижесі ХҚО-ға 1 (бір) күнтізбелік күн ішінде жіберіледі;</w:t>
      </w:r>
      <w:r>
        <w:br/>
      </w:r>
      <w:r>
        <w:rPr>
          <w:rFonts w:ascii="Times New Roman"/>
          <w:b w:val="false"/>
          <w:i w:val="false"/>
          <w:color w:val="000000"/>
          <w:sz w:val="28"/>
        </w:rPr>
        <w:t>
      9) ХҚО-ның қызметкері көрсетілетін қызметті алушыға спорттық разрядты беру, жаттықтырушыларға, әдіскерлерге, нұсқаушы-спортшыларға санаттар беру, спорттан төреші санатын беру туралы бұйрықтан үзінді немесе спорттық разрядтар мен санаттар беру туралы бұйрықтың көшірмесін береді.</w:t>
      </w:r>
      <w:r>
        <w:br/>
      </w:r>
      <w:r>
        <w:rPr>
          <w:rFonts w:ascii="Times New Roman"/>
          <w:b w:val="false"/>
          <w:i w:val="false"/>
          <w:color w:val="000000"/>
          <w:sz w:val="28"/>
        </w:rPr>
        <w:t>
      8. Келесі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1) кіріс нөмірі бар тіркелген сауал;</w:t>
      </w:r>
      <w:r>
        <w:br/>
      </w:r>
      <w:r>
        <w:rPr>
          <w:rFonts w:ascii="Times New Roman"/>
          <w:b w:val="false"/>
          <w:i w:val="false"/>
          <w:color w:val="000000"/>
          <w:sz w:val="28"/>
        </w:rPr>
        <w:t>
      2) ұсынылған құжаттардың толықтығы;</w:t>
      </w:r>
      <w:r>
        <w:br/>
      </w:r>
      <w:r>
        <w:rPr>
          <w:rFonts w:ascii="Times New Roman"/>
          <w:b w:val="false"/>
          <w:i w:val="false"/>
          <w:color w:val="000000"/>
          <w:sz w:val="28"/>
        </w:rPr>
        <w:t>
      3) Комиссияның қарау нәтижелері бойынша шешімдері;</w:t>
      </w:r>
      <w:r>
        <w:br/>
      </w:r>
      <w:r>
        <w:rPr>
          <w:rFonts w:ascii="Times New Roman"/>
          <w:b w:val="false"/>
          <w:i w:val="false"/>
          <w:color w:val="000000"/>
          <w:sz w:val="28"/>
        </w:rPr>
        <w:t>
      4) көрсетілетін қызметті берушінің басшысының спорттық разряд немесе санат беру бойынша бұйрығына қол қоюы;</w:t>
      </w:r>
      <w:r>
        <w:br/>
      </w:r>
      <w:r>
        <w:rPr>
          <w:rFonts w:ascii="Times New Roman"/>
          <w:b w:val="false"/>
          <w:i w:val="false"/>
          <w:color w:val="000000"/>
          <w:sz w:val="28"/>
        </w:rPr>
        <w:t>
      5) мемлекеттік көрсетілетін қызмет нәтижесін қағаз тасығышта жіберу.</w:t>
      </w:r>
    </w:p>
    <w:bookmarkStart w:name="z7" w:id="4"/>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құрылымдық бөлімшелер (қызметкерлер) мен</w:t>
      </w:r>
      <w:r>
        <w:br/>
      </w:r>
      <w:r>
        <w:rPr>
          <w:rFonts w:ascii="Times New Roman"/>
          <w:b/>
          <w:i w:val="false"/>
          <w:color w:val="000000"/>
        </w:rPr>
        <w:t>
көрсетілетін қызметті берушінің</w:t>
      </w:r>
      <w:r>
        <w:br/>
      </w:r>
      <w:r>
        <w:rPr>
          <w:rFonts w:ascii="Times New Roman"/>
          <w:b/>
          <w:i w:val="false"/>
          <w:color w:val="000000"/>
        </w:rPr>
        <w:t>
өзара іс-қимыл тәртібін сипаттау</w:t>
      </w:r>
    </w:p>
    <w:bookmarkEnd w:id="4"/>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Комиссия.</w:t>
      </w:r>
      <w:r>
        <w:br/>
      </w:r>
      <w:r>
        <w:rPr>
          <w:rFonts w:ascii="Times New Roman"/>
          <w:b w:val="false"/>
          <w:i w:val="false"/>
          <w:color w:val="000000"/>
          <w:sz w:val="28"/>
        </w:rPr>
        <w:t>
      10. Әрбір рәсімнің (іс-қимылдың) ұзақтығын көрсете отырып, әрбір рәсімнің (іс-қимылдың) өту блок-схемасы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регламентінің (бұдан әрі-регламент) </w:t>
      </w:r>
      <w:r>
        <w:rPr>
          <w:rFonts w:ascii="Times New Roman"/>
          <w:b w:val="false"/>
          <w:i w:val="false"/>
          <w:color w:val="000000"/>
          <w:sz w:val="28"/>
        </w:rPr>
        <w:t>1-қосымшасымен</w:t>
      </w:r>
      <w:r>
        <w:rPr>
          <w:rFonts w:ascii="Times New Roman"/>
          <w:b w:val="false"/>
          <w:i w:val="false"/>
          <w:color w:val="000000"/>
          <w:sz w:val="28"/>
        </w:rPr>
        <w:t xml:space="preserve"> сүйемелденеді.</w:t>
      </w:r>
      <w:r>
        <w:br/>
      </w: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Батыс Қазақстан облысы әкімдігінің 25.11.2014 </w:t>
      </w:r>
      <w:r>
        <w:rPr>
          <w:rFonts w:ascii="Times New Roman"/>
          <w:b w:val="false"/>
          <w:i w:val="false"/>
          <w:color w:val="000000"/>
          <w:sz w:val="28"/>
        </w:rPr>
        <w:t>№ 314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 w:id="5"/>
    <w:p>
      <w:pPr>
        <w:spacing w:after="0"/>
        <w:ind w:left="0"/>
        <w:jc w:val="left"/>
      </w:pPr>
      <w:r>
        <w:rPr>
          <w:rFonts w:ascii="Times New Roman"/>
          <w:b/>
          <w:i w:val="false"/>
          <w:color w:val="000000"/>
        </w:rPr>
        <w:t xml:space="preserve"> 
4. Халыққа қызмет көрсету орталықтарымен</w:t>
      </w:r>
      <w:r>
        <w:br/>
      </w:r>
      <w:r>
        <w:rPr>
          <w:rFonts w:ascii="Times New Roman"/>
          <w:b/>
          <w:i w:val="false"/>
          <w:color w:val="000000"/>
        </w:rPr>
        <w:t>
және (немесе) өзге де көрсетілетін қызметті</w:t>
      </w:r>
      <w:r>
        <w:br/>
      </w:r>
      <w:r>
        <w:rPr>
          <w:rFonts w:ascii="Times New Roman"/>
          <w:b/>
          <w:i w:val="false"/>
          <w:color w:val="000000"/>
        </w:rPr>
        <w:t>
берушілермен өзара іс-қимыл тәртібін,</w:t>
      </w:r>
      <w:r>
        <w:br/>
      </w:r>
      <w:r>
        <w:rPr>
          <w:rFonts w:ascii="Times New Roman"/>
          <w:b/>
          <w:i w:val="false"/>
          <w:color w:val="000000"/>
        </w:rPr>
        <w:t>
сондай-ақ мемлекеттік қызмет көрсету</w:t>
      </w:r>
      <w:r>
        <w:br/>
      </w:r>
      <w:r>
        <w:rPr>
          <w:rFonts w:ascii="Times New Roman"/>
          <w:b/>
          <w:i w:val="false"/>
          <w:color w:val="000000"/>
        </w:rPr>
        <w:t>
процесінде ақпараттық жүйелерді</w:t>
      </w:r>
      <w:r>
        <w:br/>
      </w:r>
      <w:r>
        <w:rPr>
          <w:rFonts w:ascii="Times New Roman"/>
          <w:b/>
          <w:i w:val="false"/>
          <w:color w:val="000000"/>
        </w:rPr>
        <w:t>
пайдалану тәртібін сипаттау</w:t>
      </w:r>
    </w:p>
    <w:bookmarkEnd w:id="5"/>
    <w:p>
      <w:pPr>
        <w:spacing w:after="0"/>
        <w:ind w:left="0"/>
        <w:jc w:val="both"/>
      </w:pPr>
      <w:r>
        <w:rPr>
          <w:rFonts w:ascii="Times New Roman"/>
          <w:b w:val="false"/>
          <w:i w:val="false"/>
          <w:color w:val="000000"/>
          <w:sz w:val="28"/>
        </w:rPr>
        <w:t>      11. ХҚО-ға және (немесе) өзге де көрсетілетін қызметті берушілерге жүгіну тәртібін, көрсетілетін қызметті алушының өтінішін өңдеу ұзақтығын сипаттау:</w:t>
      </w:r>
      <w:r>
        <w:br/>
      </w:r>
      <w:r>
        <w:rPr>
          <w:rFonts w:ascii="Times New Roman"/>
          <w:b w:val="false"/>
          <w:i w:val="false"/>
          <w:color w:val="000000"/>
          <w:sz w:val="28"/>
        </w:rPr>
        <w:t>
      ХҚО-да көрсетілетін қызметті алушының сұрауын өңдеу ұзақтығы – 15 минут.</w:t>
      </w:r>
      <w:r>
        <w:br/>
      </w:r>
      <w:r>
        <w:rPr>
          <w:rFonts w:ascii="Times New Roman"/>
          <w:b w:val="false"/>
          <w:i w:val="false"/>
          <w:color w:val="000000"/>
          <w:sz w:val="28"/>
        </w:rPr>
        <w:t>
      1)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пакетін ХҚО ұсынады;</w:t>
      </w:r>
      <w:r>
        <w:br/>
      </w:r>
      <w:r>
        <w:rPr>
          <w:rFonts w:ascii="Times New Roman"/>
          <w:b w:val="false"/>
          <w:i w:val="false"/>
          <w:color w:val="000000"/>
          <w:sz w:val="28"/>
        </w:rPr>
        <w:t>
      2) ХҚО қызметкері көрсетілетін қызметті алушы немесе оның сенімхат бойынша өкілі тұлғасының жеке басын сәйкестендіруді жүргізеді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тізбесіне сәйкес құжаттар пакетінің толықтығын тексереді, өтініштерді тіркейді.</w:t>
      </w:r>
      <w:r>
        <w:br/>
      </w:r>
      <w:r>
        <w:rPr>
          <w:rFonts w:ascii="Times New Roman"/>
          <w:b w:val="false"/>
          <w:i w:val="false"/>
          <w:color w:val="000000"/>
          <w:sz w:val="28"/>
        </w:rPr>
        <w:t>
      ХҚО арқылы құжаттарды қабылдау кезінде көрсетілетін қызметті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сұраудың қабылданған күні мен нөмірі;</w:t>
      </w:r>
      <w:r>
        <w:br/>
      </w:r>
      <w:r>
        <w:rPr>
          <w:rFonts w:ascii="Times New Roman"/>
          <w:b w:val="false"/>
          <w:i w:val="false"/>
          <w:color w:val="000000"/>
          <w:sz w:val="28"/>
        </w:rPr>
        <w:t>
      сұратылған мемлекеттік көрсетілетін қызмет түрі;</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w:t>
      </w:r>
      <w:r>
        <w:br/>
      </w:r>
      <w:r>
        <w:rPr>
          <w:rFonts w:ascii="Times New Roman"/>
          <w:b w:val="false"/>
          <w:i w:val="false"/>
          <w:color w:val="000000"/>
          <w:sz w:val="28"/>
        </w:rPr>
        <w:t>
      12. Көрсетілетін қызметті алушы стандартпен қарастырылған тізбеге сәйкес толық емес құжаттар пакетін ұсынған жағдайда, ХҚО қызметкері өтініш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13. ХҚО-да дайын құжаттарды көрсетілетін қызметті алушыға оның қызметкері қолхат негізінде, жеке басын куәландыратын құжатын және сенімхатты (немесе сенімхат бойынша оның өкілі) көрсеткен кезде береді.</w:t>
      </w:r>
      <w:r>
        <w:br/>
      </w:r>
      <w:r>
        <w:rPr>
          <w:rFonts w:ascii="Times New Roman"/>
          <w:b w:val="false"/>
          <w:i w:val="false"/>
          <w:color w:val="000000"/>
          <w:sz w:val="28"/>
        </w:rPr>
        <w:t>
      14. Көрсетілетін қызметті берушінің мемлекеттік қызмет көрсету мәселелері бойынша халыққа қызмет көрсету орталықтарының және (немесе) олардың қызметкерлерінің шешімдеріне, іс-әрекеттеріне (әрекетсіздігіне) шағымдану стандарттың </w:t>
      </w:r>
      <w:r>
        <w:rPr>
          <w:rFonts w:ascii="Times New Roman"/>
          <w:b w:val="false"/>
          <w:i w:val="false"/>
          <w:color w:val="000000"/>
          <w:sz w:val="28"/>
        </w:rPr>
        <w:t>3 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15.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Қаулы 15 - тармақпен толықтырылды - Батыс Қазақстан облысы әкімдігінің 25.11.2014 </w:t>
      </w:r>
      <w:r>
        <w:rPr>
          <w:rFonts w:ascii="Times New Roman"/>
          <w:b w:val="false"/>
          <w:i w:val="false"/>
          <w:color w:val="000000"/>
          <w:sz w:val="28"/>
        </w:rPr>
        <w:t>№ 314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 w:id="6"/>
    <w:p>
      <w:pPr>
        <w:spacing w:after="0"/>
        <w:ind w:left="0"/>
        <w:jc w:val="both"/>
      </w:pPr>
      <w:r>
        <w:rPr>
          <w:rFonts w:ascii="Times New Roman"/>
          <w:b w:val="false"/>
          <w:i w:val="false"/>
          <w:color w:val="000000"/>
          <w:sz w:val="28"/>
        </w:rPr>
        <w:t>
"Cпорт шеберiне кандидат, бірiншi</w:t>
      </w:r>
      <w:r>
        <w:br/>
      </w:r>
      <w:r>
        <w:rPr>
          <w:rFonts w:ascii="Times New Roman"/>
          <w:b w:val="false"/>
          <w:i w:val="false"/>
          <w:color w:val="000000"/>
          <w:sz w:val="28"/>
        </w:rPr>
        <w:t>
спорттық разряд, біліктiлiгi жоғары</w:t>
      </w:r>
      <w:r>
        <w:br/>
      </w:r>
      <w:r>
        <w:rPr>
          <w:rFonts w:ascii="Times New Roman"/>
          <w:b w:val="false"/>
          <w:i w:val="false"/>
          <w:color w:val="000000"/>
          <w:sz w:val="28"/>
        </w:rPr>
        <w:t>
және орта деңгейдегi бірiншi санатты</w:t>
      </w:r>
      <w:r>
        <w:br/>
      </w:r>
      <w:r>
        <w:rPr>
          <w:rFonts w:ascii="Times New Roman"/>
          <w:b w:val="false"/>
          <w:i w:val="false"/>
          <w:color w:val="000000"/>
          <w:sz w:val="28"/>
        </w:rPr>
        <w:t>
жаттықтырушы, біліктiлiгi жоғары</w:t>
      </w:r>
      <w:r>
        <w:br/>
      </w:r>
      <w:r>
        <w:rPr>
          <w:rFonts w:ascii="Times New Roman"/>
          <w:b w:val="false"/>
          <w:i w:val="false"/>
          <w:color w:val="000000"/>
          <w:sz w:val="28"/>
        </w:rPr>
        <w:t>
деңгейдегi бірiншi санатты</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және орта деңгейдегi бірiншi санатты</w:t>
      </w:r>
      <w:r>
        <w:br/>
      </w:r>
      <w:r>
        <w:rPr>
          <w:rFonts w:ascii="Times New Roman"/>
          <w:b w:val="false"/>
          <w:i w:val="false"/>
          <w:color w:val="000000"/>
          <w:sz w:val="28"/>
        </w:rPr>
        <w:t>
әдiскер, бірiншi санатты спорт</w:t>
      </w:r>
      <w:r>
        <w:br/>
      </w:r>
      <w:r>
        <w:rPr>
          <w:rFonts w:ascii="Times New Roman"/>
          <w:b w:val="false"/>
          <w:i w:val="false"/>
          <w:color w:val="000000"/>
          <w:sz w:val="28"/>
        </w:rPr>
        <w:t>
төрешiсi" cпорттық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қосымша 1</w:t>
      </w:r>
    </w:p>
    <w:bookmarkEnd w:id="6"/>
    <w:p>
      <w:pPr>
        <w:spacing w:after="0"/>
        <w:ind w:left="0"/>
        <w:jc w:val="left"/>
      </w:pPr>
      <w:r>
        <w:rPr>
          <w:rFonts w:ascii="Times New Roman"/>
          <w:b/>
          <w:i w:val="false"/>
          <w:color w:val="000000"/>
        </w:rPr>
        <w:t xml:space="preserve"> Рәсімдердің (іс-қимылдардың) реттілігін сипаттау</w:t>
      </w:r>
      <w:r>
        <w:br/>
      </w:r>
      <w:r>
        <w:rPr>
          <w:rFonts w:ascii="Times New Roman"/>
          <w:b/>
          <w:i w:val="false"/>
          <w:color w:val="000000"/>
        </w:rPr>
        <w:t>
әрбір рәсімнің (іс-қимылдың) ұзақтығын көрсете отырып,</w:t>
      </w:r>
      <w:r>
        <w:br/>
      </w:r>
      <w:r>
        <w:rPr>
          <w:rFonts w:ascii="Times New Roman"/>
          <w:b/>
          <w:i w:val="false"/>
          <w:color w:val="000000"/>
        </w:rPr>
        <w:t>
әрбір рәсімнің (іс-қимылдың) өтуі</w:t>
      </w:r>
      <w:r>
        <w:br/>
      </w:r>
      <w:r>
        <w:rPr>
          <w:rFonts w:ascii="Times New Roman"/>
          <w:b/>
          <w:i w:val="false"/>
          <w:color w:val="000000"/>
        </w:rPr>
        <w:t>
блок-схемасы</w:t>
      </w:r>
    </w:p>
    <w:p>
      <w:pPr>
        <w:spacing w:after="0"/>
        <w:ind w:left="0"/>
        <w:jc w:val="both"/>
      </w:pPr>
      <w:r>
        <w:drawing>
          <wp:inline distT="0" distB="0" distL="0" distR="0">
            <wp:extent cx="85852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85200" cy="3848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xml:space="preserve">      Ескерту. 1 қосымша жаңа редакцияда - Батыс Қазақстан облысы әкімдігінің 25.11.2014 </w:t>
      </w:r>
      <w:r>
        <w:rPr>
          <w:rFonts w:ascii="Times New Roman"/>
          <w:b w:val="false"/>
          <w:i w:val="false"/>
          <w:color w:val="000000"/>
          <w:sz w:val="28"/>
        </w:rPr>
        <w:t>№ 314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 w:id="7"/>
    <w:p>
      <w:pPr>
        <w:spacing w:after="0"/>
        <w:ind w:left="0"/>
        <w:jc w:val="both"/>
      </w:pPr>
      <w:r>
        <w:rPr>
          <w:rFonts w:ascii="Times New Roman"/>
          <w:b w:val="false"/>
          <w:i w:val="false"/>
          <w:color w:val="000000"/>
          <w:sz w:val="28"/>
        </w:rPr>
        <w:t>
"Cпорт шеберiне кандидат, бірiншi</w:t>
      </w:r>
      <w:r>
        <w:br/>
      </w:r>
      <w:r>
        <w:rPr>
          <w:rFonts w:ascii="Times New Roman"/>
          <w:b w:val="false"/>
          <w:i w:val="false"/>
          <w:color w:val="000000"/>
          <w:sz w:val="28"/>
        </w:rPr>
        <w:t>
спорттық разряд, біліктiлiгi жоғары</w:t>
      </w:r>
      <w:r>
        <w:br/>
      </w:r>
      <w:r>
        <w:rPr>
          <w:rFonts w:ascii="Times New Roman"/>
          <w:b w:val="false"/>
          <w:i w:val="false"/>
          <w:color w:val="000000"/>
          <w:sz w:val="28"/>
        </w:rPr>
        <w:t>
және орта деңгейдегi бірiншi санатты</w:t>
      </w:r>
      <w:r>
        <w:br/>
      </w:r>
      <w:r>
        <w:rPr>
          <w:rFonts w:ascii="Times New Roman"/>
          <w:b w:val="false"/>
          <w:i w:val="false"/>
          <w:color w:val="000000"/>
          <w:sz w:val="28"/>
        </w:rPr>
        <w:t>
жаттықтырушы, біліктiлiгi жоғары</w:t>
      </w:r>
      <w:r>
        <w:br/>
      </w:r>
      <w:r>
        <w:rPr>
          <w:rFonts w:ascii="Times New Roman"/>
          <w:b w:val="false"/>
          <w:i w:val="false"/>
          <w:color w:val="000000"/>
          <w:sz w:val="28"/>
        </w:rPr>
        <w:t>
деңгейдегi бірiншi санатты</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және орта деңгейдегi бірiншi санатты</w:t>
      </w:r>
      <w:r>
        <w:br/>
      </w:r>
      <w:r>
        <w:rPr>
          <w:rFonts w:ascii="Times New Roman"/>
          <w:b w:val="false"/>
          <w:i w:val="false"/>
          <w:color w:val="000000"/>
          <w:sz w:val="28"/>
        </w:rPr>
        <w:t>
әдiскер, бірiншi санатты спорт</w:t>
      </w:r>
      <w:r>
        <w:br/>
      </w:r>
      <w:r>
        <w:rPr>
          <w:rFonts w:ascii="Times New Roman"/>
          <w:b w:val="false"/>
          <w:i w:val="false"/>
          <w:color w:val="000000"/>
          <w:sz w:val="28"/>
        </w:rPr>
        <w:t>
төрешiсi" cпорттық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қосымша 2</w:t>
      </w:r>
    </w:p>
    <w:bookmarkEnd w:id="7"/>
    <w:p>
      <w:pPr>
        <w:spacing w:after="0"/>
        <w:ind w:left="0"/>
        <w:jc w:val="left"/>
      </w:pPr>
      <w:r>
        <w:rPr>
          <w:rFonts w:ascii="Times New Roman"/>
          <w:b/>
          <w:i w:val="false"/>
          <w:color w:val="000000"/>
        </w:rPr>
        <w:t xml:space="preserve"> "Cпорт шеберiне кандидат, бірiншi спорттық разряд,</w:t>
      </w:r>
      <w:r>
        <w:br/>
      </w:r>
      <w:r>
        <w:rPr>
          <w:rFonts w:ascii="Times New Roman"/>
          <w:b/>
          <w:i w:val="false"/>
          <w:color w:val="000000"/>
        </w:rPr>
        <w:t>
біліктiлiгi жоғары және орта деңгейдегi бірiншi</w:t>
      </w:r>
      <w:r>
        <w:br/>
      </w:r>
      <w:r>
        <w:rPr>
          <w:rFonts w:ascii="Times New Roman"/>
          <w:b/>
          <w:i w:val="false"/>
          <w:color w:val="000000"/>
        </w:rPr>
        <w:t>
санатты жаттықтырушы, біліктiлiгi жоғары деңгейдегi</w:t>
      </w:r>
      <w:r>
        <w:br/>
      </w:r>
      <w:r>
        <w:rPr>
          <w:rFonts w:ascii="Times New Roman"/>
          <w:b/>
          <w:i w:val="false"/>
          <w:color w:val="000000"/>
        </w:rPr>
        <w:t>
бірiншi санатты нұсқаушы-спортшы, біліктiлiгi жоғары</w:t>
      </w:r>
      <w:r>
        <w:br/>
      </w:r>
      <w:r>
        <w:rPr>
          <w:rFonts w:ascii="Times New Roman"/>
          <w:b/>
          <w:i w:val="false"/>
          <w:color w:val="000000"/>
        </w:rPr>
        <w:t>
және орта деңгейдегi бірiншi санатты әдiскер,</w:t>
      </w:r>
      <w:r>
        <w:br/>
      </w:r>
      <w:r>
        <w:rPr>
          <w:rFonts w:ascii="Times New Roman"/>
          <w:b/>
          <w:i w:val="false"/>
          <w:color w:val="000000"/>
        </w:rPr>
        <w:t>
бірiншi санатты спорт төрешiсi cпорттық разрядтары</w:t>
      </w:r>
      <w:r>
        <w:br/>
      </w:r>
      <w:r>
        <w:rPr>
          <w:rFonts w:ascii="Times New Roman"/>
          <w:b/>
          <w:i w:val="false"/>
          <w:color w:val="000000"/>
        </w:rPr>
        <w:t>
мен санаттарын беру" мемлекеттік қызмет көрсетудің бизнес-процестерінің</w:t>
      </w:r>
      <w:r>
        <w:br/>
      </w:r>
      <w:r>
        <w:rPr>
          <w:rFonts w:ascii="Times New Roman"/>
          <w:b/>
          <w:i w:val="false"/>
          <w:color w:val="000000"/>
        </w:rPr>
        <w:t>
анықтамалығы</w:t>
      </w:r>
    </w:p>
    <w:p>
      <w:pPr>
        <w:spacing w:after="0"/>
        <w:ind w:left="0"/>
        <w:jc w:val="both"/>
      </w:pPr>
      <w:r>
        <w:drawing>
          <wp:inline distT="0" distB="0" distL="0" distR="0">
            <wp:extent cx="70104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10400" cy="65024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xml:space="preserve">      Ескерту. Қаулы 2 қосымшамен толықтырылды - Батыс Қазақстан облысы әкімдігінің 25.11.2014 </w:t>
      </w:r>
      <w:r>
        <w:rPr>
          <w:rFonts w:ascii="Times New Roman"/>
          <w:b w:val="false"/>
          <w:i w:val="false"/>
          <w:color w:val="000000"/>
          <w:sz w:val="28"/>
        </w:rPr>
        <w:t>№ 314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 w:id="8"/>
    <w:p>
      <w:pPr>
        <w:spacing w:after="0"/>
        <w:ind w:left="0"/>
        <w:jc w:val="both"/>
      </w:pPr>
      <w:r>
        <w:rPr>
          <w:rFonts w:ascii="Times New Roman"/>
          <w:b w:val="false"/>
          <w:i w:val="false"/>
          <w:color w:val="000000"/>
          <w:sz w:val="28"/>
        </w:rPr>
        <w:t>
2014 жылғы 13 мамырдағы № 110</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 бекітілген</w:t>
      </w:r>
    </w:p>
    <w:bookmarkEnd w:id="8"/>
    <w:p>
      <w:pPr>
        <w:spacing w:after="0"/>
        <w:ind w:left="0"/>
        <w:jc w:val="left"/>
      </w:pPr>
      <w:r>
        <w:rPr>
          <w:rFonts w:ascii="Times New Roman"/>
          <w:b/>
          <w:i w:val="false"/>
          <w:color w:val="000000"/>
        </w:rPr>
        <w:t xml:space="preserve"> "Екiншi және үшiншi разрядтар, бірiншi,</w:t>
      </w:r>
      <w:r>
        <w:br/>
      </w:r>
      <w:r>
        <w:rPr>
          <w:rFonts w:ascii="Times New Roman"/>
          <w:b/>
          <w:i w:val="false"/>
          <w:color w:val="000000"/>
        </w:rPr>
        <w:t>
екiншi және үшiншi жасөспiрiмдік разрядтар,</w:t>
      </w:r>
      <w:r>
        <w:br/>
      </w:r>
      <w:r>
        <w:rPr>
          <w:rFonts w:ascii="Times New Roman"/>
          <w:b/>
          <w:i w:val="false"/>
          <w:color w:val="000000"/>
        </w:rPr>
        <w:t>
біліктiлiгi жоғары және орта деңгейдегi</w:t>
      </w:r>
      <w:r>
        <w:br/>
      </w:r>
      <w:r>
        <w:rPr>
          <w:rFonts w:ascii="Times New Roman"/>
          <w:b/>
          <w:i w:val="false"/>
          <w:color w:val="000000"/>
        </w:rPr>
        <w:t>
екiншi санатты жаттықтырушы, біліктiлiгi</w:t>
      </w:r>
      <w:r>
        <w:br/>
      </w:r>
      <w:r>
        <w:rPr>
          <w:rFonts w:ascii="Times New Roman"/>
          <w:b/>
          <w:i w:val="false"/>
          <w:color w:val="000000"/>
        </w:rPr>
        <w:t>
жоғары деңгейдегi екiншi санатты нұсқаушы-спортшы,</w:t>
      </w:r>
      <w:r>
        <w:br/>
      </w:r>
      <w:r>
        <w:rPr>
          <w:rFonts w:ascii="Times New Roman"/>
          <w:b/>
          <w:i w:val="false"/>
          <w:color w:val="000000"/>
        </w:rPr>
        <w:t>
біліктiлiгi жоғары және орта деңгейдегi екiншi</w:t>
      </w:r>
      <w:r>
        <w:br/>
      </w:r>
      <w:r>
        <w:rPr>
          <w:rFonts w:ascii="Times New Roman"/>
          <w:b/>
          <w:i w:val="false"/>
          <w:color w:val="000000"/>
        </w:rPr>
        <w:t>
санатты әдiскер, спорт төрешiсi спорттық</w:t>
      </w:r>
      <w:r>
        <w:br/>
      </w:r>
      <w:r>
        <w:rPr>
          <w:rFonts w:ascii="Times New Roman"/>
          <w:b/>
          <w:i w:val="false"/>
          <w:color w:val="000000"/>
        </w:rPr>
        <w:t>
разрядтары мен санаттарын беру"</w:t>
      </w:r>
      <w:r>
        <w:br/>
      </w:r>
      <w:r>
        <w:rPr>
          <w:rFonts w:ascii="Times New Roman"/>
          <w:b/>
          <w:i w:val="false"/>
          <w:color w:val="000000"/>
        </w:rPr>
        <w:t>
мемлекеттік көрсетілетін қызмет</w:t>
      </w:r>
      <w:r>
        <w:br/>
      </w:r>
      <w:r>
        <w:rPr>
          <w:rFonts w:ascii="Times New Roman"/>
          <w:b/>
          <w:i w:val="false"/>
          <w:color w:val="000000"/>
        </w:rPr>
        <w:t>
регламенті</w:t>
      </w:r>
    </w:p>
    <w:bookmarkStart w:name="z11"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қызметін (бұдан әрі – мемлекеттік көрсетілетін қызмет) ауданның, облыстық маңызы бар қаланың дене шынықтыру және спорт мәселелері жөніндегі жергілікті атқарушы органдарымен (бұдан әрі – көрсетілетін қызметті беруші) Қазақстан Республикасы Үкіметінің 2014 жылғы 19 ақпандағы № 118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Үкiметiнiң кейбiр шешiмдерiне өзгерiстер енгiзу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стандартына (бұдан әрі - стандарт) сәйкес көрсетіледі.</w:t>
      </w:r>
      <w:r>
        <w:br/>
      </w:r>
      <w:r>
        <w:rPr>
          <w:rFonts w:ascii="Times New Roman"/>
          <w:b w:val="false"/>
          <w:i w:val="false"/>
          <w:color w:val="000000"/>
          <w:sz w:val="28"/>
        </w:rPr>
        <w:t>
      2. Құжаттарды қабылдау және мемлекеттік қызметті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орталықтырының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w:t>
      </w:r>
      <w:r>
        <w:br/>
      </w:r>
      <w:r>
        <w:rPr>
          <w:rFonts w:ascii="Times New Roman"/>
          <w:b w:val="false"/>
          <w:i w:val="false"/>
          <w:color w:val="000000"/>
          <w:sz w:val="28"/>
        </w:rPr>
        <w:t>
      ХҚО-ның жұмыс кестесі – демалыс және мереке күндерінен басқа, дүйсенбіден сенбіге дейін үзіліссіз сағат 9.00-ден 20.00-ге дейін. Мемлекеттік қызмет жеделдетілген қызмет көрсетусіз "электрондық кезек" тәртібімен көрсетіледі, "электрондық үкімет" веб-порталы арқылы электрондық кезекті брондауға болады.</w:t>
      </w:r>
      <w:r>
        <w:br/>
      </w:r>
      <w:r>
        <w:rPr>
          <w:rFonts w:ascii="Times New Roman"/>
          <w:b w:val="false"/>
          <w:i w:val="false"/>
          <w:color w:val="000000"/>
          <w:sz w:val="28"/>
        </w:rPr>
        <w:t>
      3. Мемлекеттік қызмет көрсету нысаны: қағаз түрінде.</w:t>
      </w:r>
      <w:r>
        <w:br/>
      </w:r>
      <w:r>
        <w:rPr>
          <w:rFonts w:ascii="Times New Roman"/>
          <w:b w:val="false"/>
          <w:i w:val="false"/>
          <w:color w:val="000000"/>
          <w:sz w:val="28"/>
        </w:rPr>
        <w:t>
      4. Мемлекеттік көрсетілетін қызмет нәтижесі – спорттық разряд беру туралы, жаттықтырушыларға, әдіскерлерге, нұсқаушы-спортшыларға санаттар беру туралы, спорттан төреші санатын беру туралы бұйрықтан үзінді көшірме.</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5. Мемлекеттік қызмет жеке тұлғаларға (бұдан әрі – көрсетілетін қызметті алушы) тегін көрсетіледі.</w:t>
      </w:r>
    </w:p>
    <w:bookmarkStart w:name="z12" w:id="10"/>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құрылымдық бөлімшелер (қызметкерлер) мен</w:t>
      </w:r>
      <w:r>
        <w:br/>
      </w:r>
      <w:r>
        <w:rPr>
          <w:rFonts w:ascii="Times New Roman"/>
          <w:b/>
          <w:i w:val="false"/>
          <w:color w:val="000000"/>
        </w:rPr>
        <w:t>
көрсетілетін қызметті берушінің</w:t>
      </w:r>
      <w:r>
        <w:br/>
      </w:r>
      <w:r>
        <w:rPr>
          <w:rFonts w:ascii="Times New Roman"/>
          <w:b/>
          <w:i w:val="false"/>
          <w:color w:val="000000"/>
        </w:rPr>
        <w:t>
іс-қимыл тәртібін сипаттау</w:t>
      </w:r>
    </w:p>
    <w:bookmarkEnd w:id="10"/>
    <w:p>
      <w:pPr>
        <w:spacing w:after="0"/>
        <w:ind w:left="0"/>
        <w:jc w:val="both"/>
      </w:pPr>
      <w:r>
        <w:rPr>
          <w:rFonts w:ascii="Times New Roman"/>
          <w:b w:val="false"/>
          <w:i w:val="false"/>
          <w:color w:val="000000"/>
          <w:sz w:val="28"/>
        </w:rPr>
        <w:t>      6. Көрсетілетін қызметті алушының не оның сенімхат бойынша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мемлекеттік қызметті алу үшін қажетті құжаттарды қоса мемлекеттік қызметті көрсету жөніндегі өтінішінің болуы мемлекеттік қызмет көрсету бойынша рәсімді (іс-қимылды) бастау үшін негіздеме болып табылады.</w:t>
      </w:r>
      <w:r>
        <w:br/>
      </w: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Көрсетілетін қызметті алу үшін көрсетілетін қызметті алушы тіркелген жері бойынша ХҚО-ға жүгінеді.</w:t>
      </w:r>
      <w:r>
        <w:br/>
      </w:r>
      <w:r>
        <w:rPr>
          <w:rFonts w:ascii="Times New Roman"/>
          <w:b w:val="false"/>
          <w:i w:val="false"/>
          <w:color w:val="000000"/>
          <w:sz w:val="28"/>
        </w:rPr>
        <w:t>
      1) ХҚО-ның қызметкері 5 (бес) күнтізбелік күн ішінде почта, не курьерлік қызмет арқылы көрсетілетін қызметті берушіге құжаттарды жібереді;</w:t>
      </w:r>
      <w:r>
        <w:br/>
      </w:r>
      <w:r>
        <w:rPr>
          <w:rFonts w:ascii="Times New Roman"/>
          <w:b w:val="false"/>
          <w:i w:val="false"/>
          <w:color w:val="000000"/>
          <w:sz w:val="28"/>
        </w:rPr>
        <w:t>
      2) көрсетілетін қызметті берушінің кеңсе қызметкері көрсетілетін қызметті алушының өтінішін тіркейді және көрсетілетін қызметті алушының қағаз тасығыштағы құжаттар пакеті түскен күні көрсетілетін қызметті берушінің басшысына қарау үшін жолдайды;</w:t>
      </w:r>
      <w:r>
        <w:br/>
      </w:r>
      <w:r>
        <w:rPr>
          <w:rFonts w:ascii="Times New Roman"/>
          <w:b w:val="false"/>
          <w:i w:val="false"/>
          <w:color w:val="000000"/>
          <w:sz w:val="28"/>
        </w:rPr>
        <w:t>
      3) көрсетілетін қызметті берушінің басшысы 1 (бір) күнтізбелік күн ішінде өтініштің және оған қоса берілген құжаттардың талаптарға сәйкестігін қарайды және көрсетілетін қызметті берушінің жауапты орындаушысына жолдайды;</w:t>
      </w:r>
      <w:r>
        <w:br/>
      </w:r>
      <w:r>
        <w:rPr>
          <w:rFonts w:ascii="Times New Roman"/>
          <w:b w:val="false"/>
          <w:i w:val="false"/>
          <w:color w:val="000000"/>
          <w:sz w:val="28"/>
        </w:rPr>
        <w:t>
      4) көрсетілетін қызметті берушінің жауапты орындаушысы 10 (он) күнтізбелік күн ішінде көрсетілетін қызметті алушының құжаттар пакетін спорттық разрядтар мен санаттар беру жөніндегі біліктілік Комиссиясының (бұдан әрі - Комиссия) отырысына дайындауды және қалыптастыруды жүзеге асырады;</w:t>
      </w:r>
      <w:r>
        <w:br/>
      </w:r>
      <w:r>
        <w:rPr>
          <w:rFonts w:ascii="Times New Roman"/>
          <w:b w:val="false"/>
          <w:i w:val="false"/>
          <w:color w:val="000000"/>
          <w:sz w:val="28"/>
        </w:rPr>
        <w:t>
      5) Комиссия көрсетілетін қызметті алушының өтінішіне қоса берілген құжаттарды қарайды және көрсетілетін қызметті алушының өтінішін қарау қорытындысы бойынша 1 (бір) күнтізбелік күн ішінде Комиссия отырысының хаттамасын бекітеді;</w:t>
      </w:r>
      <w:r>
        <w:br/>
      </w:r>
      <w:r>
        <w:rPr>
          <w:rFonts w:ascii="Times New Roman"/>
          <w:b w:val="false"/>
          <w:i w:val="false"/>
          <w:color w:val="000000"/>
          <w:sz w:val="28"/>
        </w:rPr>
        <w:t>
      6) Комиссия отырысының қорытындысы бойынша спорттық разрядтар мен санаттарды беру туралы бұйрықты дайындау, қол қою және тіркеу 2 (екі) күнтізбелік күн ішінде жүзеге асырылады;</w:t>
      </w:r>
      <w:r>
        <w:br/>
      </w:r>
      <w:r>
        <w:rPr>
          <w:rFonts w:ascii="Times New Roman"/>
          <w:b w:val="false"/>
          <w:i w:val="false"/>
          <w:color w:val="000000"/>
          <w:sz w:val="28"/>
        </w:rPr>
        <w:t>
      7) көрсетілетін қызметті берушінің жауапты орындаушысы 5 (бес) күнтізбелік күн ішінде спорттық разрядты беру туралы, жаттықтырушыларға, әдіскерлерге, нұсқаушы-спортшыларға санаттар беру туралы, спорттан төреші санатын беру туралы бұйрықтан үзінді дайындайды;</w:t>
      </w:r>
      <w:r>
        <w:br/>
      </w:r>
      <w:r>
        <w:rPr>
          <w:rFonts w:ascii="Times New Roman"/>
          <w:b w:val="false"/>
          <w:i w:val="false"/>
          <w:color w:val="000000"/>
          <w:sz w:val="28"/>
        </w:rPr>
        <w:t>
      8) көрсетілетін қызметті берушінің жауапты орындаушысымен көрсетілетін қызметтің нәтижесі ХҚО-ға 1 (бір) күнтізбелік күн ішінде жіберіледі.</w:t>
      </w:r>
      <w:r>
        <w:br/>
      </w:r>
      <w:r>
        <w:rPr>
          <w:rFonts w:ascii="Times New Roman"/>
          <w:b w:val="false"/>
          <w:i w:val="false"/>
          <w:color w:val="000000"/>
          <w:sz w:val="28"/>
        </w:rPr>
        <w:t>
      9) ХҚО-ның қызметкері көрсетілетін қызметті алушыға спорттық разрядты беру, жаттықтырушыларға, әдіскерлерге, нұсқаушы-спортшыларға санаттар беру, спорттан төреші санатын беру туралы бұйрықтан үзінді немесе спорттық разрядтар мен санаттар беру туралы бұйрықтың көшірмесін береді.</w:t>
      </w:r>
      <w:r>
        <w:br/>
      </w:r>
      <w:r>
        <w:rPr>
          <w:rFonts w:ascii="Times New Roman"/>
          <w:b w:val="false"/>
          <w:i w:val="false"/>
          <w:color w:val="000000"/>
          <w:sz w:val="28"/>
        </w:rPr>
        <w:t>
      8. Келесі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1) кіріс нөмірі бар тіркелген сауал;</w:t>
      </w:r>
      <w:r>
        <w:br/>
      </w:r>
      <w:r>
        <w:rPr>
          <w:rFonts w:ascii="Times New Roman"/>
          <w:b w:val="false"/>
          <w:i w:val="false"/>
          <w:color w:val="000000"/>
          <w:sz w:val="28"/>
        </w:rPr>
        <w:t>
      2) ұсынылған құжаттардың толықтығы;</w:t>
      </w:r>
      <w:r>
        <w:br/>
      </w:r>
      <w:r>
        <w:rPr>
          <w:rFonts w:ascii="Times New Roman"/>
          <w:b w:val="false"/>
          <w:i w:val="false"/>
          <w:color w:val="000000"/>
          <w:sz w:val="28"/>
        </w:rPr>
        <w:t>
      3) Комиссияның қарау нәтижелері бойынша шешімдері;</w:t>
      </w:r>
      <w:r>
        <w:br/>
      </w:r>
      <w:r>
        <w:rPr>
          <w:rFonts w:ascii="Times New Roman"/>
          <w:b w:val="false"/>
          <w:i w:val="false"/>
          <w:color w:val="000000"/>
          <w:sz w:val="28"/>
        </w:rPr>
        <w:t>
      4) көрсетілетін қызметті берушінің басшысының спорттық разряд немесе санат беру бойынша бұйрығына қол қоюы;</w:t>
      </w:r>
      <w:r>
        <w:br/>
      </w:r>
      <w:r>
        <w:rPr>
          <w:rFonts w:ascii="Times New Roman"/>
          <w:b w:val="false"/>
          <w:i w:val="false"/>
          <w:color w:val="000000"/>
          <w:sz w:val="28"/>
        </w:rPr>
        <w:t>
      5) мемлекеттік көрсетілетін қызмет нәтижесін қағаз тасығышта жіберу.</w:t>
      </w:r>
    </w:p>
    <w:bookmarkStart w:name="z13" w:id="11"/>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құрылымдық бөлімшелер (қызметкерлер) мен</w:t>
      </w:r>
      <w:r>
        <w:br/>
      </w:r>
      <w:r>
        <w:rPr>
          <w:rFonts w:ascii="Times New Roman"/>
          <w:b/>
          <w:i w:val="false"/>
          <w:color w:val="000000"/>
        </w:rPr>
        <w:t>
көрсетілетін қызметті берушінің өзара</w:t>
      </w:r>
      <w:r>
        <w:br/>
      </w:r>
      <w:r>
        <w:rPr>
          <w:rFonts w:ascii="Times New Roman"/>
          <w:b/>
          <w:i w:val="false"/>
          <w:color w:val="000000"/>
        </w:rPr>
        <w:t>
іс-қимыл тәртібін сипаттау</w:t>
      </w:r>
    </w:p>
    <w:bookmarkEnd w:id="11"/>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Комиссия.</w:t>
      </w:r>
      <w:r>
        <w:br/>
      </w:r>
      <w:r>
        <w:rPr>
          <w:rFonts w:ascii="Times New Roman"/>
          <w:b w:val="false"/>
          <w:i w:val="false"/>
          <w:color w:val="000000"/>
          <w:sz w:val="28"/>
        </w:rPr>
        <w:t>
      10. Әрбір рәсімнің (іс-қимылдың) ұзақтығын көрсете отырып, әрбір рәсімнің (іс-қимылдың) өту блок-схемасы осы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регламентінің (бұдан әрі-регламент) </w:t>
      </w:r>
      <w:r>
        <w:rPr>
          <w:rFonts w:ascii="Times New Roman"/>
          <w:b w:val="false"/>
          <w:i w:val="false"/>
          <w:color w:val="000000"/>
          <w:sz w:val="28"/>
        </w:rPr>
        <w:t>1-қосымшасымен</w:t>
      </w:r>
      <w:r>
        <w:rPr>
          <w:rFonts w:ascii="Times New Roman"/>
          <w:b w:val="false"/>
          <w:i w:val="false"/>
          <w:color w:val="000000"/>
          <w:sz w:val="28"/>
        </w:rPr>
        <w:t xml:space="preserve"> сүйемелденеді.</w:t>
      </w:r>
      <w:r>
        <w:br/>
      </w: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Батыс Қазақстан облысы әкімдігінің 25.11.2014 </w:t>
      </w:r>
      <w:r>
        <w:rPr>
          <w:rFonts w:ascii="Times New Roman"/>
          <w:b w:val="false"/>
          <w:i w:val="false"/>
          <w:color w:val="000000"/>
          <w:sz w:val="28"/>
        </w:rPr>
        <w:t>№ 314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 w:id="12"/>
    <w:p>
      <w:pPr>
        <w:spacing w:after="0"/>
        <w:ind w:left="0"/>
        <w:jc w:val="left"/>
      </w:pPr>
      <w:r>
        <w:rPr>
          <w:rFonts w:ascii="Times New Roman"/>
          <w:b/>
          <w:i w:val="false"/>
          <w:color w:val="000000"/>
        </w:rPr>
        <w:t xml:space="preserve"> 
4. Халыққа қызмет көрсету орталықтарымен және</w:t>
      </w:r>
      <w:r>
        <w:br/>
      </w:r>
      <w:r>
        <w:rPr>
          <w:rFonts w:ascii="Times New Roman"/>
          <w:b/>
          <w:i w:val="false"/>
          <w:color w:val="000000"/>
        </w:rPr>
        <w:t>
(немесе) өзге де көрсетілетін қызметті берушілермен</w:t>
      </w:r>
      <w:r>
        <w:br/>
      </w:r>
      <w:r>
        <w:rPr>
          <w:rFonts w:ascii="Times New Roman"/>
          <w:b/>
          <w:i w:val="false"/>
          <w:color w:val="000000"/>
        </w:rPr>
        <w:t>
өзара іс-қимыл тәртібін, сондай-ақ мемлекеттік</w:t>
      </w:r>
      <w:r>
        <w:br/>
      </w:r>
      <w:r>
        <w:rPr>
          <w:rFonts w:ascii="Times New Roman"/>
          <w:b/>
          <w:i w:val="false"/>
          <w:color w:val="000000"/>
        </w:rPr>
        <w:t>
қызмет көрсету процесінде ақпараттық</w:t>
      </w:r>
      <w:r>
        <w:br/>
      </w:r>
      <w:r>
        <w:rPr>
          <w:rFonts w:ascii="Times New Roman"/>
          <w:b/>
          <w:i w:val="false"/>
          <w:color w:val="000000"/>
        </w:rPr>
        <w:t>
жүйелерді пайдалану тәртібін сипаттау</w:t>
      </w:r>
    </w:p>
    <w:bookmarkEnd w:id="12"/>
    <w:p>
      <w:pPr>
        <w:spacing w:after="0"/>
        <w:ind w:left="0"/>
        <w:jc w:val="both"/>
      </w:pPr>
      <w:r>
        <w:rPr>
          <w:rFonts w:ascii="Times New Roman"/>
          <w:b w:val="false"/>
          <w:i w:val="false"/>
          <w:color w:val="000000"/>
          <w:sz w:val="28"/>
        </w:rPr>
        <w:t>      11. ХҚО-ға және (немесе) өзге де көрсетілетін қызметті берушілерге жүгіну тәртібін, көрсетілетін қызметті алушының өтінішін өңдеу ұзақтығын сипаттау:</w:t>
      </w:r>
      <w:r>
        <w:br/>
      </w:r>
      <w:r>
        <w:rPr>
          <w:rFonts w:ascii="Times New Roman"/>
          <w:b w:val="false"/>
          <w:i w:val="false"/>
          <w:color w:val="000000"/>
          <w:sz w:val="28"/>
        </w:rPr>
        <w:t>
      ХҚО-да көрсетілетін қызметті алушының сұрауын өңдеу ұзақтығы – 15 минут.</w:t>
      </w:r>
      <w:r>
        <w:br/>
      </w:r>
      <w:r>
        <w:rPr>
          <w:rFonts w:ascii="Times New Roman"/>
          <w:b w:val="false"/>
          <w:i w:val="false"/>
          <w:color w:val="000000"/>
          <w:sz w:val="28"/>
        </w:rPr>
        <w:t>
      1) көрсетілетін қызметті алушы стандарттың 9 тармағында көрсетілген құжаттар пакетін ХҚО ұсынады;</w:t>
      </w:r>
      <w:r>
        <w:br/>
      </w:r>
      <w:r>
        <w:rPr>
          <w:rFonts w:ascii="Times New Roman"/>
          <w:b w:val="false"/>
          <w:i w:val="false"/>
          <w:color w:val="000000"/>
          <w:sz w:val="28"/>
        </w:rPr>
        <w:t>
      2) ХҚО қызметкері көрсетілетін қызметті алушы немесе оның сенімхат бойынша өкілі тұлғасының жеке басын сәйкестендіруді жүргізеді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тізбесіне сәйкес құжаттар пакетінің толықтығын тексереді, өтініштерді тіркейді.</w:t>
      </w:r>
      <w:r>
        <w:br/>
      </w:r>
      <w:r>
        <w:rPr>
          <w:rFonts w:ascii="Times New Roman"/>
          <w:b w:val="false"/>
          <w:i w:val="false"/>
          <w:color w:val="000000"/>
          <w:sz w:val="28"/>
        </w:rPr>
        <w:t>
      ХҚО арқылы құжаттарды қабылдау кезінде көрсетілетін қызметті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сұраудың қабылданған күні мен нөмірі;</w:t>
      </w:r>
      <w:r>
        <w:br/>
      </w:r>
      <w:r>
        <w:rPr>
          <w:rFonts w:ascii="Times New Roman"/>
          <w:b w:val="false"/>
          <w:i w:val="false"/>
          <w:color w:val="000000"/>
          <w:sz w:val="28"/>
        </w:rPr>
        <w:t>
      сұратылған мемлекеттік көрсетілетін қызмет түрі;</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w:t>
      </w:r>
      <w:r>
        <w:br/>
      </w:r>
      <w:r>
        <w:rPr>
          <w:rFonts w:ascii="Times New Roman"/>
          <w:b w:val="false"/>
          <w:i w:val="false"/>
          <w:color w:val="000000"/>
          <w:sz w:val="28"/>
        </w:rPr>
        <w:t>
      12. Көрсетілетін қызметті алушы стандартпен қарастырылған тізбеге сәйкес толық емес құжаттар пакетін ұсынған жағдайда, ХҚО қызметкері өтініш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13. ХҚО-да дайын құжаттарды көрсетілетін қызметті алушыға оның қызметкері қолхат негізінде, жеке басын куәландыратын құжатын және сенімхатты (немесе сенімхат бойынша оның өкілі) көрсеткен кезде береді.</w:t>
      </w:r>
      <w:r>
        <w:br/>
      </w:r>
      <w:r>
        <w:rPr>
          <w:rFonts w:ascii="Times New Roman"/>
          <w:b w:val="false"/>
          <w:i w:val="false"/>
          <w:color w:val="000000"/>
          <w:sz w:val="28"/>
        </w:rPr>
        <w:t>
      14. Көрсетілетін қызметті берушінің мемлекеттік қызмет көрсету мәселелері бойынша халыққа қызмет көрсету орталықтарының және (немесе) олардың қызметкерлерінің шешімдеріне, іс-әрекеттеріне (әрекетсіздігіне) шағымдану Стандарттың </w:t>
      </w:r>
      <w:r>
        <w:rPr>
          <w:rFonts w:ascii="Times New Roman"/>
          <w:b w:val="false"/>
          <w:i w:val="false"/>
          <w:color w:val="000000"/>
          <w:sz w:val="28"/>
        </w:rPr>
        <w:t>3 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15.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Қаулы 15 - тармақпен толықтырылды - Батыс Қазақстан облысы әкімдігінің 25.11.2014 </w:t>
      </w:r>
      <w:r>
        <w:rPr>
          <w:rFonts w:ascii="Times New Roman"/>
          <w:b w:val="false"/>
          <w:i w:val="false"/>
          <w:color w:val="000000"/>
          <w:sz w:val="28"/>
        </w:rPr>
        <w:t>№ 314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 w:id="13"/>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екiншi санатты жаттықтырушы, біліктiлiгi</w:t>
      </w:r>
      <w:r>
        <w:br/>
      </w:r>
      <w:r>
        <w:rPr>
          <w:rFonts w:ascii="Times New Roman"/>
          <w:b w:val="false"/>
          <w:i w:val="false"/>
          <w:color w:val="000000"/>
          <w:sz w:val="28"/>
        </w:rPr>
        <w:t>
жоғары деңгейдегi екiншi санатты</w:t>
      </w:r>
      <w:r>
        <w:br/>
      </w:r>
      <w:r>
        <w:rPr>
          <w:rFonts w:ascii="Times New Roman"/>
          <w:b w:val="false"/>
          <w:i w:val="false"/>
          <w:color w:val="000000"/>
          <w:sz w:val="28"/>
        </w:rPr>
        <w:t>
нұсқаушы-спортшы, біліктiлiгi жоғары және</w:t>
      </w:r>
      <w:r>
        <w:br/>
      </w:r>
      <w:r>
        <w:rPr>
          <w:rFonts w:ascii="Times New Roman"/>
          <w:b w:val="false"/>
          <w:i w:val="false"/>
          <w:color w:val="000000"/>
          <w:sz w:val="28"/>
        </w:rPr>
        <w:t>
орта деңгейдегi екiншi санатты әдiскер,</w:t>
      </w:r>
      <w:r>
        <w:br/>
      </w:r>
      <w:r>
        <w:rPr>
          <w:rFonts w:ascii="Times New Roman"/>
          <w:b w:val="false"/>
          <w:i w:val="false"/>
          <w:color w:val="000000"/>
          <w:sz w:val="28"/>
        </w:rPr>
        <w:t>
спорт төрешiсi спорттық разрядтары мен</w:t>
      </w:r>
      <w:r>
        <w:br/>
      </w:r>
      <w:r>
        <w:rPr>
          <w:rFonts w:ascii="Times New Roman"/>
          <w:b w:val="false"/>
          <w:i w:val="false"/>
          <w:color w:val="000000"/>
          <w:sz w:val="28"/>
        </w:rPr>
        <w:t>
санаттарын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қосымша 1</w:t>
      </w:r>
    </w:p>
    <w:bookmarkEnd w:id="13"/>
    <w:p>
      <w:pPr>
        <w:spacing w:after="0"/>
        <w:ind w:left="0"/>
        <w:jc w:val="left"/>
      </w:pPr>
      <w:r>
        <w:rPr>
          <w:rFonts w:ascii="Times New Roman"/>
          <w:b/>
          <w:i w:val="false"/>
          <w:color w:val="000000"/>
        </w:rPr>
        <w:t xml:space="preserve"> Рәсімдердің (іс-қимылдардың) реттілігін сипаттау</w:t>
      </w:r>
      <w:r>
        <w:br/>
      </w:r>
      <w:r>
        <w:rPr>
          <w:rFonts w:ascii="Times New Roman"/>
          <w:b/>
          <w:i w:val="false"/>
          <w:color w:val="000000"/>
        </w:rPr>
        <w:t>
әрбір рәсімнің (іс-қимылдың) ұзақтығын көрсете отырып,</w:t>
      </w:r>
      <w:r>
        <w:br/>
      </w:r>
      <w:r>
        <w:rPr>
          <w:rFonts w:ascii="Times New Roman"/>
          <w:b/>
          <w:i w:val="false"/>
          <w:color w:val="000000"/>
        </w:rPr>
        <w:t>
әрбір рәсімнің (іс-қимылдың) өтуі</w:t>
      </w:r>
      <w:r>
        <w:br/>
      </w:r>
      <w:r>
        <w:rPr>
          <w:rFonts w:ascii="Times New Roman"/>
          <w:b/>
          <w:i w:val="false"/>
          <w:color w:val="000000"/>
        </w:rPr>
        <w:t>
блок-схемасы</w:t>
      </w:r>
    </w:p>
    <w:p>
      <w:pPr>
        <w:spacing w:after="0"/>
        <w:ind w:left="0"/>
        <w:jc w:val="both"/>
      </w:pPr>
      <w:r>
        <w:drawing>
          <wp:inline distT="0" distB="0" distL="0" distR="0">
            <wp:extent cx="89281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928100" cy="40259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xml:space="preserve">      Ескерту. 1 қосымша жаңа редакцияда - Батыс Қазақстан облысы әкімдігінің 25.11.2014 </w:t>
      </w:r>
      <w:r>
        <w:rPr>
          <w:rFonts w:ascii="Times New Roman"/>
          <w:b w:val="false"/>
          <w:i w:val="false"/>
          <w:color w:val="000000"/>
          <w:sz w:val="28"/>
        </w:rPr>
        <w:t>№ 314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14"/>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екiншi санатты жаттықтырушы, біліктiлiгi</w:t>
      </w:r>
      <w:r>
        <w:br/>
      </w:r>
      <w:r>
        <w:rPr>
          <w:rFonts w:ascii="Times New Roman"/>
          <w:b w:val="false"/>
          <w:i w:val="false"/>
          <w:color w:val="000000"/>
          <w:sz w:val="28"/>
        </w:rPr>
        <w:t>
жоғары деңгейдегi екiншi санатты</w:t>
      </w:r>
      <w:r>
        <w:br/>
      </w:r>
      <w:r>
        <w:rPr>
          <w:rFonts w:ascii="Times New Roman"/>
          <w:b w:val="false"/>
          <w:i w:val="false"/>
          <w:color w:val="000000"/>
          <w:sz w:val="28"/>
        </w:rPr>
        <w:t>
нұсқаушы-спортшы, біліктiлiгi жоғары және</w:t>
      </w:r>
      <w:r>
        <w:br/>
      </w:r>
      <w:r>
        <w:rPr>
          <w:rFonts w:ascii="Times New Roman"/>
          <w:b w:val="false"/>
          <w:i w:val="false"/>
          <w:color w:val="000000"/>
          <w:sz w:val="28"/>
        </w:rPr>
        <w:t>
орта деңгейдегi екiншi санатты әдiскер,</w:t>
      </w:r>
      <w:r>
        <w:br/>
      </w:r>
      <w:r>
        <w:rPr>
          <w:rFonts w:ascii="Times New Roman"/>
          <w:b w:val="false"/>
          <w:i w:val="false"/>
          <w:color w:val="000000"/>
          <w:sz w:val="28"/>
        </w:rPr>
        <w:t>
спорт төрешiсi спорттық разрядтары мен</w:t>
      </w:r>
      <w:r>
        <w:br/>
      </w:r>
      <w:r>
        <w:rPr>
          <w:rFonts w:ascii="Times New Roman"/>
          <w:b w:val="false"/>
          <w:i w:val="false"/>
          <w:color w:val="000000"/>
          <w:sz w:val="28"/>
        </w:rPr>
        <w:t>
санаттарын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қосымша 2</w:t>
      </w:r>
    </w:p>
    <w:bookmarkEnd w:id="14"/>
    <w:p>
      <w:pPr>
        <w:spacing w:after="0"/>
        <w:ind w:left="0"/>
        <w:jc w:val="left"/>
      </w:pPr>
      <w:r>
        <w:rPr>
          <w:rFonts w:ascii="Times New Roman"/>
          <w:b/>
          <w:i w:val="false"/>
          <w:color w:val="000000"/>
        </w:rPr>
        <w:t xml:space="preserve"> "Екiншi және үшiншi разрядтар, бірiншi,</w:t>
      </w:r>
      <w:r>
        <w:br/>
      </w:r>
      <w:r>
        <w:rPr>
          <w:rFonts w:ascii="Times New Roman"/>
          <w:b/>
          <w:i w:val="false"/>
          <w:color w:val="000000"/>
        </w:rPr>
        <w:t>
екiншi және үшiншi жасөспiрiмдік разрядтар,</w:t>
      </w:r>
      <w:r>
        <w:br/>
      </w:r>
      <w:r>
        <w:rPr>
          <w:rFonts w:ascii="Times New Roman"/>
          <w:b/>
          <w:i w:val="false"/>
          <w:color w:val="000000"/>
        </w:rPr>
        <w:t>
біліктiлiгi жоғары және орта деңгейдегi</w:t>
      </w:r>
      <w:r>
        <w:br/>
      </w:r>
      <w:r>
        <w:rPr>
          <w:rFonts w:ascii="Times New Roman"/>
          <w:b/>
          <w:i w:val="false"/>
          <w:color w:val="000000"/>
        </w:rPr>
        <w:t>
екiншi санатты жаттықтырушы, біліктiлiгi жоғары</w:t>
      </w:r>
      <w:r>
        <w:br/>
      </w:r>
      <w:r>
        <w:rPr>
          <w:rFonts w:ascii="Times New Roman"/>
          <w:b/>
          <w:i w:val="false"/>
          <w:color w:val="000000"/>
        </w:rPr>
        <w:t>
деңгейдегi екiншi санатты нұсқаушы-спортшы,</w:t>
      </w:r>
      <w:r>
        <w:br/>
      </w:r>
      <w:r>
        <w:rPr>
          <w:rFonts w:ascii="Times New Roman"/>
          <w:b/>
          <w:i w:val="false"/>
          <w:color w:val="000000"/>
        </w:rPr>
        <w:t>
біліктiлiгi жоғары және орта деңгейдегi екiншi</w:t>
      </w:r>
      <w:r>
        <w:br/>
      </w:r>
      <w:r>
        <w:rPr>
          <w:rFonts w:ascii="Times New Roman"/>
          <w:b/>
          <w:i w:val="false"/>
          <w:color w:val="000000"/>
        </w:rPr>
        <w:t>
санатты әдiскер, спорт төрешiсi спорттық разрядтары</w:t>
      </w:r>
      <w:r>
        <w:br/>
      </w:r>
      <w:r>
        <w:rPr>
          <w:rFonts w:ascii="Times New Roman"/>
          <w:b/>
          <w:i w:val="false"/>
          <w:color w:val="000000"/>
        </w:rPr>
        <w:t>
мен санаттарын беру" мемлекеттік қызмет көрсетудің бизнес-процестерінің</w:t>
      </w:r>
      <w:r>
        <w:br/>
      </w:r>
      <w:r>
        <w:rPr>
          <w:rFonts w:ascii="Times New Roman"/>
          <w:b/>
          <w:i w:val="false"/>
          <w:color w:val="000000"/>
        </w:rPr>
        <w:t>
анықтамалығы</w:t>
      </w:r>
    </w:p>
    <w:p>
      <w:pPr>
        <w:spacing w:after="0"/>
        <w:ind w:left="0"/>
        <w:jc w:val="both"/>
      </w:pPr>
      <w:r>
        <w:drawing>
          <wp:inline distT="0" distB="0" distL="0" distR="0">
            <wp:extent cx="73914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91400" cy="65405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xml:space="preserve">      Ескерту. Қаулы 2 қосымшамен толықтырылды - Батыс Қазақстан облысы әкімдігінің 25.11.2014 </w:t>
      </w:r>
      <w:r>
        <w:rPr>
          <w:rFonts w:ascii="Times New Roman"/>
          <w:b w:val="false"/>
          <w:i w:val="false"/>
          <w:color w:val="000000"/>
          <w:sz w:val="28"/>
        </w:rPr>
        <w:t>№ 314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