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b965" w14:textId="de6b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білім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 маусымдағы № 145 қаулысы. Батыс Қазақстан облысы Әділет департаментінде 2014 жылғы 13 маусымда № 3565 болып тіркелді. Күші жойылды - Батыс Қазақстан облысы әкімдігінің 2017 жылғы 16 мамырдағы № 125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16.05.2017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w:t>
      </w:r>
      <w:r>
        <w:rPr>
          <w:rFonts w:ascii="Times New Roman"/>
          <w:b/>
          <w:i w:val="false"/>
          <w:color w:val="000000"/>
          <w:sz w:val="28"/>
        </w:rPr>
        <w:t xml:space="preserve"> 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"Батыс Қазақстан облысының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орынбасары Б. М. Мәкенге жүктелсін.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маусымдағы № 145</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5" w:id="3"/>
    <w:p>
      <w:pPr>
        <w:spacing w:after="0"/>
        <w:ind w:left="0"/>
        <w:jc w:val="left"/>
      </w:pPr>
      <w:r>
        <w:rPr>
          <w:rFonts w:ascii="Times New Roman"/>
          <w:b/>
          <w:i w:val="false"/>
          <w:color w:val="000000"/>
        </w:rPr>
        <w:t xml:space="preserve"> "Батыс Қазақстан облысының</w:t>
      </w:r>
      <w:r>
        <w:br/>
      </w:r>
      <w:r>
        <w:rPr>
          <w:rFonts w:ascii="Times New Roman"/>
          <w:b/>
          <w:i w:val="false"/>
          <w:color w:val="000000"/>
        </w:rPr>
        <w:t>білім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1. "Батыс Қазақстан облысының білім басқармасы" мемлекеттік мекемесі Қазақстан Республикасының заңнамасына сәйкес білім саласындағы басқаруды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"Батыс Қазақстан облысының білім басқармасы" мемлекеттік мекемесінің ведомстволары жоқ.</w:t>
      </w:r>
    </w:p>
    <w:p>
      <w:pPr>
        <w:spacing w:after="0"/>
        <w:ind w:left="0"/>
        <w:jc w:val="both"/>
      </w:pPr>
      <w:r>
        <w:rPr>
          <w:rFonts w:ascii="Times New Roman"/>
          <w:b w:val="false"/>
          <w:i w:val="false"/>
          <w:color w:val="000000"/>
          <w:sz w:val="28"/>
        </w:rPr>
        <w:t xml:space="preserve">
      3. "Батыс Қазақстан облысының білім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"Батыс Қазақстан облысының білім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"Батыс Қазақстан облысының білім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"Батыс Қазақстан облысының білім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"Батыс Қазақстан облысының білім басқармасы" мемлекеттік мекемесі өз құзыретінің мәселелері бойынша заңнамада белгіленген тәртіппен "Батыс Қазақстан облысының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"Батыс Қазақстан облысының білім басқармасы"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Есқалиев көшесі, № 72 үй.</w:t>
      </w:r>
    </w:p>
    <w:p>
      <w:pPr>
        <w:spacing w:after="0"/>
        <w:ind w:left="0"/>
        <w:jc w:val="both"/>
      </w:pPr>
      <w:r>
        <w:rPr>
          <w:rFonts w:ascii="Times New Roman"/>
          <w:b w:val="false"/>
          <w:i w:val="false"/>
          <w:color w:val="000000"/>
          <w:sz w:val="28"/>
        </w:rPr>
        <w:t>
      10. Мемлекеттік органның толық атауы - "Батыс Қазақстан облысының білім басқармасы" мемлекеттік мекемесі.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білім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12. "Батыс Қазақстан облысының білім басқармасы"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"Батыс Қазақстан облысының білім басқармасы" мемлекеттік мекемесіне кәсіпкерлік субъектілерімен "Батыс Қазақстан облысының білім басқармасы" мемлекеттік мекемесі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"Батыс Қазақстан облысының білім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6" w:id="4"/>
    <w:p>
      <w:pPr>
        <w:spacing w:after="0"/>
        <w:ind w:left="0"/>
        <w:jc w:val="left"/>
      </w:pPr>
      <w:r>
        <w:rPr>
          <w:rFonts w:ascii="Times New Roman"/>
          <w:b/>
          <w:i w:val="false"/>
          <w:color w:val="000000"/>
        </w:rPr>
        <w:t xml:space="preserve"> 2. "Батыс Қазақстан облысының білім басқармасы"</w:t>
      </w:r>
      <w:r>
        <w:br/>
      </w:r>
      <w:r>
        <w:rPr>
          <w:rFonts w:ascii="Times New Roman"/>
          <w:b/>
          <w:i w:val="false"/>
          <w:color w:val="000000"/>
        </w:rPr>
        <w:t>мемлекеттік мекемесінің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4"/>
    <w:p>
      <w:pPr>
        <w:spacing w:after="0"/>
        <w:ind w:left="0"/>
        <w:jc w:val="both"/>
      </w:pPr>
      <w:r>
        <w:rPr>
          <w:rFonts w:ascii="Times New Roman"/>
          <w:b w:val="false"/>
          <w:i w:val="false"/>
          <w:color w:val="000000"/>
          <w:sz w:val="28"/>
        </w:rPr>
        <w:t>
      14. "Батыс Қазақстан облысының білім басқармасы" мемлекеттік мекемесінің миссиясы:</w:t>
      </w:r>
    </w:p>
    <w:p>
      <w:pPr>
        <w:spacing w:after="0"/>
        <w:ind w:left="0"/>
        <w:jc w:val="both"/>
      </w:pPr>
      <w:r>
        <w:rPr>
          <w:rFonts w:ascii="Times New Roman"/>
          <w:b w:val="false"/>
          <w:i w:val="false"/>
          <w:color w:val="000000"/>
          <w:sz w:val="28"/>
        </w:rPr>
        <w:t>
      облыс аумағында мектепке дейiнгі, орта жалпы, арнаулы, қосымша, техникалық және кәсiптік бiлiм беру жүйесiндегi мемлекеттiк басқару қызметін тиімді іске асыру және балалардың құқығын қорғау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Білім беру саласындағы бірыңғай мемлекеттік саясатты жүзеге асыру;</w:t>
      </w:r>
    </w:p>
    <w:p>
      <w:pPr>
        <w:spacing w:after="0"/>
        <w:ind w:left="0"/>
        <w:jc w:val="both"/>
      </w:pPr>
      <w:r>
        <w:rPr>
          <w:rFonts w:ascii="Times New Roman"/>
          <w:b w:val="false"/>
          <w:i w:val="false"/>
          <w:color w:val="000000"/>
          <w:sz w:val="28"/>
        </w:rPr>
        <w:t>
      2) азаматтардың мемлекеттік оқу орындарында кепілді ақысыз орта білім алуын қамтамасыз ету;</w:t>
      </w:r>
    </w:p>
    <w:p>
      <w:pPr>
        <w:spacing w:after="0"/>
        <w:ind w:left="0"/>
        <w:jc w:val="both"/>
      </w:pPr>
      <w:r>
        <w:rPr>
          <w:rFonts w:ascii="Times New Roman"/>
          <w:b w:val="false"/>
          <w:i w:val="false"/>
          <w:color w:val="000000"/>
          <w:sz w:val="28"/>
        </w:rPr>
        <w:t>
      3) ұлттық және жалпы адамзаттық құндылықтар негізінде жеке тұлғаны қалыптастыру, дамыту және кәсіптік бағдарлауға бағытталған білім беруге қажетті жағдай жасау;</w:t>
      </w:r>
    </w:p>
    <w:p>
      <w:pPr>
        <w:spacing w:after="0"/>
        <w:ind w:left="0"/>
        <w:jc w:val="both"/>
      </w:pPr>
      <w:r>
        <w:rPr>
          <w:rFonts w:ascii="Times New Roman"/>
          <w:b w:val="false"/>
          <w:i w:val="false"/>
          <w:color w:val="000000"/>
          <w:sz w:val="28"/>
        </w:rPr>
        <w:t>
      4) қоғамның өзгеріп отыратын қажеттіліктеріне және жаңа әлеуметтік-экономикалық жағдайларға сәйкес облыстың білім беру жүйесін дамыту және әлеуметтік қорғау;</w:t>
      </w:r>
    </w:p>
    <w:p>
      <w:pPr>
        <w:spacing w:after="0"/>
        <w:ind w:left="0"/>
        <w:jc w:val="both"/>
      </w:pPr>
      <w:r>
        <w:rPr>
          <w:rFonts w:ascii="Times New Roman"/>
          <w:b w:val="false"/>
          <w:i w:val="false"/>
          <w:color w:val="000000"/>
          <w:sz w:val="28"/>
        </w:rPr>
        <w:t>
      5) ата-анасының қамқорлығынсыз қалған кәмелетке толмағандардың аймақтық есебін жүргізуді ұйымдастыру;</w:t>
      </w:r>
    </w:p>
    <w:p>
      <w:pPr>
        <w:spacing w:after="0"/>
        <w:ind w:left="0"/>
        <w:jc w:val="both"/>
      </w:pPr>
      <w:r>
        <w:rPr>
          <w:rFonts w:ascii="Times New Roman"/>
          <w:b w:val="false"/>
          <w:i w:val="false"/>
          <w:color w:val="000000"/>
          <w:sz w:val="28"/>
        </w:rPr>
        <w:t>
      6) білім беру мекемелерінің материалдық-техникалық базасын дамыту, қаржылай қамтамасыз етілуін жақсарту;</w:t>
      </w:r>
    </w:p>
    <w:p>
      <w:pPr>
        <w:spacing w:after="0"/>
        <w:ind w:left="0"/>
        <w:jc w:val="both"/>
      </w:pPr>
      <w:r>
        <w:rPr>
          <w:rFonts w:ascii="Times New Roman"/>
          <w:b w:val="false"/>
          <w:i w:val="false"/>
          <w:color w:val="000000"/>
          <w:sz w:val="28"/>
        </w:rPr>
        <w:t>
      7) білім беруде, соның ішінде білім беру мекемелерін басқаруда инновациялық процестерді кеңейту;</w:t>
      </w:r>
    </w:p>
    <w:p>
      <w:pPr>
        <w:spacing w:after="0"/>
        <w:ind w:left="0"/>
        <w:jc w:val="both"/>
      </w:pPr>
      <w:r>
        <w:rPr>
          <w:rFonts w:ascii="Times New Roman"/>
          <w:b w:val="false"/>
          <w:i w:val="false"/>
          <w:color w:val="000000"/>
          <w:sz w:val="28"/>
        </w:rPr>
        <w:t>
      8) білім беру органдарының өзге де мемлекеттік басқару органдарымен, жұртшылықпен, бұқаралық ақпарат құралдарымен бірлескен қызмет аясын кеңейту;</w:t>
      </w:r>
    </w:p>
    <w:p>
      <w:pPr>
        <w:spacing w:after="0"/>
        <w:ind w:left="0"/>
        <w:jc w:val="both"/>
      </w:pPr>
      <w:r>
        <w:rPr>
          <w:rFonts w:ascii="Times New Roman"/>
          <w:b w:val="false"/>
          <w:i w:val="false"/>
          <w:color w:val="000000"/>
          <w:sz w:val="28"/>
        </w:rPr>
        <w:t>
      9) балалардың құқықтары мен заңды мүдделерін қамтамасыз ету, оларды кемсітушілікке жол бермеу;</w:t>
      </w:r>
    </w:p>
    <w:p>
      <w:pPr>
        <w:spacing w:after="0"/>
        <w:ind w:left="0"/>
        <w:jc w:val="both"/>
      </w:pPr>
      <w:r>
        <w:rPr>
          <w:rFonts w:ascii="Times New Roman"/>
          <w:b w:val="false"/>
          <w:i w:val="false"/>
          <w:color w:val="000000"/>
          <w:sz w:val="28"/>
        </w:rPr>
        <w:t>
      10) баланың құқықтары мен заңды мүдделерін қорғауға, отбасы мен балаларды қолдауға арналған мемлекеттік, жергілікті бағдарламалардың іске асырылуын қамтамасыз ету;</w:t>
      </w:r>
    </w:p>
    <w:p>
      <w:pPr>
        <w:spacing w:after="0"/>
        <w:ind w:left="0"/>
        <w:jc w:val="both"/>
      </w:pPr>
      <w:r>
        <w:rPr>
          <w:rFonts w:ascii="Times New Roman"/>
          <w:b w:val="false"/>
          <w:i w:val="false"/>
          <w:color w:val="000000"/>
          <w:sz w:val="28"/>
        </w:rPr>
        <w:t>
      11) "Батыс Қазақстан облысының білім басқармасы" мемлекеттік мекемесіне Қазақстан Республикасының заңнамаларымен, облыс әкімінің және әкімдігінің актілерімен жүктелген өзге де міндеттерді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аймақтық бағдарламаларды жасауға қатысады және білім беруді дамытудың жоспарларын жүзеге асырады;</w:t>
      </w:r>
    </w:p>
    <w:p>
      <w:pPr>
        <w:spacing w:after="0"/>
        <w:ind w:left="0"/>
        <w:jc w:val="both"/>
      </w:pPr>
      <w:r>
        <w:rPr>
          <w:rFonts w:ascii="Times New Roman"/>
          <w:b w:val="false"/>
          <w:i w:val="false"/>
          <w:color w:val="000000"/>
          <w:sz w:val="28"/>
        </w:rPr>
        <w:t>
      2) білім беру саласында мемлекеттік саясатты жүргізеді, облыс аумағындағы барлық мемлекеттік білім беру мекемелерінің қызметін үйлестіреді;</w:t>
      </w:r>
    </w:p>
    <w:p>
      <w:pPr>
        <w:spacing w:after="0"/>
        <w:ind w:left="0"/>
        <w:jc w:val="both"/>
      </w:pPr>
      <w:r>
        <w:rPr>
          <w:rFonts w:ascii="Times New Roman"/>
          <w:b w:val="false"/>
          <w:i w:val="false"/>
          <w:color w:val="000000"/>
          <w:sz w:val="28"/>
        </w:rPr>
        <w:t>
      3) білім беру процесін жетілдіру жөніндегі ұсыныстарды талдайды, қорытады және енгізеді;</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педагогикалық кадрларды аттестаттауды өткізеді;</w:t>
      </w:r>
    </w:p>
    <w:p>
      <w:pPr>
        <w:spacing w:after="0"/>
        <w:ind w:left="0"/>
        <w:jc w:val="both"/>
      </w:pPr>
      <w:r>
        <w:rPr>
          <w:rFonts w:ascii="Times New Roman"/>
          <w:b w:val="false"/>
          <w:i w:val="false"/>
          <w:color w:val="000000"/>
          <w:sz w:val="28"/>
        </w:rPr>
        <w:t>
      5) облыстың білім беру жүйесінің жай-күйіне сараптамалық талдау жасайды, оның даму үрдістерін айқындайды;</w:t>
      </w:r>
    </w:p>
    <w:p>
      <w:pPr>
        <w:spacing w:after="0"/>
        <w:ind w:left="0"/>
        <w:jc w:val="both"/>
      </w:pPr>
      <w:r>
        <w:rPr>
          <w:rFonts w:ascii="Times New Roman"/>
          <w:b w:val="false"/>
          <w:i w:val="false"/>
          <w:color w:val="000000"/>
          <w:sz w:val="28"/>
        </w:rPr>
        <w:t>
      6) оқыту технологиясы саласында инновациялық саясатты жүргізеді;</w:t>
      </w:r>
    </w:p>
    <w:p>
      <w:pPr>
        <w:spacing w:after="0"/>
        <w:ind w:left="0"/>
        <w:jc w:val="both"/>
      </w:pPr>
      <w:r>
        <w:rPr>
          <w:rFonts w:ascii="Times New Roman"/>
          <w:b w:val="false"/>
          <w:i w:val="false"/>
          <w:color w:val="000000"/>
          <w:sz w:val="28"/>
        </w:rPr>
        <w:t>
      7) балаларды әлеуметтік қорғау және құқығын қорғау жөніндегі қызметтер мен ұйымдардың жұмысын ұйымдастырады және үйлестіреді. Жетім және ата-анасының қамқорлығынсыз қалған балаларды, дене және ақыл-есі дамуында кемшіліктер бар және басқа да мемлекеттің көмегіне мұқтаж балаларды оқыту, тәрбиелеу, еңбекке баулу және әлеуметтік бейімдеу үшін жағдайлар жасайды;</w:t>
      </w:r>
    </w:p>
    <w:p>
      <w:pPr>
        <w:spacing w:after="0"/>
        <w:ind w:left="0"/>
        <w:jc w:val="both"/>
      </w:pPr>
      <w:r>
        <w:rPr>
          <w:rFonts w:ascii="Times New Roman"/>
          <w:b w:val="false"/>
          <w:i w:val="false"/>
          <w:color w:val="000000"/>
          <w:sz w:val="28"/>
        </w:rPr>
        <w:t>
      8) білім беру жүйесінің негізгі қорларын сақтау, дамыту және жетілдіру бойынша шараларды жүзеге асырады, білім беру жүйесінің материалдық-техникалық базасын нығайту, жаңа объектілерді жобалау және салу жөнінде ұсыныстар әзірлеп, облыс әкімі аппаратына ұсынады, білім беру мекемелері мен ұйымдарына күрделі жөндеу жасауды жоспарлайды;</w:t>
      </w:r>
    </w:p>
    <w:p>
      <w:pPr>
        <w:spacing w:after="0"/>
        <w:ind w:left="0"/>
        <w:jc w:val="both"/>
      </w:pPr>
      <w:r>
        <w:rPr>
          <w:rFonts w:ascii="Times New Roman"/>
          <w:b w:val="false"/>
          <w:i w:val="false"/>
          <w:color w:val="000000"/>
          <w:sz w:val="28"/>
        </w:rPr>
        <w:t>
      9) білім берудің мемлекеттік емес секторының, мемлекеттік білім беру ұйымдарының жаңа үлгілерінің дамуына ықпал етеді;</w:t>
      </w:r>
    </w:p>
    <w:p>
      <w:pPr>
        <w:spacing w:after="0"/>
        <w:ind w:left="0"/>
        <w:jc w:val="both"/>
      </w:pPr>
      <w:r>
        <w:rPr>
          <w:rFonts w:ascii="Times New Roman"/>
          <w:b w:val="false"/>
          <w:i w:val="false"/>
          <w:color w:val="000000"/>
          <w:sz w:val="28"/>
        </w:rPr>
        <w:t>
      10) баланың жеке басына ешкімнің тиіспеуін қамтамасыз ету, оны тәнін және (немесе) жанын жәбірлеуден, адамдық қадір-қасиетін қатыгездікпен, дөрекілікпен қорлаудан, кемсітуден, жыныстық қатынас сипатындағы әрекеттерден, баланы қылмыстық іс-әрекетке және қоғамға жат әрекеттер жасауға тартудан және оны адам мен азаматтың Қазақстан Республикасының Конституциясында бекітілген құқықтары мен бостандығына қысым жасаудың өзге де түрлерін қорғауды жүзеге асыру;</w:t>
      </w:r>
    </w:p>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облыстық комиссияның жұмысын ұйымдастыру;</w:t>
      </w:r>
    </w:p>
    <w:p>
      <w:pPr>
        <w:spacing w:after="0"/>
        <w:ind w:left="0"/>
        <w:jc w:val="both"/>
      </w:pPr>
      <w:r>
        <w:rPr>
          <w:rFonts w:ascii="Times New Roman"/>
          <w:b w:val="false"/>
          <w:i w:val="false"/>
          <w:color w:val="000000"/>
          <w:sz w:val="28"/>
        </w:rPr>
        <w:t>
      12) Қазақстан Республикасының заңнамаларында қарастырылған басқа да функцияларды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органдардан, өзге де ұйымдардан, сондай-ақ лауазымды тұлғалар мен азаматтардан өзіне жүктелген міндеттер мен қызметтерді орындауға қажетті құжаттар мен мәліметтер сұратуға және алуға;</w:t>
      </w:r>
    </w:p>
    <w:p>
      <w:pPr>
        <w:spacing w:after="0"/>
        <w:ind w:left="0"/>
        <w:jc w:val="both"/>
      </w:pPr>
      <w:r>
        <w:rPr>
          <w:rFonts w:ascii="Times New Roman"/>
          <w:b w:val="false"/>
          <w:i w:val="false"/>
          <w:color w:val="000000"/>
          <w:sz w:val="28"/>
        </w:rPr>
        <w:t>
      2) өзінің құзыреті шегінде шешімдер қабылдауға;</w:t>
      </w:r>
    </w:p>
    <w:p>
      <w:pPr>
        <w:spacing w:after="0"/>
        <w:ind w:left="0"/>
        <w:jc w:val="both"/>
      </w:pPr>
      <w:r>
        <w:rPr>
          <w:rFonts w:ascii="Times New Roman"/>
          <w:b w:val="false"/>
          <w:i w:val="false"/>
          <w:color w:val="000000"/>
          <w:sz w:val="28"/>
        </w:rPr>
        <w:t>
      3) өзінің құзыреті шегінде ұйымдар құру, қайта құру және тарату жөнінде ұсыныстар беруге;</w:t>
      </w:r>
    </w:p>
    <w:p>
      <w:pPr>
        <w:spacing w:after="0"/>
        <w:ind w:left="0"/>
        <w:jc w:val="both"/>
      </w:pPr>
      <w:r>
        <w:rPr>
          <w:rFonts w:ascii="Times New Roman"/>
          <w:b w:val="false"/>
          <w:i w:val="false"/>
          <w:color w:val="000000"/>
          <w:sz w:val="28"/>
        </w:rPr>
        <w:t>
      4) "Батыс Қазақстан облысының білім басқармасы" мемлекеттік мекемесінің құзыретіне кіретін мәселелер бойынша облыстың білім беру мекемелері мен ұйымдарында тексеру жүргізуге;</w:t>
      </w:r>
    </w:p>
    <w:p>
      <w:pPr>
        <w:spacing w:after="0"/>
        <w:ind w:left="0"/>
        <w:jc w:val="both"/>
      </w:pPr>
      <w:r>
        <w:rPr>
          <w:rFonts w:ascii="Times New Roman"/>
          <w:b w:val="false"/>
          <w:i w:val="false"/>
          <w:color w:val="000000"/>
          <w:sz w:val="28"/>
        </w:rPr>
        <w:t>
      5) "Батыс Қазақстан облысының білім басқармасы" мемлекеттік мекемесінің құзыретіне жататын мәселелер бойынша конференциялар, семинарлар, көрмелер, кеңестер өткізуге; білім беру бағдарламаларын, соның ішінде халықаралық бағдарламаларды әзірлеуге қатысуға, жақын және алыс шет елдердің білім беру органдарымен және мекемелерімен тікелей байланыстар орнатуға және ынтымақтастық туралы келісімдер жасауға;</w:t>
      </w:r>
    </w:p>
    <w:p>
      <w:pPr>
        <w:spacing w:after="0"/>
        <w:ind w:left="0"/>
        <w:jc w:val="both"/>
      </w:pPr>
      <w:r>
        <w:rPr>
          <w:rFonts w:ascii="Times New Roman"/>
          <w:b w:val="false"/>
          <w:i w:val="false"/>
          <w:color w:val="000000"/>
          <w:sz w:val="28"/>
        </w:rPr>
        <w:t>
      6) техникалық және кәсіптік білім беру ұйымдарына жұмысшылар мен мамандар даярлаудың мемлекеттік білім беру тапсырысын конкурстық негізде орналастыруға құқығы бар;</w:t>
      </w:r>
    </w:p>
    <w:p>
      <w:pPr>
        <w:spacing w:after="0"/>
        <w:ind w:left="0"/>
        <w:jc w:val="both"/>
      </w:pPr>
      <w:r>
        <w:rPr>
          <w:rFonts w:ascii="Times New Roman"/>
          <w:b w:val="false"/>
          <w:i w:val="false"/>
          <w:color w:val="000000"/>
          <w:sz w:val="28"/>
        </w:rPr>
        <w:t>
      7) Қазақстан Республикасының заңнамасымен көзделген өзге де құқықтар мен міндеттерді жүзеге асырады.</w:t>
      </w:r>
    </w:p>
    <w:bookmarkStart w:name="z7" w:id="5"/>
    <w:p>
      <w:pPr>
        <w:spacing w:after="0"/>
        <w:ind w:left="0"/>
        <w:jc w:val="left"/>
      </w:pPr>
      <w:r>
        <w:rPr>
          <w:rFonts w:ascii="Times New Roman"/>
          <w:b/>
          <w:i w:val="false"/>
          <w:color w:val="000000"/>
        </w:rPr>
        <w:t xml:space="preserve"> 3. "Батыс Қазақстан облысының білім басқармасы"</w:t>
      </w:r>
      <w:r>
        <w:br/>
      </w:r>
      <w:r>
        <w:rPr>
          <w:rFonts w:ascii="Times New Roman"/>
          <w:b/>
          <w:i w:val="false"/>
          <w:color w:val="000000"/>
        </w:rPr>
        <w:t>мемлекеттік мекемесінің</w:t>
      </w:r>
      <w:r>
        <w:br/>
      </w:r>
      <w:r>
        <w:rPr>
          <w:rFonts w:ascii="Times New Roman"/>
          <w:b/>
          <w:i w:val="false"/>
          <w:color w:val="000000"/>
        </w:rPr>
        <w:t>қызметін ұйымдастыру</w:t>
      </w:r>
    </w:p>
    <w:bookmarkEnd w:id="5"/>
    <w:p>
      <w:pPr>
        <w:spacing w:after="0"/>
        <w:ind w:left="0"/>
        <w:jc w:val="both"/>
      </w:pPr>
      <w:r>
        <w:rPr>
          <w:rFonts w:ascii="Times New Roman"/>
          <w:b w:val="false"/>
          <w:i w:val="false"/>
          <w:color w:val="000000"/>
          <w:sz w:val="28"/>
        </w:rPr>
        <w:t>
      18. "Батыс Қазақстан облысының білім басқармасы" мемлекеттік мекемесіне басшылықты "Батыс Қазақстан облысының білім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"Батыс Қазақстан облысының білім басқармасы" мемлекеттік мекемесінің басшысын заңнамада белгіленген тәртіппен Батыс Қазақстан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20. "Батыс Қазақстан облысының білім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p>
    <w:p>
      <w:pPr>
        <w:spacing w:after="0"/>
        <w:ind w:left="0"/>
        <w:jc w:val="both"/>
      </w:pPr>
      <w:r>
        <w:rPr>
          <w:rFonts w:ascii="Times New Roman"/>
          <w:b w:val="false"/>
          <w:i w:val="false"/>
          <w:color w:val="000000"/>
          <w:sz w:val="28"/>
        </w:rPr>
        <w:t>
      21. "Батыс Қазақстан облысының білім басқармасы" мемлекеттік мекемесінің бірінші басшысының өкілеттіктері: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мекемесінің жұмысын ұйымдастырады және басқарады, "Батыс Қазақстан облысының білім басқармасы" мемлекеттік мекемесіне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басшысы орынбасарларының және бөлімдері басшылары мен қызметкерлерінің міндеттері мен өкілеттіктерін белгілейді;</w:t>
      </w:r>
    </w:p>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p>
      <w:pPr>
        <w:spacing w:after="0"/>
        <w:ind w:left="0"/>
        <w:jc w:val="both"/>
      </w:pPr>
      <w:r>
        <w:rPr>
          <w:rFonts w:ascii="Times New Roman"/>
          <w:b w:val="false"/>
          <w:i w:val="false"/>
          <w:color w:val="000000"/>
          <w:sz w:val="28"/>
        </w:rPr>
        <w:t>
      4) "Батыс Қазақстан облысының білім басқармасы" мемлекеттік мекемесінің қызметкерлерін қолданыстағы заңнамаға сәйкес лауазымға тағайындайды және лауазымнан босатады;</w:t>
      </w:r>
    </w:p>
    <w:p>
      <w:pPr>
        <w:spacing w:after="0"/>
        <w:ind w:left="0"/>
        <w:jc w:val="both"/>
      </w:pPr>
      <w:r>
        <w:rPr>
          <w:rFonts w:ascii="Times New Roman"/>
          <w:b w:val="false"/>
          <w:i w:val="false"/>
          <w:color w:val="000000"/>
          <w:sz w:val="28"/>
        </w:rPr>
        <w:t>
      5) заңнамада белгіленген тәртіппен "Батыс Қазақстан облысының білім басқармасы" мемлекеттік мекемесінің қызметкерлерін ынталандыру, материалдық көмек көрсету, оларға тәртіптік жаза қолдану мәселелерін шешеді;</w:t>
      </w:r>
    </w:p>
    <w:p>
      <w:pPr>
        <w:spacing w:after="0"/>
        <w:ind w:left="0"/>
        <w:jc w:val="both"/>
      </w:pPr>
      <w:r>
        <w:rPr>
          <w:rFonts w:ascii="Times New Roman"/>
          <w:b w:val="false"/>
          <w:i w:val="false"/>
          <w:color w:val="000000"/>
          <w:sz w:val="28"/>
        </w:rPr>
        <w:t>
      6) "Батыс Қазақстан облысының білім басқармасы" мемлекеттік мекемесінің бөлімдері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8) мемлекеттік органдарда және өзге де ұйымдарда "Батыс Қазақстан облысының білім басқармасы" мемлекеттік мекемесі атынан өкілдік етеді;</w:t>
      </w:r>
    </w:p>
    <w:p>
      <w:pPr>
        <w:spacing w:after="0"/>
        <w:ind w:left="0"/>
        <w:jc w:val="both"/>
      </w:pPr>
      <w:r>
        <w:rPr>
          <w:rFonts w:ascii="Times New Roman"/>
          <w:b w:val="false"/>
          <w:i w:val="false"/>
          <w:color w:val="000000"/>
          <w:sz w:val="28"/>
        </w:rPr>
        <w:t>
      9) "Батыс Қазақстан облысының білім басқармасы" мемлекеттік мекемесінің бірінші басшысы гендерлік саясатты іске асыру мәселелері жөніндегі жұмыстарды жүргізеді және осы бағыттағы жұмысқа дербес жауап береді;</w:t>
      </w:r>
    </w:p>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p>
      <w:pPr>
        <w:spacing w:after="0"/>
        <w:ind w:left="0"/>
        <w:jc w:val="both"/>
      </w:pPr>
      <w:r>
        <w:rPr>
          <w:rFonts w:ascii="Times New Roman"/>
          <w:b w:val="false"/>
          <w:i w:val="false"/>
          <w:color w:val="000000"/>
          <w:sz w:val="28"/>
        </w:rPr>
        <w:t>
      11) "Батыс Қазақстан облысының білім басқармасы" мемлекеттік мекемесінің құзырына кіретін мәселелер бойынша нормативтік құқықтық актілердің, бағдарламалардың жобаларының және басқа да құжаттардың орындалу барысын бақылайды;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"Батыс Қазақстан облысының білім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23. "Батыс Қазақстан облысының білім басқармасы"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басшы басқарады.</w:t>
      </w:r>
    </w:p>
    <w:bookmarkStart w:name="z8" w:id="6"/>
    <w:p>
      <w:pPr>
        <w:spacing w:after="0"/>
        <w:ind w:left="0"/>
        <w:jc w:val="left"/>
      </w:pPr>
      <w:r>
        <w:rPr>
          <w:rFonts w:ascii="Times New Roman"/>
          <w:b/>
          <w:i w:val="false"/>
          <w:color w:val="000000"/>
        </w:rPr>
        <w:t xml:space="preserve"> 4. "Батыс Қазақстан облысының білім басқармасы"</w:t>
      </w:r>
      <w:r>
        <w:br/>
      </w:r>
      <w:r>
        <w:rPr>
          <w:rFonts w:ascii="Times New Roman"/>
          <w:b/>
          <w:i w:val="false"/>
          <w:color w:val="000000"/>
        </w:rPr>
        <w:t>мемлекеттік мекемесінің мүлкі</w:t>
      </w:r>
    </w:p>
    <w:bookmarkEnd w:id="6"/>
    <w:p>
      <w:pPr>
        <w:spacing w:after="0"/>
        <w:ind w:left="0"/>
        <w:jc w:val="both"/>
      </w:pPr>
      <w:r>
        <w:rPr>
          <w:rFonts w:ascii="Times New Roman"/>
          <w:b w:val="false"/>
          <w:i w:val="false"/>
          <w:color w:val="000000"/>
          <w:sz w:val="28"/>
        </w:rPr>
        <w:t>
      24. "Батыс Қазақстан облысының білім басқармасы"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"Батыс Қазақстан облысының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"Батыс Қазақстан облысының білім басқармасы"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"Батыс Қазақстан облысының білім басқармасы"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тәсілімен билік етуге құқығы жоқ.</w:t>
      </w:r>
    </w:p>
    <w:bookmarkStart w:name="z9" w:id="7"/>
    <w:p>
      <w:pPr>
        <w:spacing w:after="0"/>
        <w:ind w:left="0"/>
        <w:jc w:val="left"/>
      </w:pPr>
      <w:r>
        <w:rPr>
          <w:rFonts w:ascii="Times New Roman"/>
          <w:b/>
          <w:i w:val="false"/>
          <w:color w:val="000000"/>
        </w:rPr>
        <w:t xml:space="preserve"> 5. "Батыс Қазақстан облысының білім басқармасы"</w:t>
      </w:r>
      <w:r>
        <w:br/>
      </w:r>
      <w:r>
        <w:rPr>
          <w:rFonts w:ascii="Times New Roman"/>
          <w:b/>
          <w:i w:val="false"/>
          <w:color w:val="000000"/>
        </w:rPr>
        <w:t>мемлекеттік мекемесін қайта</w:t>
      </w:r>
      <w:r>
        <w:br/>
      </w:r>
      <w:r>
        <w:rPr>
          <w:rFonts w:ascii="Times New Roman"/>
          <w:b/>
          <w:i w:val="false"/>
          <w:color w:val="000000"/>
        </w:rPr>
        <w:t>ұйымдастыру және тарату</w:t>
      </w:r>
    </w:p>
    <w:bookmarkEnd w:id="7"/>
    <w:p>
      <w:pPr>
        <w:spacing w:after="0"/>
        <w:ind w:left="0"/>
        <w:jc w:val="both"/>
      </w:pPr>
      <w:r>
        <w:rPr>
          <w:rFonts w:ascii="Times New Roman"/>
          <w:b w:val="false"/>
          <w:i w:val="false"/>
          <w:color w:val="000000"/>
          <w:sz w:val="28"/>
        </w:rPr>
        <w:t>
      27. "Батыс Қазақстан облысының білім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