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43de0" w14:textId="af43d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"Шетелдік қызметкерге жұмысқа орналасуға және жұмыс берушілерге тиісті әкімшілік-аумақтық бірлік аумағында еңбек қызметін жүзеге асыру үшін шетелдік жұмыс күшін тартуға рұқсат беру, қайта ресімдеу және ұзарту"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2014 жылғы 1 шілдедегі № 176 қаулысы. Батыс Қазақстан облысы Әділет департаментінде 2014 жылғы 4 тамызда № 3601 болып тіркелді. Күші жойылды - Батыс Қазақстан облысы әкімдігінің 2015 жылғы 18 тамыздағы № 222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18.08.2015 </w:t>
      </w:r>
      <w:r>
        <w:rPr>
          <w:rFonts w:ascii="Times New Roman"/>
          <w:b w:val="false"/>
          <w:i w:val="false"/>
          <w:color w:val="ff0000"/>
          <w:sz w:val="28"/>
        </w:rPr>
        <w:t>№ 222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xml:space="preserve"> 2001 жылғы 23 қаңтардағы, "Мемлекеттік көрсетілетін қызметтер </w:t>
      </w:r>
      <w:r>
        <w:rPr>
          <w:rFonts w:ascii="Times New Roman"/>
          <w:b w:val="false"/>
          <w:i w:val="false"/>
          <w:color w:val="000000"/>
          <w:sz w:val="28"/>
        </w:rPr>
        <w:t>туралы"</w:t>
      </w:r>
      <w:r>
        <w:rPr>
          <w:rFonts w:ascii="Times New Roman"/>
          <w:b w:val="false"/>
          <w:i w:val="false"/>
          <w:color w:val="000000"/>
          <w:sz w:val="28"/>
        </w:rPr>
        <w:t xml:space="preserve"> 2013 жылғы 15 сәуірдегі Қазақстан Республикасының Заңдарын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"Шетелдік қызметкерге жұмысқа орналасуға және жұмыс берушілерге тиісті әкімшілік-аумақтық бірлік аумағында еңбек қызметін жүзеге асыру үшін шетелдік жұмыс күшін тартуға рұқсат беру, қайта ресімдеу және ұзарту"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Батыс Қазақстан облысы әкімінің орынбасары Б. М. Мәкенге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Облыс әкімі                      Н. Ноғаев</w:t>
      </w:r>
    </w:p>
    <w:bookmarkStart w:name="z4" w:id="1"/>
    <w:p>
      <w:pPr>
        <w:spacing w:after="0"/>
        <w:ind w:left="0"/>
        <w:jc w:val="both"/>
      </w:pPr>
      <w:r>
        <w:rPr>
          <w:rFonts w:ascii="Times New Roman"/>
          <w:b w:val="false"/>
          <w:i w:val="false"/>
          <w:color w:val="000000"/>
          <w:sz w:val="28"/>
        </w:rPr>
        <w:t>
Батыс Қазақстан облысы әкімдігінің</w:t>
      </w:r>
      <w:r>
        <w:br/>
      </w:r>
      <w:r>
        <w:rPr>
          <w:rFonts w:ascii="Times New Roman"/>
          <w:b w:val="false"/>
          <w:i w:val="false"/>
          <w:color w:val="000000"/>
          <w:sz w:val="28"/>
        </w:rPr>
        <w:t>
2014 жылғы 1 шілдедегі № 176</w:t>
      </w:r>
      <w:r>
        <w:br/>
      </w:r>
      <w:r>
        <w:rPr>
          <w:rFonts w:ascii="Times New Roman"/>
          <w:b w:val="false"/>
          <w:i w:val="false"/>
          <w:color w:val="000000"/>
          <w:sz w:val="28"/>
        </w:rPr>
        <w:t>
қаулысымен бекітілген</w:t>
      </w:r>
    </w:p>
    <w:bookmarkEnd w:id="1"/>
    <w:p>
      <w:pPr>
        <w:spacing w:after="0"/>
        <w:ind w:left="0"/>
        <w:jc w:val="left"/>
      </w:pPr>
      <w:r>
        <w:rPr>
          <w:rFonts w:ascii="Times New Roman"/>
          <w:b/>
          <w:i w:val="false"/>
          <w:color w:val="000000"/>
        </w:rPr>
        <w:t xml:space="preserve"> "Шетелдік қызметкерге жұмысқа</w:t>
      </w:r>
      <w:r>
        <w:br/>
      </w:r>
      <w:r>
        <w:rPr>
          <w:rFonts w:ascii="Times New Roman"/>
          <w:b/>
          <w:i w:val="false"/>
          <w:color w:val="000000"/>
        </w:rPr>
        <w:t>
орналасуға және жұмыс берушілерге тиісті</w:t>
      </w:r>
      <w:r>
        <w:br/>
      </w:r>
      <w:r>
        <w:rPr>
          <w:rFonts w:ascii="Times New Roman"/>
          <w:b/>
          <w:i w:val="false"/>
          <w:color w:val="000000"/>
        </w:rPr>
        <w:t>
әкімшілік-аумақтық бірлік аумағында</w:t>
      </w:r>
      <w:r>
        <w:br/>
      </w:r>
      <w:r>
        <w:rPr>
          <w:rFonts w:ascii="Times New Roman"/>
          <w:b/>
          <w:i w:val="false"/>
          <w:color w:val="000000"/>
        </w:rPr>
        <w:t>
еңбек қызметін жүзеге асыру үшін</w:t>
      </w:r>
      <w:r>
        <w:br/>
      </w:r>
      <w:r>
        <w:rPr>
          <w:rFonts w:ascii="Times New Roman"/>
          <w:b/>
          <w:i w:val="false"/>
          <w:color w:val="000000"/>
        </w:rPr>
        <w:t>
шетелдік жұмыс күшін тартуға рұқсат</w:t>
      </w:r>
      <w:r>
        <w:br/>
      </w:r>
      <w:r>
        <w:rPr>
          <w:rFonts w:ascii="Times New Roman"/>
          <w:b/>
          <w:i w:val="false"/>
          <w:color w:val="000000"/>
        </w:rPr>
        <w:t>
беру, қайта ресімдеу және ұзарту"</w:t>
      </w:r>
      <w:r>
        <w:br/>
      </w:r>
      <w:r>
        <w:rPr>
          <w:rFonts w:ascii="Times New Roman"/>
          <w:b/>
          <w:i w:val="false"/>
          <w:color w:val="000000"/>
        </w:rPr>
        <w:t>
мемлекеттік көрсетілетін қызмет</w:t>
      </w:r>
      <w:r>
        <w:br/>
      </w:r>
      <w:r>
        <w:rPr>
          <w:rFonts w:ascii="Times New Roman"/>
          <w:b/>
          <w:i w:val="false"/>
          <w:color w:val="000000"/>
        </w:rPr>
        <w:t>
регламенті</w:t>
      </w:r>
    </w:p>
    <w:bookmarkStart w:name="z5"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"Шетелдік қызметкерге жұмысқа орналасуға және жұмыс берушілерге тиісті әкімшілік-аумақтық бірлік аумағында еңбек қызметін жүзеге асыру үшін шетелдік жұмыс күшін тартуға рұқсат беру, қайта ресімдеу және ұзарту" мемлекеттік көрсетілетін қызметті (бұдан әрі – мемлекеттік көрсетілетін қызмет).</w:t>
      </w:r>
      <w:r>
        <w:br/>
      </w:r>
      <w:r>
        <w:rPr>
          <w:rFonts w:ascii="Times New Roman"/>
          <w:b w:val="false"/>
          <w:i w:val="false"/>
          <w:color w:val="000000"/>
          <w:sz w:val="28"/>
        </w:rPr>
        <w:t>
      Мемлекеттік көрсетілетін қызмет "Батыс Қазақстан облысының жұмыспен қамтуды үйлестіру және әлеуметтік бағдарламалар басқармасы" мемлекеттік мекемесімен (бұдан әрі – көрсетілетін қызметті беруші) Батыс Қазақстан облысы, Орал қаласы, Сарайшық көшесі, 44/2 үй мекенжайы бойынша орналасқан, телефоны 87112505099, "электрондық үкіметтің" www.egov.kz веб-порталы (бұдан әрі – портал) арқылы Қазақстан Республикасы Үкіметінің 2014 жылғы 11 наурыздағы № 217 "Халықты әлеуметтік қорғау саласындағы мемлекеттік көрсетілетін қызметтер стандарттарын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"Шетелдік қызметкерге жұмысқа орналасуға және жұмыс берушілерге тиісті әкімшілік-аумақтық бірлік аумағында еңбек қызметін жүзеге асыру үшін шетелдік жұмыс күшін тартуға рұқсат беру, қайта ресімдеу және ұзарту" мемлекеттік көрсетілетін қызмет стандартына (бұдан әрі-стандарт) сәйкес көрсетіледі.</w:t>
      </w:r>
      <w:r>
        <w:br/>
      </w:r>
      <w:r>
        <w:rPr>
          <w:rFonts w:ascii="Times New Roman"/>
          <w:b w:val="false"/>
          <w:i w:val="false"/>
          <w:color w:val="000000"/>
          <w:sz w:val="28"/>
        </w:rPr>
        <w:t>
      2. Көрсетілетін қызметті алушылар заңдық немесе жеке тұлғалар (бұдан әрі - көрсетілетін қызметті алушы) болып табылады.</w:t>
      </w:r>
      <w:r>
        <w:br/>
      </w:r>
      <w:r>
        <w:rPr>
          <w:rFonts w:ascii="Times New Roman"/>
          <w:b w:val="false"/>
          <w:i w:val="false"/>
          <w:color w:val="000000"/>
          <w:sz w:val="28"/>
        </w:rPr>
        <w:t>
      3. Көрсетілетін мемлекеттік қызмет нысаны: электрондық (ішінара автоматтандырылған) және (немесе) қағаз түрінде.</w:t>
      </w:r>
      <w:r>
        <w:br/>
      </w:r>
      <w:r>
        <w:rPr>
          <w:rFonts w:ascii="Times New Roman"/>
          <w:b w:val="false"/>
          <w:i w:val="false"/>
          <w:color w:val="000000"/>
          <w:sz w:val="28"/>
        </w:rPr>
        <w:t>
      4. Құжаттардың топтамасын тапсырған сәттен бастап мемлекеттік қызметті көрсету мерзімдері:</w:t>
      </w:r>
      <w:r>
        <w:br/>
      </w:r>
      <w:r>
        <w:rPr>
          <w:rFonts w:ascii="Times New Roman"/>
          <w:b w:val="false"/>
          <w:i w:val="false"/>
          <w:color w:val="000000"/>
          <w:sz w:val="28"/>
        </w:rPr>
        <w:t>
      1) көрсетілетін қызметті алушы (жұмыс беруші) көрсетілетін қызметті берушіге немесе портал арқылы:</w:t>
      </w:r>
      <w:r>
        <w:br/>
      </w:r>
      <w:r>
        <w:rPr>
          <w:rFonts w:ascii="Times New Roman"/>
          <w:b w:val="false"/>
          <w:i w:val="false"/>
          <w:color w:val="000000"/>
          <w:sz w:val="28"/>
        </w:rPr>
        <w:t>
      рұқсат беру – 41 (қырық бір) жұмыс күні ішінде;</w:t>
      </w:r>
      <w:r>
        <w:br/>
      </w:r>
      <w:r>
        <w:rPr>
          <w:rFonts w:ascii="Times New Roman"/>
          <w:b w:val="false"/>
          <w:i w:val="false"/>
          <w:color w:val="000000"/>
          <w:sz w:val="28"/>
        </w:rPr>
        <w:t>
      рұқсатты қайта ресімдеу – 31 (отыз бір) жұмыс күні ішінде;</w:t>
      </w:r>
      <w:r>
        <w:br/>
      </w:r>
      <w:r>
        <w:rPr>
          <w:rFonts w:ascii="Times New Roman"/>
          <w:b w:val="false"/>
          <w:i w:val="false"/>
          <w:color w:val="000000"/>
          <w:sz w:val="28"/>
        </w:rPr>
        <w:t>
      рұқсатты ұзарту – 8 (сегіз) жұмыс күні ішінде;</w:t>
      </w:r>
      <w:r>
        <w:br/>
      </w:r>
      <w:r>
        <w:rPr>
          <w:rFonts w:ascii="Times New Roman"/>
          <w:b w:val="false"/>
          <w:i w:val="false"/>
          <w:color w:val="000000"/>
          <w:sz w:val="28"/>
        </w:rPr>
        <w:t>
      2) көрсетілетін қызметті алушы (шетелдік қызметкер) көрсетілетін қызметті берушіге:</w:t>
      </w:r>
      <w:r>
        <w:br/>
      </w:r>
      <w:r>
        <w:rPr>
          <w:rFonts w:ascii="Times New Roman"/>
          <w:b w:val="false"/>
          <w:i w:val="false"/>
          <w:color w:val="000000"/>
          <w:sz w:val="28"/>
        </w:rPr>
        <w:t>
      жұмысқа орналасуға рұқсат беру және ұзарту – 31 (отыз бір) жұмыс күні ішінде;</w:t>
      </w:r>
      <w:r>
        <w:br/>
      </w:r>
      <w:r>
        <w:rPr>
          <w:rFonts w:ascii="Times New Roman"/>
          <w:b w:val="false"/>
          <w:i w:val="false"/>
          <w:color w:val="000000"/>
          <w:sz w:val="28"/>
        </w:rPr>
        <w:t>
      жұмысқа орналасуға рұқсатты қайта ресімдеу – 3 (үш) жұмыс күні ішінде.</w:t>
      </w:r>
      <w:r>
        <w:br/>
      </w:r>
      <w:r>
        <w:rPr>
          <w:rFonts w:ascii="Times New Roman"/>
          <w:b w:val="false"/>
          <w:i w:val="false"/>
          <w:color w:val="000000"/>
          <w:sz w:val="28"/>
        </w:rPr>
        <w:t>
      Құжаттардың топтамасын тапсыру үшін күтудің рұқсат етілген ең ұзақ уақыты – 20 (жиырма) минут.</w:t>
      </w:r>
      <w:r>
        <w:br/>
      </w:r>
      <w:r>
        <w:rPr>
          <w:rFonts w:ascii="Times New Roman"/>
          <w:b w:val="false"/>
          <w:i w:val="false"/>
          <w:color w:val="000000"/>
          <w:sz w:val="28"/>
        </w:rPr>
        <w:t>
      Көрсетілетін қызметті алушыға қызмет көрсетудің рұқсат етілген ең ұзақ уақыты – 20 (жиырма) минут.</w:t>
      </w:r>
      <w:r>
        <w:br/>
      </w:r>
      <w:r>
        <w:rPr>
          <w:rFonts w:ascii="Times New Roman"/>
          <w:b w:val="false"/>
          <w:i w:val="false"/>
          <w:color w:val="000000"/>
          <w:sz w:val="28"/>
        </w:rPr>
        <w:t>
      5. Мемлекеттік қызметті көрсету нәтижесі:</w:t>
      </w:r>
      <w:r>
        <w:br/>
      </w:r>
      <w:r>
        <w:rPr>
          <w:rFonts w:ascii="Times New Roman"/>
          <w:b w:val="false"/>
          <w:i w:val="false"/>
          <w:color w:val="000000"/>
          <w:sz w:val="28"/>
        </w:rPr>
        <w:t>
      көрсетілетін қызметті алушыға (жұмыс берушіге) шетелдік жұмыс күшін тартуға рұқсат беру, қайта ресімдеу және ұзарту немесе мемлекеттік қызмет көрсетуден бас тарту туралы дәлелді жауап;</w:t>
      </w:r>
      <w:r>
        <w:br/>
      </w:r>
      <w:r>
        <w:rPr>
          <w:rFonts w:ascii="Times New Roman"/>
          <w:b w:val="false"/>
          <w:i w:val="false"/>
          <w:color w:val="000000"/>
          <w:sz w:val="28"/>
        </w:rPr>
        <w:t>
      көрсетілетін қызметті алушыға (шетелдік қызметкерге) жұмысқа орналасуға рұқсат беру, қайта ресімдеу және ұзарту немесе мемлекеттік қызмет көрсетуден бас тарту туралы дәлелді жауап.</w:t>
      </w:r>
    </w:p>
    <w:bookmarkStart w:name="z6" w:id="3"/>
    <w:p>
      <w:pPr>
        <w:spacing w:after="0"/>
        <w:ind w:left="0"/>
        <w:jc w:val="left"/>
      </w:pPr>
      <w:r>
        <w:rPr>
          <w:rFonts w:ascii="Times New Roman"/>
          <w:b/>
          <w:i w:val="false"/>
          <w:color w:val="000000"/>
        </w:rPr>
        <w:t xml:space="preserve"> 
2. Мемлекеттік қызмет көрсету процесінде</w:t>
      </w:r>
      <w:r>
        <w:br/>
      </w:r>
      <w:r>
        <w:rPr>
          <w:rFonts w:ascii="Times New Roman"/>
          <w:b/>
          <w:i w:val="false"/>
          <w:color w:val="000000"/>
        </w:rPr>
        <w:t>
көрсетілетін қызметті берушінің құрылымдық</w:t>
      </w:r>
      <w:r>
        <w:br/>
      </w:r>
      <w:r>
        <w:rPr>
          <w:rFonts w:ascii="Times New Roman"/>
          <w:b/>
          <w:i w:val="false"/>
          <w:color w:val="000000"/>
        </w:rPr>
        <w:t>
бөлімшелерінің (қызметкерлерінің)</w:t>
      </w:r>
      <w:r>
        <w:br/>
      </w:r>
      <w:r>
        <w:rPr>
          <w:rFonts w:ascii="Times New Roman"/>
          <w:b/>
          <w:i w:val="false"/>
          <w:color w:val="000000"/>
        </w:rPr>
        <w:t>
іс-қимыл тәртібін сипаттау</w:t>
      </w:r>
    </w:p>
    <w:bookmarkEnd w:id="3"/>
    <w:p>
      <w:pPr>
        <w:spacing w:after="0"/>
        <w:ind w:left="0"/>
        <w:jc w:val="both"/>
      </w:pPr>
      <w:r>
        <w:rPr>
          <w:rFonts w:ascii="Times New Roman"/>
          <w:b w:val="false"/>
          <w:i w:val="false"/>
          <w:color w:val="000000"/>
          <w:sz w:val="28"/>
        </w:rPr>
        <w:t>      6. Мемлекеттік қызмет көрсету бойынша рәсімдерді (іс-қимылдарды) бастауға негіздеме:</w:t>
      </w:r>
      <w:r>
        <w:br/>
      </w:r>
      <w:r>
        <w:rPr>
          <w:rFonts w:ascii="Times New Roman"/>
          <w:b w:val="false"/>
          <w:i w:val="false"/>
          <w:color w:val="000000"/>
          <w:sz w:val="28"/>
        </w:rPr>
        <w:t>
      көрсетілетін қызметті алушы (немесе сенімхат бойынша оның өкілі) көрсетілетін қызметті берушіге өтініш берген кезде –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өтініш пен құжаттар (бұдан әрі - құжаттар);</w:t>
      </w:r>
      <w:r>
        <w:br/>
      </w:r>
      <w:r>
        <w:rPr>
          <w:rFonts w:ascii="Times New Roman"/>
          <w:b w:val="false"/>
          <w:i w:val="false"/>
          <w:color w:val="000000"/>
          <w:sz w:val="28"/>
        </w:rPr>
        <w:t>
      портал арқылы өтініш берген кезде – мәліметтердің толтырылған нысандары мен сканерленген құжаттар жалғанған көрсетілетін қызметті алушының электрондық цифрлық қолтаңбасымен (бұдан әрі – ЭЦҚ) куәландырылған электрондық құжат нысанындағы сұраныс болып табылады.</w:t>
      </w:r>
      <w:r>
        <w:br/>
      </w:r>
      <w:r>
        <w:rPr>
          <w:rFonts w:ascii="Times New Roman"/>
          <w:b w:val="false"/>
          <w:i w:val="false"/>
          <w:color w:val="000000"/>
          <w:sz w:val="28"/>
        </w:rPr>
        <w:t>
      7. Мемлекеттік қызмет көрсету процесінің құрамына кіретін әрбір рәсімнің (іс-қимылдың) мазмұны, оның орындалу ұзақтығы және оның нәтижесі:</w:t>
      </w:r>
      <w:r>
        <w:br/>
      </w:r>
      <w:r>
        <w:rPr>
          <w:rFonts w:ascii="Times New Roman"/>
          <w:b w:val="false"/>
          <w:i w:val="false"/>
          <w:color w:val="000000"/>
          <w:sz w:val="28"/>
        </w:rPr>
        <w:t>
      1) кеңсе маманы көрсетілетін қызметті алушы құжаттарды тапсырған сәттен бастап 20 (жиырма) минут ішінде қабылдауды, тіркеуді жүзеге асырады және оларды көрсетілетін қызметті берушінің басшысына бұрыштама қоюға жолдайды;</w:t>
      </w:r>
      <w:r>
        <w:br/>
      </w:r>
      <w:r>
        <w:rPr>
          <w:rFonts w:ascii="Times New Roman"/>
          <w:b w:val="false"/>
          <w:i w:val="false"/>
          <w:color w:val="000000"/>
          <w:sz w:val="28"/>
        </w:rPr>
        <w:t>
      2) көрсетілетін қызметті берушінің басшысы бір (бір) сағат ішінде құжаттармен танысады және көрсетілетін қызметті берушінің жауапты орындаушысын белгілейді;</w:t>
      </w:r>
      <w:r>
        <w:br/>
      </w:r>
      <w:r>
        <w:rPr>
          <w:rFonts w:ascii="Times New Roman"/>
          <w:b w:val="false"/>
          <w:i w:val="false"/>
          <w:color w:val="000000"/>
          <w:sz w:val="28"/>
        </w:rPr>
        <w:t>
      3) көрсетілетін қызметті берушінің жауапты орындаушысы құжаттар түскен күннен бастап 5 (бес) жұмыс күні ішінде оларды қарайды және:</w:t>
      </w:r>
      <w:r>
        <w:br/>
      </w:r>
      <w:r>
        <w:rPr>
          <w:rFonts w:ascii="Times New Roman"/>
          <w:b w:val="false"/>
          <w:i w:val="false"/>
          <w:color w:val="000000"/>
          <w:sz w:val="28"/>
        </w:rPr>
        <w:t>
      көрсетілетін қызметті алушы құжаттарды толық емес көлемде және (немесе) өтінішті белгіленген нысан бойынша толтырмаған жағдайда дәлелді бас тарту туралы жауабын дайындап, көрсетілетін қызметті берушінің басшысына қол қоюға жолдайды.</w:t>
      </w:r>
      <w:r>
        <w:br/>
      </w:r>
      <w:r>
        <w:rPr>
          <w:rFonts w:ascii="Times New Roman"/>
          <w:b w:val="false"/>
          <w:i w:val="false"/>
          <w:color w:val="000000"/>
          <w:sz w:val="28"/>
        </w:rPr>
        <w:t>
      Нәтижесі – құжаттар мен дәлелді бас тарту туралы жауабын көрсетілетін қызметті алушыға кері қайтарады;</w:t>
      </w:r>
      <w:r>
        <w:br/>
      </w:r>
      <w:r>
        <w:rPr>
          <w:rFonts w:ascii="Times New Roman"/>
          <w:b w:val="false"/>
          <w:i w:val="false"/>
          <w:color w:val="000000"/>
          <w:sz w:val="28"/>
        </w:rPr>
        <w:t>
      тиісті құжаттар толық көлемде тапсырылған жағдайда, құжаттарды шетелдік қызметкерге жұмысқа орналасуға және шетелдік жұмыс күшін тартуға рұқсат беру жөніндегі комиссияға (бұдан әрі - комиссия) қарауға қалыптастырады.</w:t>
      </w:r>
      <w:r>
        <w:br/>
      </w:r>
      <w:r>
        <w:rPr>
          <w:rFonts w:ascii="Times New Roman"/>
          <w:b w:val="false"/>
          <w:i w:val="false"/>
          <w:color w:val="000000"/>
          <w:sz w:val="28"/>
        </w:rPr>
        <w:t>
      Нәтижесі – құжаттарды комиссияға қарауға жолдайды;</w:t>
      </w:r>
      <w:r>
        <w:br/>
      </w:r>
      <w:r>
        <w:rPr>
          <w:rFonts w:ascii="Times New Roman"/>
          <w:b w:val="false"/>
          <w:i w:val="false"/>
          <w:color w:val="000000"/>
          <w:sz w:val="28"/>
        </w:rPr>
        <w:t>
      4) комиссия рұқсат беру немесе рұқсат беруден дәлелді бас тарту туралы шешімді (бұдан әрі - шешім):</w:t>
      </w:r>
      <w:r>
        <w:br/>
      </w:r>
      <w:r>
        <w:rPr>
          <w:rFonts w:ascii="Times New Roman"/>
          <w:b w:val="false"/>
          <w:i w:val="false"/>
          <w:color w:val="000000"/>
          <w:sz w:val="28"/>
        </w:rPr>
        <w:t>
      шетелдік жұмыс күшін тартуға:</w:t>
      </w:r>
      <w:r>
        <w:br/>
      </w:r>
      <w:r>
        <w:rPr>
          <w:rFonts w:ascii="Times New Roman"/>
          <w:b w:val="false"/>
          <w:i w:val="false"/>
          <w:color w:val="000000"/>
          <w:sz w:val="28"/>
        </w:rPr>
        <w:t>
      рұқсат беру - 15 (он бес) жұмыс күні ішінде, рұқсатты ұзарту және қайта ресімдеу - 5 (бес) жұмыс күні ішінде;</w:t>
      </w:r>
      <w:r>
        <w:br/>
      </w:r>
      <w:r>
        <w:rPr>
          <w:rFonts w:ascii="Times New Roman"/>
          <w:b w:val="false"/>
          <w:i w:val="false"/>
          <w:color w:val="000000"/>
          <w:sz w:val="28"/>
        </w:rPr>
        <w:t>
      шетелдік қызметкерге жұмысқа орналасуға:</w:t>
      </w:r>
      <w:r>
        <w:br/>
      </w:r>
      <w:r>
        <w:rPr>
          <w:rFonts w:ascii="Times New Roman"/>
          <w:b w:val="false"/>
          <w:i w:val="false"/>
          <w:color w:val="000000"/>
          <w:sz w:val="28"/>
        </w:rPr>
        <w:t>
      рұқсат беру және ұзарту - 5 (бес) жұмыс күні ішінде, рұқсатты қайта ресімдеу - 3 (үш) жұмыс күні ішінде қабылдайды.</w:t>
      </w:r>
      <w:r>
        <w:br/>
      </w:r>
      <w:r>
        <w:rPr>
          <w:rFonts w:ascii="Times New Roman"/>
          <w:b w:val="false"/>
          <w:i w:val="false"/>
          <w:color w:val="000000"/>
          <w:sz w:val="28"/>
        </w:rPr>
        <w:t>
      Нәтижесі - көрсетілетін қызметті берушінің жауапты орындаушысы шешім қабылданған күннен бастап 3 (үш) жұмыс күні ішінде комиссияның шешімі туралы хабарламаны (бұдан әрі – хабарлама) көрсетілетін қызметті алушыға береді;</w:t>
      </w:r>
      <w:r>
        <w:br/>
      </w:r>
      <w:r>
        <w:rPr>
          <w:rFonts w:ascii="Times New Roman"/>
          <w:b w:val="false"/>
          <w:i w:val="false"/>
          <w:color w:val="000000"/>
          <w:sz w:val="28"/>
        </w:rPr>
        <w:t>
      5) көрсетілетін қызметті алушы рұқсат қолданысының тоқтатылуы бойынша шетелдік жұмыс күшінің Қазақстан Республикасынан шығуына кепілдік беретін құжаттардың көшірмелерін (банк пен жұмыс беруші арасындағы шарттың, жұмыс берушінің банк шотына кепілдік жарнаның енгізілгенін растайтын құжаттың көшірмелерін) (бұдан әрі – кепілдік құжаттар) - рұқсатты беру туралы хабарламаны алғаннан кейін 20 (жиырма) жұмыс күні ішінде тапсырады.</w:t>
      </w:r>
      <w:r>
        <w:br/>
      </w:r>
      <w:r>
        <w:rPr>
          <w:rFonts w:ascii="Times New Roman"/>
          <w:b w:val="false"/>
          <w:i w:val="false"/>
          <w:color w:val="000000"/>
          <w:sz w:val="28"/>
        </w:rPr>
        <w:t>
      Нәтижесі - көрсетілетін қызметті берушінің жауапты орындаушысы мемлекеттік көрсетілетін қызметтің нәтижесін рұқсатты беруге - кепілдік құжаттарын алған күннен бастап 3 (үш) жұмыс күні ішінде, рұқсатты ұзартуға – көрсетілетін қызметті алушы өтініш білдірген кезде береді.</w:t>
      </w:r>
    </w:p>
    <w:bookmarkStart w:name="z7" w:id="4"/>
    <w:p>
      <w:pPr>
        <w:spacing w:after="0"/>
        <w:ind w:left="0"/>
        <w:jc w:val="left"/>
      </w:pPr>
      <w:r>
        <w:rPr>
          <w:rFonts w:ascii="Times New Roman"/>
          <w:b/>
          <w:i w:val="false"/>
          <w:color w:val="000000"/>
        </w:rPr>
        <w:t xml:space="preserve"> 
3. Мемлекеттік қызмет көрсету процесінде</w:t>
      </w:r>
      <w:r>
        <w:br/>
      </w:r>
      <w:r>
        <w:rPr>
          <w:rFonts w:ascii="Times New Roman"/>
          <w:b/>
          <w:i w:val="false"/>
          <w:color w:val="000000"/>
        </w:rPr>
        <w:t>
көрсетілетін қызметті берушінің құрылымдық</w:t>
      </w:r>
      <w:r>
        <w:br/>
      </w:r>
      <w:r>
        <w:rPr>
          <w:rFonts w:ascii="Times New Roman"/>
          <w:b/>
          <w:i w:val="false"/>
          <w:color w:val="000000"/>
        </w:rPr>
        <w:t>
бөлімшелерінің (қызметкерлерінің) өзара</w:t>
      </w:r>
      <w:r>
        <w:br/>
      </w:r>
      <w:r>
        <w:rPr>
          <w:rFonts w:ascii="Times New Roman"/>
          <w:b/>
          <w:i w:val="false"/>
          <w:color w:val="000000"/>
        </w:rPr>
        <w:t>
іс-қимыл тәртібін сипаттау</w:t>
      </w:r>
    </w:p>
    <w:bookmarkEnd w:id="4"/>
    <w:p>
      <w:pPr>
        <w:spacing w:after="0"/>
        <w:ind w:left="0"/>
        <w:jc w:val="both"/>
      </w:pPr>
      <w:r>
        <w:rPr>
          <w:rFonts w:ascii="Times New Roman"/>
          <w:b w:val="false"/>
          <w:i w:val="false"/>
          <w:color w:val="000000"/>
          <w:sz w:val="28"/>
        </w:rPr>
        <w:t>      8. Мемлекеттік көрсетілетін қызмет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көрсетілетін қызметті берушінің басшысы;</w:t>
      </w:r>
      <w:r>
        <w:br/>
      </w:r>
      <w:r>
        <w:rPr>
          <w:rFonts w:ascii="Times New Roman"/>
          <w:b w:val="false"/>
          <w:i w:val="false"/>
          <w:color w:val="000000"/>
          <w:sz w:val="28"/>
        </w:rPr>
        <w:t>
      2) көрсетілетін қызметті берушінің жауапты орындаушысы;</w:t>
      </w:r>
      <w:r>
        <w:br/>
      </w:r>
      <w:r>
        <w:rPr>
          <w:rFonts w:ascii="Times New Roman"/>
          <w:b w:val="false"/>
          <w:i w:val="false"/>
          <w:color w:val="000000"/>
          <w:sz w:val="28"/>
        </w:rPr>
        <w:t>
      3) комиссия;</w:t>
      </w:r>
      <w:r>
        <w:br/>
      </w:r>
      <w:r>
        <w:rPr>
          <w:rFonts w:ascii="Times New Roman"/>
          <w:b w:val="false"/>
          <w:i w:val="false"/>
          <w:color w:val="000000"/>
          <w:sz w:val="28"/>
        </w:rPr>
        <w:t>
      4) кеңсе маманы.</w:t>
      </w:r>
      <w:r>
        <w:br/>
      </w:r>
      <w:r>
        <w:rPr>
          <w:rFonts w:ascii="Times New Roman"/>
          <w:b w:val="false"/>
          <w:i w:val="false"/>
          <w:color w:val="000000"/>
          <w:sz w:val="28"/>
        </w:rPr>
        <w:t>
      9. Әрбір рәсімнің (іс-қимылдың) ұзақтығын көрсете отырып, құрылымдық бөлімшелер (қызметкерлер) арасындағы рәсімдердің (іс-қимылдардың) реттілігін сипаттаудың блок-схемасы "Шетелдік қызметкерге жұмысқа орналасуға және жұмыс берушілерге тиісті әкімшілік-аумақтық бірлік аумағында еңбек қызметін жүзеге асыру үшін шетелдік жұмыс күшін тартуға рұқсат беру, қайта ресімдеу және ұзарту" мемлекеттік көрсетілетін қызмет регламенттің (бұдан әрі - регламент) </w:t>
      </w:r>
      <w:r>
        <w:rPr>
          <w:rFonts w:ascii="Times New Roman"/>
          <w:b w:val="false"/>
          <w:i w:val="false"/>
          <w:color w:val="000000"/>
          <w:sz w:val="28"/>
        </w:rPr>
        <w:t>1-қосымшасына</w:t>
      </w:r>
      <w:r>
        <w:rPr>
          <w:rFonts w:ascii="Times New Roman"/>
          <w:b w:val="false"/>
          <w:i w:val="false"/>
          <w:color w:val="000000"/>
          <w:sz w:val="28"/>
        </w:rPr>
        <w:t xml:space="preserve"> сәйкес көрсетілген.</w:t>
      </w:r>
    </w:p>
    <w:bookmarkStart w:name="z8" w:id="5"/>
    <w:p>
      <w:pPr>
        <w:spacing w:after="0"/>
        <w:ind w:left="0"/>
        <w:jc w:val="left"/>
      </w:pPr>
      <w:r>
        <w:rPr>
          <w:rFonts w:ascii="Times New Roman"/>
          <w:b/>
          <w:i w:val="false"/>
          <w:color w:val="000000"/>
        </w:rPr>
        <w:t xml:space="preserve"> 
4. Халыққа қызмет көрсету орталығымен</w:t>
      </w:r>
      <w:r>
        <w:br/>
      </w:r>
      <w:r>
        <w:rPr>
          <w:rFonts w:ascii="Times New Roman"/>
          <w:b/>
          <w:i w:val="false"/>
          <w:color w:val="000000"/>
        </w:rPr>
        <w:t>
және (немесе) өзге де көрсетілетін қызмет</w:t>
      </w:r>
      <w:r>
        <w:br/>
      </w:r>
      <w:r>
        <w:rPr>
          <w:rFonts w:ascii="Times New Roman"/>
          <w:b/>
          <w:i w:val="false"/>
          <w:color w:val="000000"/>
        </w:rPr>
        <w:t>
берушілермен өзара іс-қимыл тәртібін,</w:t>
      </w:r>
      <w:r>
        <w:br/>
      </w:r>
      <w:r>
        <w:rPr>
          <w:rFonts w:ascii="Times New Roman"/>
          <w:b/>
          <w:i w:val="false"/>
          <w:color w:val="000000"/>
        </w:rPr>
        <w:t>
сондай-ақ мемлекеттік қызмет көрсету</w:t>
      </w:r>
      <w:r>
        <w:br/>
      </w:r>
      <w:r>
        <w:rPr>
          <w:rFonts w:ascii="Times New Roman"/>
          <w:b/>
          <w:i w:val="false"/>
          <w:color w:val="000000"/>
        </w:rPr>
        <w:t>
процесінде ақпараттық жүйелерді</w:t>
      </w:r>
      <w:r>
        <w:br/>
      </w:r>
      <w:r>
        <w:rPr>
          <w:rFonts w:ascii="Times New Roman"/>
          <w:b/>
          <w:i w:val="false"/>
          <w:color w:val="000000"/>
        </w:rPr>
        <w:t>
пайдалану тәртібін сипаттау</w:t>
      </w:r>
    </w:p>
    <w:bookmarkEnd w:id="5"/>
    <w:p>
      <w:pPr>
        <w:spacing w:after="0"/>
        <w:ind w:left="0"/>
        <w:jc w:val="both"/>
      </w:pPr>
      <w:r>
        <w:rPr>
          <w:rFonts w:ascii="Times New Roman"/>
          <w:b w:val="false"/>
          <w:i w:val="false"/>
          <w:color w:val="000000"/>
          <w:sz w:val="28"/>
        </w:rPr>
        <w:t>      10. Мемлекеттік көрсетілетін қызмет халыққа қызмет көрсету орталығымен және (немесе) өзге де көрсетілетін қызмет берушілермен көрсетілмейді.</w:t>
      </w:r>
      <w:r>
        <w:br/>
      </w:r>
      <w:r>
        <w:rPr>
          <w:rFonts w:ascii="Times New Roman"/>
          <w:b w:val="false"/>
          <w:i w:val="false"/>
          <w:color w:val="000000"/>
          <w:sz w:val="28"/>
        </w:rPr>
        <w:t>
      11. Портал арқылы мемлекеттік қызмет көрсету кезінде көрсетілетін қызметті беруші мен көрсетілетін қызметті алушының өтініш беру және рәсімдердің (іс-қимылдардың) реттілігі тәртібін сипаттау:</w:t>
      </w:r>
      <w:r>
        <w:br/>
      </w:r>
      <w:r>
        <w:rPr>
          <w:rFonts w:ascii="Times New Roman"/>
          <w:b w:val="false"/>
          <w:i w:val="false"/>
          <w:color w:val="000000"/>
          <w:sz w:val="28"/>
        </w:rPr>
        <w:t>
      1) көрсетілетін қызметті алушы жеке сәйкестендіру нөмірінің (бұдан әрі - ЖСН) және (немесе) бизнес сәйкестендіру нөмірінің (бұдан әрі - БСН), сондай-ақ парольдің (порталда тіркелмеген қызмет алушылар үшін іске асырылады) көмегімен порталда тіркелуді жүзеге асырады;</w:t>
      </w:r>
      <w:r>
        <w:br/>
      </w:r>
      <w:r>
        <w:rPr>
          <w:rFonts w:ascii="Times New Roman"/>
          <w:b w:val="false"/>
          <w:i w:val="false"/>
          <w:color w:val="000000"/>
          <w:sz w:val="28"/>
        </w:rPr>
        <w:t>
      2) 1-процесс – көрсетілетін қызметті алушы көрсетілетін қызметті алу үшін порталға ЖСН және (немесе) БСН және паролін (авторизациялау процесі) енгізеді;</w:t>
      </w:r>
      <w:r>
        <w:br/>
      </w:r>
      <w:r>
        <w:rPr>
          <w:rFonts w:ascii="Times New Roman"/>
          <w:b w:val="false"/>
          <w:i w:val="false"/>
          <w:color w:val="000000"/>
          <w:sz w:val="28"/>
        </w:rPr>
        <w:t>
      3) 1-шарт – ЖСН және (немесе) БСН және пароль арқылы тіркелген қызмет алушының мәліметтерінің түпнұсқалығы порталда тексеріледі;</w:t>
      </w:r>
      <w:r>
        <w:br/>
      </w:r>
      <w:r>
        <w:rPr>
          <w:rFonts w:ascii="Times New Roman"/>
          <w:b w:val="false"/>
          <w:i w:val="false"/>
          <w:color w:val="000000"/>
          <w:sz w:val="28"/>
        </w:rPr>
        <w:t>
      4) 2-процесс - көрсетілетін қызметті алушының мәліметтерінде кемшіліктердің болуына байланысты порталда авторизациялаудан бас тарту туралы хабарлама қалыптастырылады;</w:t>
      </w:r>
      <w:r>
        <w:br/>
      </w:r>
      <w:r>
        <w:rPr>
          <w:rFonts w:ascii="Times New Roman"/>
          <w:b w:val="false"/>
          <w:i w:val="false"/>
          <w:color w:val="000000"/>
          <w:sz w:val="28"/>
        </w:rPr>
        <w:t>
      5) 3-процесс – көрсетілетін қызметті алушы регламентте көрсетілген мемлекеттік көрсетілетін қызметті таңдайды, сұраныс нысанды және мәліметтерді толтырады, сұраныс нысанына сканерленген құжаттарды жалғайды, ЭЦҚ қояды;</w:t>
      </w:r>
      <w:r>
        <w:br/>
      </w:r>
      <w:r>
        <w:rPr>
          <w:rFonts w:ascii="Times New Roman"/>
          <w:b w:val="false"/>
          <w:i w:val="false"/>
          <w:color w:val="000000"/>
          <w:sz w:val="28"/>
        </w:rPr>
        <w:t>
      6) 2-шарт – порталда ЭЦҚ тіркеу куәлігінің қолданалу мерзімі және қайтарып алынған (күші жойылған) тіркеу куәліктерінің тізімінде болмауы, сондай-ақ сәйкестендіру мәліметтерінің сәйкестігі тексеріледі;</w:t>
      </w:r>
      <w:r>
        <w:br/>
      </w:r>
      <w:r>
        <w:rPr>
          <w:rFonts w:ascii="Times New Roman"/>
          <w:b w:val="false"/>
          <w:i w:val="false"/>
          <w:color w:val="000000"/>
          <w:sz w:val="28"/>
        </w:rPr>
        <w:t>
      7) 4-процесс – көрсетілетін қызметті алушының ЭЦҚ расталмауына байланысты сұратылған қызметтен бас тарту туралы хабарлама қалыптастырылады;</w:t>
      </w:r>
      <w:r>
        <w:br/>
      </w:r>
      <w:r>
        <w:rPr>
          <w:rFonts w:ascii="Times New Roman"/>
          <w:b w:val="false"/>
          <w:i w:val="false"/>
          <w:color w:val="000000"/>
          <w:sz w:val="28"/>
        </w:rPr>
        <w:t>
      8) 5-процесс – көрсетілетін қызметті алушының сұранысы көрсетілетін қызметті берушіге өңдеу үшін жолданады;</w:t>
      </w:r>
      <w:r>
        <w:br/>
      </w:r>
      <w:r>
        <w:rPr>
          <w:rFonts w:ascii="Times New Roman"/>
          <w:b w:val="false"/>
          <w:i w:val="false"/>
          <w:color w:val="000000"/>
          <w:sz w:val="28"/>
        </w:rPr>
        <w:t>
      9) 3-шарт - көрсетілетін қызметті берушінің жауапты орындаушысы көрсетілетін қызметті алушы жалғаған құжаттардың сәйкестігін тексереді;</w:t>
      </w:r>
      <w:r>
        <w:br/>
      </w:r>
      <w:r>
        <w:rPr>
          <w:rFonts w:ascii="Times New Roman"/>
          <w:b w:val="false"/>
          <w:i w:val="false"/>
          <w:color w:val="000000"/>
          <w:sz w:val="28"/>
        </w:rPr>
        <w:t>
      10) 6-процесс - көрсетілетін қызметті алушының құжаттарында кемшіліктердің болуына байланысты сұратылып отырған мемлекеттік көрсетілетін қызметтен бас тарту туралы хабарлама қалыптастырылады;</w:t>
      </w:r>
      <w:r>
        <w:br/>
      </w:r>
      <w:r>
        <w:rPr>
          <w:rFonts w:ascii="Times New Roman"/>
          <w:b w:val="false"/>
          <w:i w:val="false"/>
          <w:color w:val="000000"/>
          <w:sz w:val="28"/>
        </w:rPr>
        <w:t>
      11) 7-процесс – көрсетілетін қызметті берушінің жауапты орындаушысы регламентте көрсетілген мемлекеттік көрсетілетін қызметтің нәтижесін қалыптастырады, көрсетілетін қызметті берушінің басшысына қол қоюға жолдайды;</w:t>
      </w:r>
      <w:r>
        <w:br/>
      </w:r>
      <w:r>
        <w:rPr>
          <w:rFonts w:ascii="Times New Roman"/>
          <w:b w:val="false"/>
          <w:i w:val="false"/>
          <w:color w:val="000000"/>
          <w:sz w:val="28"/>
        </w:rPr>
        <w:t>
      12) 8-процесс – көрсетілетін қызметті берушінің басшысы қызметтің нәтижесіне ЭЦҚ қояды;</w:t>
      </w:r>
      <w:r>
        <w:br/>
      </w:r>
      <w:r>
        <w:rPr>
          <w:rFonts w:ascii="Times New Roman"/>
          <w:b w:val="false"/>
          <w:i w:val="false"/>
          <w:color w:val="000000"/>
          <w:sz w:val="28"/>
        </w:rPr>
        <w:t>
      13) 4-шарт – көрсетілетін қызметті алушы хабарламаны алғаннан кейін сканерленген кепілдік құжатарды жалғайды;</w:t>
      </w:r>
      <w:r>
        <w:br/>
      </w:r>
      <w:r>
        <w:rPr>
          <w:rFonts w:ascii="Times New Roman"/>
          <w:b w:val="false"/>
          <w:i w:val="false"/>
          <w:color w:val="000000"/>
          <w:sz w:val="28"/>
        </w:rPr>
        <w:t>
      14) 9-процесс - көрсетілетін қызметті берушінің жауапты орындаушысы мемлекеттік қызмет көрсету нәтижесін көрсетілетін қызметті беруші уәкілетті тұлғасының ЭЦҚ-мен куәландырылған электрондық құжат нысанында көрсетілетін қызметті алушының "жеке кабинетіне" жолдайды.</w:t>
      </w:r>
      <w:r>
        <w:br/>
      </w:r>
      <w:r>
        <w:rPr>
          <w:rFonts w:ascii="Times New Roman"/>
          <w:b w:val="false"/>
          <w:i w:val="false"/>
          <w:color w:val="000000"/>
          <w:sz w:val="28"/>
        </w:rPr>
        <w:t>
      12. Мемлекеттік қызмет көрсету процесінде ақпараттық жүйелерді пайдалану тәртібін толық сипаттау регламенттің </w:t>
      </w:r>
      <w:r>
        <w:rPr>
          <w:rFonts w:ascii="Times New Roman"/>
          <w:b w:val="false"/>
          <w:i w:val="false"/>
          <w:color w:val="000000"/>
          <w:sz w:val="28"/>
        </w:rPr>
        <w:t>2-қосымшасындағы</w:t>
      </w:r>
      <w:r>
        <w:rPr>
          <w:rFonts w:ascii="Times New Roman"/>
          <w:b w:val="false"/>
          <w:i w:val="false"/>
          <w:color w:val="000000"/>
          <w:sz w:val="28"/>
        </w:rPr>
        <w:t xml:space="preserve"> диаграммасында көрсетілген.</w:t>
      </w:r>
      <w:r>
        <w:br/>
      </w:r>
      <w:r>
        <w:rPr>
          <w:rFonts w:ascii="Times New Roman"/>
          <w:b w:val="false"/>
          <w:i w:val="false"/>
          <w:color w:val="000000"/>
          <w:sz w:val="28"/>
        </w:rPr>
        <w:t>
      Мемлекеттік қызметті көрсету процесінде рәсімдердің (іс-қимылдардың) көрсетілетін қызметті берушінің құрылымдық бөлімшелерінің (қызметкерлерінің) өзара іс-қимылдарының толық сипаттамасы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қызметті көрсетудің бизнес-процестерінің анықтамалығында көрсетілген.</w:t>
      </w:r>
      <w:r>
        <w:br/>
      </w:r>
      <w:r>
        <w:rPr>
          <w:rFonts w:ascii="Times New Roman"/>
          <w:b w:val="false"/>
          <w:i w:val="false"/>
          <w:color w:val="000000"/>
          <w:sz w:val="28"/>
        </w:rPr>
        <w:t>
      13. Мемлекеттік қызметтер көрсету мәселелері бойынша көрсетілетін қызметті берушінің және (немесе) оның лауазымды адамдарының, қызметкерлерінің шешімдеріне, әрекеттеріне (әрекетсіздігіне) шағымдану тәртібі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p>
    <w:bookmarkStart w:name="z9" w:id="6"/>
    <w:p>
      <w:pPr>
        <w:spacing w:after="0"/>
        <w:ind w:left="0"/>
        <w:jc w:val="both"/>
      </w:pPr>
      <w:r>
        <w:rPr>
          <w:rFonts w:ascii="Times New Roman"/>
          <w:b w:val="false"/>
          <w:i w:val="false"/>
          <w:color w:val="000000"/>
          <w:sz w:val="28"/>
        </w:rPr>
        <w:t>
"Шетелдік қызметкерге жұмысқа</w:t>
      </w:r>
      <w:r>
        <w:br/>
      </w:r>
      <w:r>
        <w:rPr>
          <w:rFonts w:ascii="Times New Roman"/>
          <w:b w:val="false"/>
          <w:i w:val="false"/>
          <w:color w:val="000000"/>
          <w:sz w:val="28"/>
        </w:rPr>
        <w:t>
орналасуға және жұмыс берушілерге</w:t>
      </w:r>
      <w:r>
        <w:br/>
      </w:r>
      <w:r>
        <w:rPr>
          <w:rFonts w:ascii="Times New Roman"/>
          <w:b w:val="false"/>
          <w:i w:val="false"/>
          <w:color w:val="000000"/>
          <w:sz w:val="28"/>
        </w:rPr>
        <w:t>
тиісті әкімшілік-аумақтық бірлік</w:t>
      </w:r>
      <w:r>
        <w:br/>
      </w:r>
      <w:r>
        <w:rPr>
          <w:rFonts w:ascii="Times New Roman"/>
          <w:b w:val="false"/>
          <w:i w:val="false"/>
          <w:color w:val="000000"/>
          <w:sz w:val="28"/>
        </w:rPr>
        <w:t>
аумағында еңбек қызметін жүзеге</w:t>
      </w:r>
      <w:r>
        <w:br/>
      </w:r>
      <w:r>
        <w:rPr>
          <w:rFonts w:ascii="Times New Roman"/>
          <w:b w:val="false"/>
          <w:i w:val="false"/>
          <w:color w:val="000000"/>
          <w:sz w:val="28"/>
        </w:rPr>
        <w:t>
асыру үшін шетелдік жұмыс күшін</w:t>
      </w:r>
      <w:r>
        <w:br/>
      </w:r>
      <w:r>
        <w:rPr>
          <w:rFonts w:ascii="Times New Roman"/>
          <w:b w:val="false"/>
          <w:i w:val="false"/>
          <w:color w:val="000000"/>
          <w:sz w:val="28"/>
        </w:rPr>
        <w:t>
тартуға рұқсат беру, қайта</w:t>
      </w:r>
      <w:r>
        <w:br/>
      </w:r>
      <w:r>
        <w:rPr>
          <w:rFonts w:ascii="Times New Roman"/>
          <w:b w:val="false"/>
          <w:i w:val="false"/>
          <w:color w:val="000000"/>
          <w:sz w:val="28"/>
        </w:rPr>
        <w:t>
ресімдеу және ұзарту"</w:t>
      </w:r>
      <w:r>
        <w:br/>
      </w:r>
      <w:r>
        <w:rPr>
          <w:rFonts w:ascii="Times New Roman"/>
          <w:b w:val="false"/>
          <w:i w:val="false"/>
          <w:color w:val="000000"/>
          <w:sz w:val="28"/>
        </w:rPr>
        <w:t>
мемлекеттік көрсетілетін</w:t>
      </w:r>
      <w:r>
        <w:br/>
      </w:r>
      <w:r>
        <w:rPr>
          <w:rFonts w:ascii="Times New Roman"/>
          <w:b w:val="false"/>
          <w:i w:val="false"/>
          <w:color w:val="000000"/>
          <w:sz w:val="28"/>
        </w:rPr>
        <w:t>
қызмет регламентіне</w:t>
      </w:r>
      <w:r>
        <w:br/>
      </w:r>
      <w:r>
        <w:rPr>
          <w:rFonts w:ascii="Times New Roman"/>
          <w:b w:val="false"/>
          <w:i w:val="false"/>
          <w:color w:val="000000"/>
          <w:sz w:val="28"/>
        </w:rPr>
        <w:t>
1-қосымша</w:t>
      </w:r>
    </w:p>
    <w:bookmarkEnd w:id="6"/>
    <w:p>
      <w:pPr>
        <w:spacing w:after="0"/>
        <w:ind w:left="0"/>
        <w:jc w:val="left"/>
      </w:pPr>
      <w:r>
        <w:rPr>
          <w:rFonts w:ascii="Times New Roman"/>
          <w:b/>
          <w:i w:val="false"/>
          <w:color w:val="000000"/>
        </w:rPr>
        <w:t xml:space="preserve"> Рәсімнің (іс-қимылдың) ұзақтығын</w:t>
      </w:r>
      <w:r>
        <w:br/>
      </w:r>
      <w:r>
        <w:rPr>
          <w:rFonts w:ascii="Times New Roman"/>
          <w:b/>
          <w:i w:val="false"/>
          <w:color w:val="000000"/>
        </w:rPr>
        <w:t>
көрсете отырып, құрылымдық бөлімшелер</w:t>
      </w:r>
      <w:r>
        <w:br/>
      </w:r>
      <w:r>
        <w:rPr>
          <w:rFonts w:ascii="Times New Roman"/>
          <w:b/>
          <w:i w:val="false"/>
          <w:color w:val="000000"/>
        </w:rPr>
        <w:t>
(қызметкерлер) арасындағы рәсімдердің</w:t>
      </w:r>
      <w:r>
        <w:br/>
      </w:r>
      <w:r>
        <w:rPr>
          <w:rFonts w:ascii="Times New Roman"/>
          <w:b/>
          <w:i w:val="false"/>
          <w:color w:val="000000"/>
        </w:rPr>
        <w:t>
(іс-қимылдардың) реттілігін көрсетілетін</w:t>
      </w:r>
      <w:r>
        <w:br/>
      </w:r>
      <w:r>
        <w:rPr>
          <w:rFonts w:ascii="Times New Roman"/>
          <w:b/>
          <w:i w:val="false"/>
          <w:color w:val="000000"/>
        </w:rPr>
        <w:t>
қызметті берушіге өтініш берген</w:t>
      </w:r>
      <w:r>
        <w:br/>
      </w:r>
      <w:r>
        <w:rPr>
          <w:rFonts w:ascii="Times New Roman"/>
          <w:b/>
          <w:i w:val="false"/>
          <w:color w:val="000000"/>
        </w:rPr>
        <w:t>
кезде сипаттау</w:t>
      </w:r>
      <w:r>
        <w:br/>
      </w:r>
      <w:r>
        <w:rPr>
          <w:rFonts w:ascii="Times New Roman"/>
          <w:b/>
          <w:i w:val="false"/>
          <w:color w:val="000000"/>
        </w:rPr>
        <w:t>
блок-схемасы</w:t>
      </w:r>
    </w:p>
    <w:p>
      <w:pPr>
        <w:spacing w:after="0"/>
        <w:ind w:left="0"/>
        <w:jc w:val="both"/>
      </w:pPr>
      <w:r>
        <w:drawing>
          <wp:inline distT="0" distB="0" distL="0" distR="0">
            <wp:extent cx="7607300" cy="407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07300" cy="4076700"/>
                    </a:xfrm>
                    <a:prstGeom prst="rect">
                      <a:avLst/>
                    </a:prstGeom>
                  </pic:spPr>
                </pic:pic>
              </a:graphicData>
            </a:graphic>
          </wp:inline>
        </w:drawing>
      </w:r>
    </w:p>
    <w:bookmarkStart w:name="z10" w:id="7"/>
    <w:p>
      <w:pPr>
        <w:spacing w:after="0"/>
        <w:ind w:left="0"/>
        <w:jc w:val="both"/>
      </w:pPr>
      <w:r>
        <w:rPr>
          <w:rFonts w:ascii="Times New Roman"/>
          <w:b w:val="false"/>
          <w:i w:val="false"/>
          <w:color w:val="000000"/>
          <w:sz w:val="28"/>
        </w:rPr>
        <w:t>
"Шетелдік қызметкерге жұмысқа</w:t>
      </w:r>
      <w:r>
        <w:br/>
      </w:r>
      <w:r>
        <w:rPr>
          <w:rFonts w:ascii="Times New Roman"/>
          <w:b w:val="false"/>
          <w:i w:val="false"/>
          <w:color w:val="000000"/>
          <w:sz w:val="28"/>
        </w:rPr>
        <w:t>
орналасуға және жұмыс берушілерге</w:t>
      </w:r>
      <w:r>
        <w:br/>
      </w:r>
      <w:r>
        <w:rPr>
          <w:rFonts w:ascii="Times New Roman"/>
          <w:b w:val="false"/>
          <w:i w:val="false"/>
          <w:color w:val="000000"/>
          <w:sz w:val="28"/>
        </w:rPr>
        <w:t>
тиісті әкімшілік-аумақтық бірлік</w:t>
      </w:r>
      <w:r>
        <w:br/>
      </w:r>
      <w:r>
        <w:rPr>
          <w:rFonts w:ascii="Times New Roman"/>
          <w:b w:val="false"/>
          <w:i w:val="false"/>
          <w:color w:val="000000"/>
          <w:sz w:val="28"/>
        </w:rPr>
        <w:t>
аумағында еңбек қызметін жүзеге</w:t>
      </w:r>
      <w:r>
        <w:br/>
      </w:r>
      <w:r>
        <w:rPr>
          <w:rFonts w:ascii="Times New Roman"/>
          <w:b w:val="false"/>
          <w:i w:val="false"/>
          <w:color w:val="000000"/>
          <w:sz w:val="28"/>
        </w:rPr>
        <w:t>
асыру үшін шетелдік жұмыс күшін</w:t>
      </w:r>
      <w:r>
        <w:br/>
      </w:r>
      <w:r>
        <w:rPr>
          <w:rFonts w:ascii="Times New Roman"/>
          <w:b w:val="false"/>
          <w:i w:val="false"/>
          <w:color w:val="000000"/>
          <w:sz w:val="28"/>
        </w:rPr>
        <w:t>
тартуға рұқсат беру, қайта</w:t>
      </w:r>
      <w:r>
        <w:br/>
      </w:r>
      <w:r>
        <w:rPr>
          <w:rFonts w:ascii="Times New Roman"/>
          <w:b w:val="false"/>
          <w:i w:val="false"/>
          <w:color w:val="000000"/>
          <w:sz w:val="28"/>
        </w:rPr>
        <w:t>
ресімдеу және ұзарту"</w:t>
      </w:r>
      <w:r>
        <w:br/>
      </w:r>
      <w:r>
        <w:rPr>
          <w:rFonts w:ascii="Times New Roman"/>
          <w:b w:val="false"/>
          <w:i w:val="false"/>
          <w:color w:val="000000"/>
          <w:sz w:val="28"/>
        </w:rPr>
        <w:t>
мемлекеттік көрсетілетін</w:t>
      </w:r>
      <w:r>
        <w:br/>
      </w:r>
      <w:r>
        <w:rPr>
          <w:rFonts w:ascii="Times New Roman"/>
          <w:b w:val="false"/>
          <w:i w:val="false"/>
          <w:color w:val="000000"/>
          <w:sz w:val="28"/>
        </w:rPr>
        <w:t>
қызмет регламентіне</w:t>
      </w:r>
      <w:r>
        <w:br/>
      </w:r>
      <w:r>
        <w:rPr>
          <w:rFonts w:ascii="Times New Roman"/>
          <w:b w:val="false"/>
          <w:i w:val="false"/>
          <w:color w:val="000000"/>
          <w:sz w:val="28"/>
        </w:rPr>
        <w:t>
2-қосымша</w:t>
      </w:r>
    </w:p>
    <w:bookmarkEnd w:id="7"/>
    <w:p>
      <w:pPr>
        <w:spacing w:after="0"/>
        <w:ind w:left="0"/>
        <w:jc w:val="left"/>
      </w:pPr>
      <w:r>
        <w:rPr>
          <w:rFonts w:ascii="Times New Roman"/>
          <w:b/>
          <w:i w:val="false"/>
          <w:color w:val="000000"/>
        </w:rPr>
        <w:t xml:space="preserve"> Портал арқылы мемлекеттік қызметті</w:t>
      </w:r>
      <w:r>
        <w:br/>
      </w:r>
      <w:r>
        <w:rPr>
          <w:rFonts w:ascii="Times New Roman"/>
          <w:b/>
          <w:i w:val="false"/>
          <w:color w:val="000000"/>
        </w:rPr>
        <w:t>
көрсету кезінде іске қосылатын</w:t>
      </w:r>
      <w:r>
        <w:br/>
      </w:r>
      <w:r>
        <w:rPr>
          <w:rFonts w:ascii="Times New Roman"/>
          <w:b/>
          <w:i w:val="false"/>
          <w:color w:val="000000"/>
        </w:rPr>
        <w:t>
ақпараттық жүйелердің функционалдық</w:t>
      </w:r>
      <w:r>
        <w:br/>
      </w:r>
      <w:r>
        <w:rPr>
          <w:rFonts w:ascii="Times New Roman"/>
          <w:b/>
          <w:i w:val="false"/>
          <w:color w:val="000000"/>
        </w:rPr>
        <w:t>
өзара іс-қимылдарының</w:t>
      </w:r>
      <w:r>
        <w:br/>
      </w:r>
      <w:r>
        <w:rPr>
          <w:rFonts w:ascii="Times New Roman"/>
          <w:b/>
          <w:i w:val="false"/>
          <w:color w:val="000000"/>
        </w:rPr>
        <w:t>
диаграммасы</w:t>
      </w:r>
    </w:p>
    <w:p>
      <w:pPr>
        <w:spacing w:after="0"/>
        <w:ind w:left="0"/>
        <w:jc w:val="both"/>
      </w:pPr>
      <w:r>
        <w:drawing>
          <wp:inline distT="0" distB="0" distL="0" distR="0">
            <wp:extent cx="7543800" cy="336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543800" cy="3365500"/>
                    </a:xfrm>
                    <a:prstGeom prst="rect">
                      <a:avLst/>
                    </a:prstGeom>
                  </pic:spPr>
                </pic:pic>
              </a:graphicData>
            </a:graphic>
          </wp:inline>
        </w:drawing>
      </w:r>
    </w:p>
    <w:bookmarkStart w:name="z11" w:id="8"/>
    <w:p>
      <w:pPr>
        <w:spacing w:after="0"/>
        <w:ind w:left="0"/>
        <w:jc w:val="both"/>
      </w:pPr>
      <w:r>
        <w:rPr>
          <w:rFonts w:ascii="Times New Roman"/>
          <w:b w:val="false"/>
          <w:i w:val="false"/>
          <w:color w:val="000000"/>
          <w:sz w:val="28"/>
        </w:rPr>
        <w:t>
"Шетелдік қызметкерге жұмысқа</w:t>
      </w:r>
      <w:r>
        <w:br/>
      </w:r>
      <w:r>
        <w:rPr>
          <w:rFonts w:ascii="Times New Roman"/>
          <w:b w:val="false"/>
          <w:i w:val="false"/>
          <w:color w:val="000000"/>
          <w:sz w:val="28"/>
        </w:rPr>
        <w:t>
орналасуға және жұмыс берушілерге</w:t>
      </w:r>
      <w:r>
        <w:br/>
      </w:r>
      <w:r>
        <w:rPr>
          <w:rFonts w:ascii="Times New Roman"/>
          <w:b w:val="false"/>
          <w:i w:val="false"/>
          <w:color w:val="000000"/>
          <w:sz w:val="28"/>
        </w:rPr>
        <w:t>
тиісті әкімшілік-аумақтық бірлік</w:t>
      </w:r>
      <w:r>
        <w:br/>
      </w:r>
      <w:r>
        <w:rPr>
          <w:rFonts w:ascii="Times New Roman"/>
          <w:b w:val="false"/>
          <w:i w:val="false"/>
          <w:color w:val="000000"/>
          <w:sz w:val="28"/>
        </w:rPr>
        <w:t>
аумағында еңбек қызметін жүзеге</w:t>
      </w:r>
      <w:r>
        <w:br/>
      </w:r>
      <w:r>
        <w:rPr>
          <w:rFonts w:ascii="Times New Roman"/>
          <w:b w:val="false"/>
          <w:i w:val="false"/>
          <w:color w:val="000000"/>
          <w:sz w:val="28"/>
        </w:rPr>
        <w:t>
асыру үшін шетелдік жұмыс күшін</w:t>
      </w:r>
      <w:r>
        <w:br/>
      </w:r>
      <w:r>
        <w:rPr>
          <w:rFonts w:ascii="Times New Roman"/>
          <w:b w:val="false"/>
          <w:i w:val="false"/>
          <w:color w:val="000000"/>
          <w:sz w:val="28"/>
        </w:rPr>
        <w:t>
тартуға рұқсат беру, қайта</w:t>
      </w:r>
      <w:r>
        <w:br/>
      </w:r>
      <w:r>
        <w:rPr>
          <w:rFonts w:ascii="Times New Roman"/>
          <w:b w:val="false"/>
          <w:i w:val="false"/>
          <w:color w:val="000000"/>
          <w:sz w:val="28"/>
        </w:rPr>
        <w:t>
ресімдеу және ұзарту"</w:t>
      </w:r>
      <w:r>
        <w:br/>
      </w:r>
      <w:r>
        <w:rPr>
          <w:rFonts w:ascii="Times New Roman"/>
          <w:b w:val="false"/>
          <w:i w:val="false"/>
          <w:color w:val="000000"/>
          <w:sz w:val="28"/>
        </w:rPr>
        <w:t>
мемлекеттік көрсетілетін</w:t>
      </w:r>
      <w:r>
        <w:br/>
      </w:r>
      <w:r>
        <w:rPr>
          <w:rFonts w:ascii="Times New Roman"/>
          <w:b w:val="false"/>
          <w:i w:val="false"/>
          <w:color w:val="000000"/>
          <w:sz w:val="28"/>
        </w:rPr>
        <w:t>
қызмет регламентіне</w:t>
      </w:r>
      <w:r>
        <w:br/>
      </w:r>
      <w:r>
        <w:rPr>
          <w:rFonts w:ascii="Times New Roman"/>
          <w:b w:val="false"/>
          <w:i w:val="false"/>
          <w:color w:val="000000"/>
          <w:sz w:val="28"/>
        </w:rPr>
        <w:t>
3-қосымша</w:t>
      </w:r>
    </w:p>
    <w:bookmarkEnd w:id="8"/>
    <w:p>
      <w:pPr>
        <w:spacing w:after="0"/>
        <w:ind w:left="0"/>
        <w:jc w:val="left"/>
      </w:pPr>
      <w:r>
        <w:rPr>
          <w:rFonts w:ascii="Times New Roman"/>
          <w:b/>
          <w:i w:val="false"/>
          <w:color w:val="000000"/>
        </w:rPr>
        <w:t xml:space="preserve"> "Шетелдік қызметкерге жұмысқа</w:t>
      </w:r>
      <w:r>
        <w:br/>
      </w:r>
      <w:r>
        <w:rPr>
          <w:rFonts w:ascii="Times New Roman"/>
          <w:b/>
          <w:i w:val="false"/>
          <w:color w:val="000000"/>
        </w:rPr>
        <w:t>
орналасуға және жұмыс берушілерге тиісті</w:t>
      </w:r>
      <w:r>
        <w:br/>
      </w:r>
      <w:r>
        <w:rPr>
          <w:rFonts w:ascii="Times New Roman"/>
          <w:b/>
          <w:i w:val="false"/>
          <w:color w:val="000000"/>
        </w:rPr>
        <w:t>
әкімшілік-аумақтық бірлік аумағында</w:t>
      </w:r>
      <w:r>
        <w:br/>
      </w:r>
      <w:r>
        <w:rPr>
          <w:rFonts w:ascii="Times New Roman"/>
          <w:b/>
          <w:i w:val="false"/>
          <w:color w:val="000000"/>
        </w:rPr>
        <w:t>
еңбек қызметін жүзеге асыру үшін шетелдік</w:t>
      </w:r>
      <w:r>
        <w:br/>
      </w:r>
      <w:r>
        <w:rPr>
          <w:rFonts w:ascii="Times New Roman"/>
          <w:b/>
          <w:i w:val="false"/>
          <w:color w:val="000000"/>
        </w:rPr>
        <w:t>
жұмыс күшін тартуға рұқсат беру, қайта</w:t>
      </w:r>
      <w:r>
        <w:br/>
      </w:r>
      <w:r>
        <w:rPr>
          <w:rFonts w:ascii="Times New Roman"/>
          <w:b/>
          <w:i w:val="false"/>
          <w:color w:val="000000"/>
        </w:rPr>
        <w:t>
ресімдеу және ұзарту" мемлекеттік қызмет</w:t>
      </w:r>
      <w:r>
        <w:br/>
      </w:r>
      <w:r>
        <w:rPr>
          <w:rFonts w:ascii="Times New Roman"/>
          <w:b/>
          <w:i w:val="false"/>
          <w:color w:val="000000"/>
        </w:rPr>
        <w:t>
көрсетудің бизнес-процестерінің</w:t>
      </w:r>
      <w:r>
        <w:br/>
      </w:r>
      <w:r>
        <w:rPr>
          <w:rFonts w:ascii="Times New Roman"/>
          <w:b/>
          <w:i w:val="false"/>
          <w:color w:val="000000"/>
        </w:rPr>
        <w:t>
анықтамалығы</w:t>
      </w:r>
    </w:p>
    <w:p>
      <w:pPr>
        <w:spacing w:after="0"/>
        <w:ind w:left="0"/>
        <w:jc w:val="both"/>
      </w:pPr>
      <w:r>
        <w:drawing>
          <wp:inline distT="0" distB="0" distL="0" distR="0">
            <wp:extent cx="7785100" cy="382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785100" cy="3822700"/>
                    </a:xfrm>
                    <a:prstGeom prst="rect">
                      <a:avLst/>
                    </a:prstGeom>
                  </pic:spPr>
                </pic:pic>
              </a:graphicData>
            </a:graphic>
          </wp:inline>
        </w:drawing>
      </w:r>
    </w:p>
    <w:p>
      <w:pPr>
        <w:spacing w:after="0"/>
        <w:ind w:left="0"/>
        <w:jc w:val="both"/>
      </w:pPr>
      <w:r>
        <w:drawing>
          <wp:inline distT="0" distB="0" distL="0" distR="0">
            <wp:extent cx="7048500" cy="262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048500" cy="2628900"/>
                    </a:xfrm>
                    <a:prstGeom prst="rect">
                      <a:avLst/>
                    </a:prstGeom>
                  </pic:spPr>
                </pic:pic>
              </a:graphicData>
            </a:graphic>
          </wp:inline>
        </w:drawing>
      </w:r>
    </w:p>
    <w:p>
      <w:pPr>
        <w:spacing w:after="0"/>
        <w:ind w:left="0"/>
        <w:jc w:val="both"/>
      </w:pPr>
      <w:r>
        <w:drawing>
          <wp:inline distT="0" distB="0" distL="0" distR="0">
            <wp:extent cx="8128000" cy="480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128000" cy="48006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