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ae73" w14:textId="120a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техникалық және кәсіптік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30 қыркүйектегі № 258 қаулысы. Батыс Қазақстан облысының Әділет департаментінде 2014 жылғы 5 қарашада N 3675 болып тіркелді. Күші жойылды - Батыс Қазақстан облысы әкімдігінің 2015 жылғы 21 шілдедегі № 188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21.07.2015 </w:t>
      </w:r>
      <w:r>
        <w:rPr>
          <w:rFonts w:ascii="Times New Roman"/>
          <w:b w:val="false"/>
          <w:i w:val="false"/>
          <w:color w:val="ff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төмендегі Батыс Қазақстан облысы бойынша техникалық және кәсіптік білім беру саласындағы мемлекеттік көрсетілетін қызметтер регламенттері бекітілсін:</w:t>
      </w:r>
      <w:r>
        <w:br/>
      </w: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Батыс Қазақстан облысы әкімі аппаратының басшысы (М.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Батыс Қазақстан облысы әкімінің орынбасары М. Б. Мәкенге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міндетін</w:t>
      </w:r>
      <w:r>
        <w:br/>
      </w:r>
      <w:r>
        <w:rPr>
          <w:rFonts w:ascii="Times New Roman"/>
          <w:b w:val="false"/>
          <w:i w:val="false"/>
          <w:color w:val="000000"/>
          <w:sz w:val="28"/>
        </w:rPr>
        <w:t>
</w:t>
      </w:r>
      <w:r>
        <w:rPr>
          <w:rFonts w:ascii="Times New Roman"/>
          <w:b w:val="false"/>
          <w:i/>
          <w:color w:val="000000"/>
          <w:sz w:val="28"/>
        </w:rPr>
        <w:t>      атқарушы                         С. Шапкенов</w:t>
      </w:r>
    </w:p>
    <w:bookmarkStart w:name="z5" w:id="1"/>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2014 жылғы 30 қыркүйектегі № 258</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"Техникалық және кәсіптік білім беру</w:t>
      </w:r>
      <w:r>
        <w:br/>
      </w:r>
      <w:r>
        <w:rPr>
          <w:rFonts w:ascii="Times New Roman"/>
          <w:b/>
          <w:i w:val="false"/>
          <w:color w:val="000000"/>
        </w:rPr>
        <w:t>
ұйымдарында білім алушыларға жатақхана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 1. Жалпы ережелер</w:t>
      </w:r>
    </w:p>
    <w:bookmarkEnd w:id="2"/>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жатақханасы бар техникалық және кәсіптік білім беру ұйымдарымен (бұдан әрі – көрсетілетін қызметті беруші)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Өтініштерді қабылдау және мемлекеттік қызмет көрсетудің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2. </w:t>
      </w:r>
      <w:r>
        <w:rPr>
          <w:rFonts w:ascii="Times New Roman"/>
          <w:b w:val="false"/>
          <w:i w:val="false"/>
          <w:color w:val="0d0d0d"/>
          <w:sz w:val="28"/>
        </w:rPr>
        <w:t xml:space="preserve">Мемлекеттік қызмет көрсету нысаны: </w:t>
      </w:r>
      <w:r>
        <w:rPr>
          <w:rFonts w:ascii="Times New Roman"/>
          <w:b w:val="false"/>
          <w:i w:val="false"/>
          <w:color w:val="000000"/>
          <w:sz w:val="28"/>
        </w:rPr>
        <w:t>қағаз түрінде.</w:t>
      </w:r>
      <w:r>
        <w:br/>
      </w:r>
      <w:r>
        <w:rPr>
          <w:rFonts w:ascii="Times New Roman"/>
          <w:b w:val="false"/>
          <w:i w:val="false"/>
          <w:color w:val="000000"/>
          <w:sz w:val="28"/>
        </w:rPr>
        <w:t>
      3. Мемлекеттік қызмет көрсетудің нәтижесі: техникалық және кәсіптік білім беру ұйымдарында білім алушыларға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жатақхана беру туралы жолдама (бұдан әрі - жолдама) немесе мемлекеттік қызметті көрсетуден бас тарту туралы дәлелді жауап (бұдан әрі – бас тарту туралы дәлелді жауап) болып табылады.</w:t>
      </w:r>
    </w:p>
    <w:bookmarkStart w:name="z7" w:id="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3"/>
    <w:p>
      <w:pPr>
        <w:spacing w:after="0"/>
        <w:ind w:left="0"/>
        <w:jc w:val="both"/>
      </w:pPr>
      <w:r>
        <w:rPr>
          <w:rFonts w:ascii="Times New Roman"/>
          <w:b w:val="false"/>
          <w:i w:val="false"/>
          <w:color w:val="000000"/>
          <w:sz w:val="28"/>
        </w:rPr>
        <w:t xml:space="preserve">      4. </w:t>
      </w:r>
      <w:r>
        <w:rPr>
          <w:rFonts w:ascii="Times New Roman"/>
          <w:b w:val="false"/>
          <w:i w:val="false"/>
          <w:color w:val="0d0d0d"/>
          <w:sz w:val="28"/>
        </w:rPr>
        <w:t xml:space="preserve">Мемлекеттік қызметті көрсету бойынша рәсімді іс-қимылды бастауға негіздеме </w:t>
      </w:r>
      <w:r>
        <w:rPr>
          <w:rFonts w:ascii="Times New Roman"/>
          <w:b w:val="false"/>
          <w:i w:val="false"/>
          <w:color w:val="000000"/>
          <w:sz w:val="28"/>
        </w:rPr>
        <w:t>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w:t>
      </w:r>
      <w:r>
        <w:rPr>
          <w:rFonts w:ascii="Times New Roman"/>
          <w:b w:val="false"/>
          <w:i w:val="false"/>
          <w:color w:val="0d0d0d"/>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және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8 (сегіз) жұмыс күні ішінде келіп түскен құжаттарды қарайды, көрсетілетін қызметті алушыға жолдаманы немесе бас тарту туралы дәлелді</w:t>
      </w:r>
      <w:r>
        <w:rPr>
          <w:rFonts w:ascii="Times New Roman"/>
          <w:b w:val="false"/>
          <w:i w:val="false"/>
          <w:color w:val="0d0d0d"/>
          <w:sz w:val="28"/>
        </w:rPr>
        <w:t xml:space="preserve"> жауапты </w:t>
      </w:r>
      <w:r>
        <w:rPr>
          <w:rFonts w:ascii="Times New Roman"/>
          <w:b w:val="false"/>
          <w:i w:val="false"/>
          <w:color w:val="000000"/>
          <w:sz w:val="28"/>
        </w:rPr>
        <w:t>дайындайды және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1 (бір) жұмыс күні ішінде жолдамаға немесе бас тарту туралы дәлелді</w:t>
      </w:r>
      <w:r>
        <w:rPr>
          <w:rFonts w:ascii="Times New Roman"/>
          <w:b w:val="false"/>
          <w:i w:val="false"/>
          <w:color w:val="0d0d0d"/>
          <w:sz w:val="28"/>
        </w:rPr>
        <w:t xml:space="preserve"> жауапқа қол қояды және кеңсеге жібереді;</w:t>
      </w:r>
      <w:r>
        <w:br/>
      </w:r>
      <w:r>
        <w:rPr>
          <w:rFonts w:ascii="Times New Roman"/>
          <w:b w:val="false"/>
          <w:i w:val="false"/>
          <w:color w:val="000000"/>
          <w:sz w:val="28"/>
        </w:rPr>
        <w:t>
</w:t>
      </w:r>
      <w:r>
        <w:rPr>
          <w:rFonts w:ascii="Times New Roman"/>
          <w:b w:val="false"/>
          <w:i w:val="false"/>
          <w:color w:val="0d0d0d"/>
          <w:sz w:val="28"/>
        </w:rPr>
        <w:t xml:space="preserve">      5) </w:t>
      </w:r>
      <w:r>
        <w:rPr>
          <w:rFonts w:ascii="Times New Roman"/>
          <w:b w:val="false"/>
          <w:i w:val="false"/>
          <w:color w:val="000000"/>
          <w:sz w:val="28"/>
        </w:rPr>
        <w:t>көрсетілетін қызметті берушінің кеңсе қызметкері 15 (он бес) минут ішінде мемлекеттік қызмет көрсетудің дайын нәтижесін көрсетілетін қызметті алушыға береді</w:t>
      </w:r>
      <w:r>
        <w:rPr>
          <w:rFonts w:ascii="Times New Roman"/>
          <w:b w:val="false"/>
          <w:i w:val="false"/>
          <w:color w:val="0d0d0d"/>
          <w:sz w:val="28"/>
        </w:rPr>
        <w:t>.</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w:t>
      </w:r>
      <w:r>
        <w:rPr>
          <w:rFonts w:ascii="Times New Roman"/>
          <w:b w:val="false"/>
          <w:i w:val="false"/>
          <w:color w:val="0d0d0d"/>
          <w:sz w:val="28"/>
        </w:rPr>
        <w:t>      1) көрсетілетін қызметті алушыдан құжаттарды қабылдау және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d0d0d"/>
          <w:sz w:val="28"/>
        </w:rPr>
        <w:t>      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r>
        <w:br/>
      </w:r>
      <w:r>
        <w:rPr>
          <w:rFonts w:ascii="Times New Roman"/>
          <w:b w:val="false"/>
          <w:i w:val="false"/>
          <w:color w:val="000000"/>
          <w:sz w:val="28"/>
        </w:rPr>
        <w:t>
</w:t>
      </w:r>
      <w:r>
        <w:rPr>
          <w:rFonts w:ascii="Times New Roman"/>
          <w:b w:val="false"/>
          <w:i w:val="false"/>
          <w:color w:val="0d0d0d"/>
          <w:sz w:val="28"/>
        </w:rPr>
        <w:t>      3) көрсетілетін қызметті берушінің жауапты орындаушысының жолдаманы немесе бас тарту туралы дәлелді жауапты әзірлеуі;</w:t>
      </w:r>
      <w:r>
        <w:br/>
      </w:r>
      <w:r>
        <w:rPr>
          <w:rFonts w:ascii="Times New Roman"/>
          <w:b w:val="false"/>
          <w:i w:val="false"/>
          <w:color w:val="000000"/>
          <w:sz w:val="28"/>
        </w:rPr>
        <w:t>
</w:t>
      </w:r>
      <w:r>
        <w:rPr>
          <w:rFonts w:ascii="Times New Roman"/>
          <w:b w:val="false"/>
          <w:i w:val="false"/>
          <w:color w:val="0d0d0d"/>
          <w:sz w:val="28"/>
        </w:rPr>
        <w:t>      4) көрсетілетін қызметті беруші басшысының жолдамаға немесе бас тарту туралы дәлелді жауапқа қол қоюы;</w:t>
      </w:r>
      <w:r>
        <w:br/>
      </w:r>
      <w:r>
        <w:rPr>
          <w:rFonts w:ascii="Times New Roman"/>
          <w:b w:val="false"/>
          <w:i w:val="false"/>
          <w:color w:val="000000"/>
          <w:sz w:val="28"/>
        </w:rPr>
        <w:t>
</w:t>
      </w:r>
      <w:r>
        <w:rPr>
          <w:rFonts w:ascii="Times New Roman"/>
          <w:b w:val="false"/>
          <w:i w:val="false"/>
          <w:color w:val="0d0d0d"/>
          <w:sz w:val="28"/>
        </w:rPr>
        <w:t xml:space="preserve">      5) көрсетілетін қызметті берушінің </w:t>
      </w:r>
      <w:r>
        <w:rPr>
          <w:rFonts w:ascii="Times New Roman"/>
          <w:b w:val="false"/>
          <w:i w:val="false"/>
          <w:color w:val="000000"/>
          <w:sz w:val="28"/>
        </w:rPr>
        <w:t>кеңсе</w:t>
      </w:r>
      <w:r>
        <w:rPr>
          <w:rFonts w:ascii="Times New Roman"/>
          <w:b w:val="false"/>
          <w:i w:val="false"/>
          <w:color w:val="0d0d0d"/>
          <w:sz w:val="28"/>
        </w:rPr>
        <w:t xml:space="preserve"> қызметкерінің көрсетілетін қызметті алушыға мемлекеттік көрсетілетін қызмет нәтижесін беруі.</w:t>
      </w:r>
    </w:p>
    <w:bookmarkStart w:name="z8"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d0d0d"/>
          <w:sz w:val="28"/>
        </w:rPr>
        <w:t>      7. М</w:t>
      </w:r>
      <w:r>
        <w:rPr>
          <w:rFonts w:ascii="Times New Roman"/>
          <w:b w:val="false"/>
          <w:i w:val="false"/>
          <w:color w:val="000000"/>
          <w:sz w:val="28"/>
        </w:rPr>
        <w:t>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d0d0d"/>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d0d0d"/>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d0d0d"/>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d0d0d"/>
          <w:sz w:val="28"/>
        </w:rPr>
        <w:t xml:space="preserve">      8. </w:t>
      </w:r>
      <w:r>
        <w:rPr>
          <w:rFonts w:ascii="Times New Roman"/>
          <w:b w:val="false"/>
          <w:i w:val="false"/>
          <w:color w:val="000000"/>
          <w:sz w:val="28"/>
        </w:rPr>
        <w:t>Құрылымдық бөлiмшелер (қызметкерлер) арасындағы рәсiмдердiң (iс-қимылдардың) реттілігін сипаттау әрбір рәсімнің (іс-қимылдың) ұзақтығын көрсете отырып, "Техникалық және кәсіптік білім беру ұйымдарында білім алушыларға жатақхана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10.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9" w:id="5"/>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ұйымдарында білім алушыларға</w:t>
      </w:r>
      <w:r>
        <w:br/>
      </w:r>
      <w:r>
        <w:rPr>
          <w:rFonts w:ascii="Times New Roman"/>
          <w:b w:val="false"/>
          <w:i w:val="false"/>
          <w:color w:val="000000"/>
          <w:sz w:val="28"/>
        </w:rPr>
        <w:t>
жатақхана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w:t>
      </w:r>
      <w:r>
        <w:rPr>
          <w:rFonts w:ascii="Times New Roman"/>
          <w:b w:val="false"/>
          <w:i w:val="false"/>
          <w:color w:val="0d0d0d"/>
          <w:sz w:val="28"/>
        </w:rPr>
        <w:t>1-қосымша</w:t>
      </w:r>
    </w:p>
    <w:bookmarkEnd w:id="5"/>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 (қызметкерлері) арасындағы рәсімдердің</w:t>
      </w:r>
      <w:r>
        <w:br/>
      </w:r>
      <w:r>
        <w:rPr>
          <w:rFonts w:ascii="Times New Roman"/>
          <w:b/>
          <w:i w:val="false"/>
          <w:color w:val="000000"/>
        </w:rPr>
        <w:t>
(іс-қимылдардың) реттілігін сипаттаудың</w:t>
      </w:r>
      <w:r>
        <w:br/>
      </w:r>
      <w:r>
        <w:rPr>
          <w:rFonts w:ascii="Times New Roman"/>
          <w:b/>
          <w:i w:val="false"/>
          <w:color w:val="000000"/>
        </w:rPr>
        <w:t>
блок-схемасы</w:t>
      </w:r>
    </w:p>
    <w:p>
      <w:pPr>
        <w:spacing w:after="0"/>
        <w:ind w:left="0"/>
        <w:jc w:val="both"/>
      </w:pPr>
      <w:r>
        <w:drawing>
          <wp:inline distT="0" distB="0" distL="0" distR="0">
            <wp:extent cx="73152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5562600"/>
                    </a:xfrm>
                    <a:prstGeom prst="rect">
                      <a:avLst/>
                    </a:prstGeom>
                  </pic:spPr>
                </pic:pic>
              </a:graphicData>
            </a:graphic>
          </wp:inline>
        </w:drawing>
      </w:r>
    </w:p>
    <w:bookmarkStart w:name="z10" w:id="6"/>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ұйымдарында білім алушыларға</w:t>
      </w:r>
      <w:r>
        <w:br/>
      </w:r>
      <w:r>
        <w:rPr>
          <w:rFonts w:ascii="Times New Roman"/>
          <w:b w:val="false"/>
          <w:i w:val="false"/>
          <w:color w:val="000000"/>
          <w:sz w:val="28"/>
        </w:rPr>
        <w:t>
жатақхана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w:t>
      </w:r>
      <w:r>
        <w:rPr>
          <w:rFonts w:ascii="Times New Roman"/>
          <w:b w:val="false"/>
          <w:i w:val="false"/>
          <w:color w:val="0d0d0d"/>
          <w:sz w:val="28"/>
        </w:rPr>
        <w:t>2-қосымша</w:t>
      </w:r>
    </w:p>
    <w:bookmarkEnd w:id="6"/>
    <w:p>
      <w:pPr>
        <w:spacing w:after="0"/>
        <w:ind w:left="0"/>
        <w:jc w:val="left"/>
      </w:pPr>
      <w:r>
        <w:rPr>
          <w:rFonts w:ascii="Times New Roman"/>
          <w:b/>
          <w:i w:val="false"/>
          <w:color w:val="000000"/>
        </w:rPr>
        <w:t xml:space="preserve"> "Техникалық және кәсіптік білім беру ұйымдарында</w:t>
      </w:r>
      <w:r>
        <w:br/>
      </w:r>
      <w:r>
        <w:rPr>
          <w:rFonts w:ascii="Times New Roman"/>
          <w:b/>
          <w:i w:val="false"/>
          <w:color w:val="000000"/>
        </w:rPr>
        <w:t>
білім алушыларға жатақхана беру"</w:t>
      </w:r>
      <w:r>
        <w:br/>
      </w:r>
      <w:r>
        <w:rPr>
          <w:rFonts w:ascii="Times New Roman"/>
          <w:b/>
          <w:i w:val="false"/>
          <w:color w:val="000000"/>
        </w:rPr>
        <w:t>
мемлекеттік қызметін көрсетудің</w:t>
      </w:r>
      <w:r>
        <w:br/>
      </w:r>
      <w:r>
        <w:rPr>
          <w:rFonts w:ascii="Times New Roman"/>
          <w:b/>
          <w:i w:val="false"/>
          <w:color w:val="000000"/>
        </w:rPr>
        <w:t>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620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7708900"/>
                    </a:xfrm>
                    <a:prstGeom prst="rect">
                      <a:avLst/>
                    </a:prstGeom>
                  </pic:spPr>
                </pic:pic>
              </a:graphicData>
            </a:graphic>
          </wp:inline>
        </w:drawing>
      </w:r>
    </w:p>
    <w:bookmarkStart w:name="z11" w:id="7"/>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2014 жылғы 30 қыркүйектегі № 258</w:t>
      </w:r>
      <w:r>
        <w:br/>
      </w:r>
      <w:r>
        <w:rPr>
          <w:rFonts w:ascii="Times New Roman"/>
          <w:b w:val="false"/>
          <w:i w:val="false"/>
          <w:color w:val="000000"/>
          <w:sz w:val="28"/>
        </w:rPr>
        <w:t>
қаулысымен бекітілген</w:t>
      </w:r>
    </w:p>
    <w:bookmarkEnd w:id="7"/>
    <w:bookmarkStart w:name="z12" w:id="8"/>
    <w:p>
      <w:pPr>
        <w:spacing w:after="0"/>
        <w:ind w:left="0"/>
        <w:jc w:val="left"/>
      </w:pPr>
      <w:r>
        <w:rPr>
          <w:rFonts w:ascii="Times New Roman"/>
          <w:b/>
          <w:i w:val="false"/>
          <w:color w:val="000000"/>
        </w:rPr>
        <w:t xml:space="preserve"> 
"Техникалық және кәсіптік білім туралы</w:t>
      </w:r>
      <w:r>
        <w:br/>
      </w:r>
      <w:r>
        <w:rPr>
          <w:rFonts w:ascii="Times New Roman"/>
          <w:b/>
          <w:i w:val="false"/>
          <w:color w:val="000000"/>
        </w:rPr>
        <w:t>
құжаттардың телнұсқаларын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 1. Жалпы ережелер</w:t>
      </w:r>
    </w:p>
    <w:bookmarkEnd w:id="8"/>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техникалық және кәсіптік білім беру ұйымдарымен (бұдан әрі – көрсетілетін қызметті беруші)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Өтініштерді қабылдау және мемлекеттік қызмет көрсетудің нәтижелерін беру техникалық және кәсіптік білім беру оқу орнының базасында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2. </w:t>
      </w:r>
      <w:r>
        <w:rPr>
          <w:rFonts w:ascii="Times New Roman"/>
          <w:b w:val="false"/>
          <w:i w:val="false"/>
          <w:color w:val="0d0d0d"/>
          <w:sz w:val="28"/>
        </w:rPr>
        <w:t xml:space="preserve">Мемлекеттік қызмет көрсету нысаны: </w:t>
      </w:r>
      <w:r>
        <w:rPr>
          <w:rFonts w:ascii="Times New Roman"/>
          <w:b w:val="false"/>
          <w:i w:val="false"/>
          <w:color w:val="000000"/>
          <w:sz w:val="28"/>
        </w:rPr>
        <w:t>қағаз түрінде.</w:t>
      </w:r>
      <w:r>
        <w:br/>
      </w:r>
      <w:r>
        <w:rPr>
          <w:rFonts w:ascii="Times New Roman"/>
          <w:b w:val="false"/>
          <w:i w:val="false"/>
          <w:color w:val="000000"/>
          <w:sz w:val="28"/>
        </w:rPr>
        <w:t>
      3. Мемлекеттік қызмет көрсетудің нәтижесі: техникалық және кәсіптік білім туралы құжаттардың телнұсқаларын (бұдан әрі - телнұсқа) немесе мемлекеттік қызметті көрсетуден бас тарту туралы дәлелді жауап (бұдан әрі – бас тарту туралы дәлелді жауап) болып табылады.</w:t>
      </w:r>
    </w:p>
    <w:bookmarkStart w:name="z13" w:id="9"/>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9"/>
    <w:p>
      <w:pPr>
        <w:spacing w:after="0"/>
        <w:ind w:left="0"/>
        <w:jc w:val="both"/>
      </w:pPr>
      <w:r>
        <w:rPr>
          <w:rFonts w:ascii="Times New Roman"/>
          <w:b w:val="false"/>
          <w:i w:val="false"/>
          <w:color w:val="000000"/>
          <w:sz w:val="28"/>
        </w:rPr>
        <w:t xml:space="preserve">      4. </w:t>
      </w:r>
      <w:r>
        <w:rPr>
          <w:rFonts w:ascii="Times New Roman"/>
          <w:b w:val="false"/>
          <w:i w:val="false"/>
          <w:color w:val="0d0d0d"/>
          <w:sz w:val="28"/>
        </w:rPr>
        <w:t xml:space="preserve">Мемлекеттік қызметті көрсету бойынша рәсімді іс-қимылды бастауға негіздеме </w:t>
      </w:r>
      <w:r>
        <w:rPr>
          <w:rFonts w:ascii="Times New Roman"/>
          <w:b w:val="false"/>
          <w:i w:val="false"/>
          <w:color w:val="000000"/>
          <w:sz w:val="28"/>
        </w:rPr>
        <w:t>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w:t>
      </w:r>
      <w:r>
        <w:rPr>
          <w:rFonts w:ascii="Times New Roman"/>
          <w:b w:val="false"/>
          <w:i w:val="false"/>
          <w:color w:val="0d0d0d"/>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және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 (бір) ай ішінде келіп түскен құжаттарды қарайды, көрсетілетін қызметті алушыға телнұсқаны немесе бас тарту туралы дәлелді</w:t>
      </w:r>
      <w:r>
        <w:rPr>
          <w:rFonts w:ascii="Times New Roman"/>
          <w:b w:val="false"/>
          <w:i w:val="false"/>
          <w:color w:val="0d0d0d"/>
          <w:sz w:val="28"/>
        </w:rPr>
        <w:t xml:space="preserve"> жауапты </w:t>
      </w:r>
      <w:r>
        <w:rPr>
          <w:rFonts w:ascii="Times New Roman"/>
          <w:b w:val="false"/>
          <w:i w:val="false"/>
          <w:color w:val="000000"/>
          <w:sz w:val="28"/>
        </w:rPr>
        <w:t>дайындайды және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1 (бір) жұмыс күні ішінде телнұсқаға немесе бас тарту туралы дәлелді</w:t>
      </w:r>
      <w:r>
        <w:rPr>
          <w:rFonts w:ascii="Times New Roman"/>
          <w:b w:val="false"/>
          <w:i w:val="false"/>
          <w:color w:val="0d0d0d"/>
          <w:sz w:val="28"/>
        </w:rPr>
        <w:t xml:space="preserve"> жауапқа қол қояды және кеңсеге жібереді;</w:t>
      </w:r>
      <w:r>
        <w:br/>
      </w:r>
      <w:r>
        <w:rPr>
          <w:rFonts w:ascii="Times New Roman"/>
          <w:b w:val="false"/>
          <w:i w:val="false"/>
          <w:color w:val="000000"/>
          <w:sz w:val="28"/>
        </w:rPr>
        <w:t>
</w:t>
      </w:r>
      <w:r>
        <w:rPr>
          <w:rFonts w:ascii="Times New Roman"/>
          <w:b w:val="false"/>
          <w:i w:val="false"/>
          <w:color w:val="0d0d0d"/>
          <w:sz w:val="28"/>
        </w:rPr>
        <w:t xml:space="preserve">      5) </w:t>
      </w:r>
      <w:r>
        <w:rPr>
          <w:rFonts w:ascii="Times New Roman"/>
          <w:b w:val="false"/>
          <w:i w:val="false"/>
          <w:color w:val="000000"/>
          <w:sz w:val="28"/>
        </w:rPr>
        <w:t>көрсетілетін қызметті берушінің кеңсе қызметкері</w:t>
      </w:r>
      <w:r>
        <w:rPr>
          <w:rFonts w:ascii="Times New Roman"/>
          <w:b w:val="false"/>
          <w:i w:val="false"/>
          <w:color w:val="0d0d0d"/>
          <w:sz w:val="28"/>
        </w:rPr>
        <w:t xml:space="preserve"> 1</w:t>
      </w:r>
      <w:r>
        <w:rPr>
          <w:rFonts w:ascii="Times New Roman"/>
          <w:b w:val="false"/>
          <w:i w:val="false"/>
          <w:color w:val="000000"/>
          <w:sz w:val="28"/>
        </w:rPr>
        <w:t>5 (он бес) минут ішінде мемлекеттік қызмет көрсетудің дайын нәтижесін көрсетілетін қызметті алушыға береді</w:t>
      </w:r>
      <w:r>
        <w:rPr>
          <w:rFonts w:ascii="Times New Roman"/>
          <w:b w:val="false"/>
          <w:i w:val="false"/>
          <w:color w:val="0d0d0d"/>
          <w:sz w:val="28"/>
        </w:rPr>
        <w:t>.</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w:t>
      </w:r>
      <w:r>
        <w:rPr>
          <w:rFonts w:ascii="Times New Roman"/>
          <w:b w:val="false"/>
          <w:i w:val="false"/>
          <w:color w:val="0d0d0d"/>
          <w:sz w:val="28"/>
        </w:rPr>
        <w:t>      1) көрсетілетін қызметті алушыдан құжаттарды қабылдау және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d0d0d"/>
          <w:sz w:val="28"/>
        </w:rPr>
        <w:t>      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r>
        <w:br/>
      </w:r>
      <w:r>
        <w:rPr>
          <w:rFonts w:ascii="Times New Roman"/>
          <w:b w:val="false"/>
          <w:i w:val="false"/>
          <w:color w:val="000000"/>
          <w:sz w:val="28"/>
        </w:rPr>
        <w:t>
</w:t>
      </w:r>
      <w:r>
        <w:rPr>
          <w:rFonts w:ascii="Times New Roman"/>
          <w:b w:val="false"/>
          <w:i w:val="false"/>
          <w:color w:val="0d0d0d"/>
          <w:sz w:val="28"/>
        </w:rPr>
        <w:t>      3) көрсетілетін қызметті берушінің жауапты орындаушысының телнұсқаны немесе бас тарту туралы дәлелді жауапты әзірлеуі;</w:t>
      </w:r>
      <w:r>
        <w:br/>
      </w:r>
      <w:r>
        <w:rPr>
          <w:rFonts w:ascii="Times New Roman"/>
          <w:b w:val="false"/>
          <w:i w:val="false"/>
          <w:color w:val="000000"/>
          <w:sz w:val="28"/>
        </w:rPr>
        <w:t>
</w:t>
      </w:r>
      <w:r>
        <w:rPr>
          <w:rFonts w:ascii="Times New Roman"/>
          <w:b w:val="false"/>
          <w:i w:val="false"/>
          <w:color w:val="0d0d0d"/>
          <w:sz w:val="28"/>
        </w:rPr>
        <w:t>      4) көрсетілетін қызметті беруші басшысының телнұсқаға немесе бас тарту туралы дәлелді жауапқа қол қоюы;</w:t>
      </w:r>
      <w:r>
        <w:br/>
      </w:r>
      <w:r>
        <w:rPr>
          <w:rFonts w:ascii="Times New Roman"/>
          <w:b w:val="false"/>
          <w:i w:val="false"/>
          <w:color w:val="000000"/>
          <w:sz w:val="28"/>
        </w:rPr>
        <w:t>
</w:t>
      </w:r>
      <w:r>
        <w:rPr>
          <w:rFonts w:ascii="Times New Roman"/>
          <w:b w:val="false"/>
          <w:i w:val="false"/>
          <w:color w:val="0d0d0d"/>
          <w:sz w:val="28"/>
        </w:rPr>
        <w:t xml:space="preserve">      5) көрсетілетін қызметті берушінің </w:t>
      </w:r>
      <w:r>
        <w:rPr>
          <w:rFonts w:ascii="Times New Roman"/>
          <w:b w:val="false"/>
          <w:i w:val="false"/>
          <w:color w:val="000000"/>
          <w:sz w:val="28"/>
        </w:rPr>
        <w:t>кеңсе</w:t>
      </w:r>
      <w:r>
        <w:rPr>
          <w:rFonts w:ascii="Times New Roman"/>
          <w:b w:val="false"/>
          <w:i w:val="false"/>
          <w:color w:val="0d0d0d"/>
          <w:sz w:val="28"/>
        </w:rPr>
        <w:t xml:space="preserve"> қызметкерінің көрсетілетін қызметті алушыға мемлекеттік көрсетілетін қызмет нәтижесін беруі.</w:t>
      </w:r>
    </w:p>
    <w:bookmarkStart w:name="z14" w:id="10"/>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10"/>
    <w:p>
      <w:pPr>
        <w:spacing w:after="0"/>
        <w:ind w:left="0"/>
        <w:jc w:val="both"/>
      </w:pPr>
      <w:r>
        <w:rPr>
          <w:rFonts w:ascii="Times New Roman"/>
          <w:b w:val="false"/>
          <w:i w:val="false"/>
          <w:color w:val="0d0d0d"/>
          <w:sz w:val="28"/>
        </w:rPr>
        <w:t>      7. М</w:t>
      </w:r>
      <w:r>
        <w:rPr>
          <w:rFonts w:ascii="Times New Roman"/>
          <w:b w:val="false"/>
          <w:i w:val="false"/>
          <w:color w:val="000000"/>
          <w:sz w:val="28"/>
        </w:rPr>
        <w:t>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d0d0d"/>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d0d0d"/>
          <w:sz w:val="28"/>
        </w:rPr>
        <w:t xml:space="preserve">      2) көрсетілетін қызметті берушінің басшысы; </w:t>
      </w:r>
      <w:r>
        <w:br/>
      </w:r>
      <w:r>
        <w:rPr>
          <w:rFonts w:ascii="Times New Roman"/>
          <w:b w:val="false"/>
          <w:i w:val="false"/>
          <w:color w:val="000000"/>
          <w:sz w:val="28"/>
        </w:rPr>
        <w:t>
</w:t>
      </w:r>
      <w:r>
        <w:rPr>
          <w:rFonts w:ascii="Times New Roman"/>
          <w:b w:val="false"/>
          <w:i w:val="false"/>
          <w:color w:val="0d0d0d"/>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d0d0d"/>
          <w:sz w:val="28"/>
        </w:rPr>
        <w:t xml:space="preserve">      8. </w:t>
      </w:r>
      <w:r>
        <w:rPr>
          <w:rFonts w:ascii="Times New Roman"/>
          <w:b w:val="false"/>
          <w:i w:val="false"/>
          <w:color w:val="000000"/>
          <w:sz w:val="28"/>
        </w:rPr>
        <w:t>Құрылымдық бөлiмшелер (қызметкерлер) арасындағы рәсiмдердiң (iс-қимылдардың) реттілігін сипаттау әрбір рәсімнің (іс-қимылдың) ұзақтығын көрсете отырып, "Техникалық және кәсіптік білім туралы құжаттардың телнұсқаларын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ХҚО-мен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Start w:name="z15" w:id="11"/>
    <w:p>
      <w:pPr>
        <w:spacing w:after="0"/>
        <w:ind w:left="0"/>
        <w:jc w:val="left"/>
      </w:pPr>
      <w:r>
        <w:rPr>
          <w:rFonts w:ascii="Times New Roman"/>
          <w:b/>
          <w:i w:val="false"/>
          <w:color w:val="000000"/>
        </w:rPr>
        <w:t xml:space="preserve"> 
4. ХҚО және (немесе) өзге де көрсетілетін</w:t>
      </w:r>
      <w:r>
        <w:br/>
      </w:r>
      <w:r>
        <w:rPr>
          <w:rFonts w:ascii="Times New Roman"/>
          <w:b/>
          <w:i w:val="false"/>
          <w:color w:val="000000"/>
        </w:rPr>
        <w:t>
қызметті берушілермен өзара іс-қимыл тәртібін,</w:t>
      </w:r>
      <w:r>
        <w:br/>
      </w:r>
      <w:r>
        <w:rPr>
          <w:rFonts w:ascii="Times New Roman"/>
          <w:b/>
          <w:i w:val="false"/>
          <w:color w:val="000000"/>
        </w:rPr>
        <w:t>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11"/>
    <w:p>
      <w:pPr>
        <w:spacing w:after="0"/>
        <w:ind w:left="0"/>
        <w:jc w:val="both"/>
      </w:pPr>
      <w:r>
        <w:rPr>
          <w:rFonts w:ascii="Times New Roman"/>
          <w:b w:val="false"/>
          <w:i w:val="false"/>
          <w:color w:val="000000"/>
          <w:sz w:val="28"/>
        </w:rPr>
        <w:t>      10. ХҚО–қа және (немесе) өзге де көрсетілетін қызмет берушілерге жүгіну тәртібін, көрсетілетін қызмет алушының өтінішін өңдеу ұзақтығын сипаттау:</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ХҚО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2) 1–процесс – ХҚО қызметкері қызмет көрсету үшін ХҚО ықпалдастырылған ақпараттық жүйесінің автоматтандырылған жұмыс орнына (бұдан әрі – ХҚО ЫАЖ АЖО) логинді және парольді енгізеді (авторизациялау процесі) (1 минут ішінде);</w:t>
      </w:r>
      <w:r>
        <w:br/>
      </w:r>
      <w:r>
        <w:rPr>
          <w:rFonts w:ascii="Times New Roman"/>
          <w:b w:val="false"/>
          <w:i w:val="false"/>
          <w:color w:val="000000"/>
          <w:sz w:val="28"/>
        </w:rPr>
        <w:t>
      3) 2–процесс – ХҚО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енгізеді (1 минут ішінде);</w:t>
      </w:r>
      <w:r>
        <w:br/>
      </w:r>
      <w:r>
        <w:rPr>
          <w:rFonts w:ascii="Times New Roman"/>
          <w:b w:val="false"/>
          <w:i w:val="false"/>
          <w:color w:val="000000"/>
          <w:sz w:val="28"/>
        </w:rPr>
        <w:t xml:space="preserve">
      4) </w:t>
      </w:r>
      <w:r>
        <w:rPr>
          <w:rFonts w:ascii="Times New Roman"/>
          <w:b w:val="false"/>
          <w:i w:val="false"/>
          <w:color w:val="0d0d0d"/>
          <w:sz w:val="28"/>
        </w:rPr>
        <w:t xml:space="preserve">3-процесс – электрондық үкімет шлюзі (бұдан әрі - ЭҮШ) арқылы жеке тұлғалардың мемлекеттік деректер қорына (бұдан әрі – ЖТ МДҚ) көрсетілетін </w:t>
      </w:r>
      <w:r>
        <w:rPr>
          <w:rFonts w:ascii="Times New Roman"/>
          <w:b w:val="false"/>
          <w:i w:val="false"/>
          <w:color w:val="000000"/>
          <w:sz w:val="28"/>
        </w:rPr>
        <w:t xml:space="preserve">қызметті </w:t>
      </w:r>
      <w:r>
        <w:rPr>
          <w:rFonts w:ascii="Times New Roman"/>
          <w:b w:val="false"/>
          <w:i w:val="false"/>
          <w:color w:val="0d0d0d"/>
          <w:sz w:val="28"/>
        </w:rPr>
        <w:t xml:space="preserve">алушының мәліметтері туралы, сондай-ақ бірыңғай нотариалдық ақпараттық жүйесіне (бұдан әрі - БНАЖ) - көрсетілетін </w:t>
      </w:r>
      <w:r>
        <w:rPr>
          <w:rFonts w:ascii="Times New Roman"/>
          <w:b w:val="false"/>
          <w:i w:val="false"/>
          <w:color w:val="000000"/>
          <w:sz w:val="28"/>
        </w:rPr>
        <w:t xml:space="preserve">қызметті алушы өкілінің сенімхат мәліметтері туралы </w:t>
      </w:r>
      <w:r>
        <w:rPr>
          <w:rFonts w:ascii="Times New Roman"/>
          <w:b w:val="false"/>
          <w:i w:val="false"/>
          <w:color w:val="0d0d0d"/>
          <w:sz w:val="28"/>
        </w:rPr>
        <w:t xml:space="preserve">сұрау жолданады </w:t>
      </w:r>
      <w:r>
        <w:rPr>
          <w:rFonts w:ascii="Times New Roman"/>
          <w:b w:val="false"/>
          <w:i w:val="false"/>
          <w:color w:val="000000"/>
          <w:sz w:val="28"/>
        </w:rPr>
        <w:t>(1 минут ішінде)</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 xml:space="preserve">      5) 1 шарт - ЖТ МДҚ көрсетілетін </w:t>
      </w:r>
      <w:r>
        <w:rPr>
          <w:rFonts w:ascii="Times New Roman"/>
          <w:b w:val="false"/>
          <w:i w:val="false"/>
          <w:color w:val="000000"/>
          <w:sz w:val="28"/>
        </w:rPr>
        <w:t xml:space="preserve">қызметті </w:t>
      </w:r>
      <w:r>
        <w:rPr>
          <w:rFonts w:ascii="Times New Roman"/>
          <w:b w:val="false"/>
          <w:i w:val="false"/>
          <w:color w:val="0d0d0d"/>
          <w:sz w:val="28"/>
        </w:rPr>
        <w:t xml:space="preserve">алушы мәліметтерінің және БНАЖ-де сенімхат мәліметтерінің болуы тексеріледі </w:t>
      </w:r>
      <w:r>
        <w:rPr>
          <w:rFonts w:ascii="Times New Roman"/>
          <w:b w:val="false"/>
          <w:i w:val="false"/>
          <w:color w:val="000000"/>
          <w:sz w:val="28"/>
        </w:rPr>
        <w:t>(1 минут ішінде)</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 xml:space="preserve">      6) 4-процесс – ЖТ МДҚ -да көрсетілетін </w:t>
      </w:r>
      <w:r>
        <w:rPr>
          <w:rFonts w:ascii="Times New Roman"/>
          <w:b w:val="false"/>
          <w:i w:val="false"/>
          <w:color w:val="000000"/>
          <w:sz w:val="28"/>
        </w:rPr>
        <w:t>қызметті</w:t>
      </w:r>
      <w:r>
        <w:rPr>
          <w:rFonts w:ascii="Times New Roman"/>
          <w:b w:val="false"/>
          <w:i w:val="false"/>
          <w:color w:val="0d0d0d"/>
          <w:sz w:val="28"/>
        </w:rPr>
        <w:t xml:space="preserve"> алушы мәліметтерінің немесе БНАЖ-де сенімхат мәліметтерінің болмауына байланысты мәліметтерді алу мүмкіндігінің жоқтығы туралы хабарлама қалыптастырылады </w:t>
      </w:r>
      <w:r>
        <w:rPr>
          <w:rFonts w:ascii="Times New Roman"/>
          <w:b w:val="false"/>
          <w:i w:val="false"/>
          <w:color w:val="000000"/>
          <w:sz w:val="28"/>
        </w:rPr>
        <w:t>(1 минут ішінде);</w:t>
      </w:r>
      <w:r>
        <w:br/>
      </w:r>
      <w:r>
        <w:rPr>
          <w:rFonts w:ascii="Times New Roman"/>
          <w:b w:val="false"/>
          <w:i w:val="false"/>
          <w:color w:val="000000"/>
          <w:sz w:val="28"/>
        </w:rPr>
        <w:t>
      7) 5-процесс – ХҚО қызметкері ЭЦҚ-мен куәландырылған (қол қойылған) электрондық құжаттар (</w:t>
      </w:r>
      <w:r>
        <w:rPr>
          <w:rFonts w:ascii="Times New Roman"/>
          <w:b w:val="false"/>
          <w:i w:val="false"/>
          <w:color w:val="0d0d0d"/>
          <w:sz w:val="28"/>
        </w:rPr>
        <w:t xml:space="preserve">көрсетілетін </w:t>
      </w:r>
      <w:r>
        <w:rPr>
          <w:rFonts w:ascii="Times New Roman"/>
          <w:b w:val="false"/>
          <w:i w:val="false"/>
          <w:color w:val="000000"/>
          <w:sz w:val="28"/>
        </w:rPr>
        <w:t xml:space="preserve">қызметті алушының сұранысы) </w:t>
      </w:r>
      <w:r>
        <w:rPr>
          <w:rFonts w:ascii="Times New Roman"/>
          <w:b w:val="false"/>
          <w:i w:val="false"/>
          <w:color w:val="0d0d0d"/>
          <w:sz w:val="28"/>
        </w:rPr>
        <w:t>ЭҮШ</w:t>
      </w:r>
      <w:r>
        <w:rPr>
          <w:rFonts w:ascii="Times New Roman"/>
          <w:b w:val="false"/>
          <w:i w:val="false"/>
          <w:color w:val="000000"/>
          <w:sz w:val="28"/>
        </w:rPr>
        <w:t xml:space="preserve"> арқылы электрондық үкіметтің аймақтық шлюзінің автоматтандырылған жұмыс орнына (бұдан әрі – ЭҮАШ АЖО) жолданады (2 минут ішінде).</w:t>
      </w:r>
      <w:r>
        <w:br/>
      </w:r>
      <w:r>
        <w:rPr>
          <w:rFonts w:ascii="Times New Roman"/>
          <w:b w:val="false"/>
          <w:i w:val="false"/>
          <w:color w:val="000000"/>
          <w:sz w:val="28"/>
        </w:rPr>
        <w:t xml:space="preserve">
      11. </w:t>
      </w:r>
      <w:r>
        <w:rPr>
          <w:rFonts w:ascii="Times New Roman"/>
          <w:b w:val="false"/>
          <w:i w:val="false"/>
          <w:color w:val="0d0d0d"/>
          <w:sz w:val="28"/>
        </w:rPr>
        <w:t xml:space="preserve">ХҚО арқылы мемлекеттік қызмет көрсетудің </w:t>
      </w:r>
      <w:r>
        <w:rPr>
          <w:rFonts w:ascii="Times New Roman"/>
          <w:b w:val="false"/>
          <w:i w:val="false"/>
          <w:color w:val="000000"/>
          <w:sz w:val="28"/>
        </w:rPr>
        <w:t>нәтижесін алу процесін сипаттау:</w:t>
      </w:r>
      <w:r>
        <w:br/>
      </w:r>
      <w:r>
        <w:rPr>
          <w:rFonts w:ascii="Times New Roman"/>
          <w:b w:val="false"/>
          <w:i w:val="false"/>
          <w:color w:val="000000"/>
          <w:sz w:val="28"/>
        </w:rPr>
        <w:t>
</w:t>
      </w:r>
      <w:r>
        <w:rPr>
          <w:rFonts w:ascii="Times New Roman"/>
          <w:b w:val="false"/>
          <w:i w:val="false"/>
          <w:color w:val="0d0d0d"/>
          <w:sz w:val="28"/>
        </w:rPr>
        <w:t xml:space="preserve">      1) 6-процесс - </w:t>
      </w:r>
      <w:r>
        <w:rPr>
          <w:rFonts w:ascii="Times New Roman"/>
          <w:b w:val="false"/>
          <w:i w:val="false"/>
          <w:color w:val="000000"/>
          <w:sz w:val="28"/>
        </w:rPr>
        <w:t>электрондық құжатты ЭҮАШ АЖО-нда тіркеу (2 минут ішінде);</w:t>
      </w:r>
      <w:r>
        <w:br/>
      </w:r>
      <w:r>
        <w:rPr>
          <w:rFonts w:ascii="Times New Roman"/>
          <w:b w:val="false"/>
          <w:i w:val="false"/>
          <w:color w:val="000000"/>
          <w:sz w:val="28"/>
        </w:rPr>
        <w:t xml:space="preserve">
      2) 2-шарт – мемлекеттік көрсетілетін қызметті беруші </w:t>
      </w:r>
      <w:r>
        <w:rPr>
          <w:rFonts w:ascii="Times New Roman"/>
          <w:b w:val="false"/>
          <w:i w:val="false"/>
          <w:color w:val="0d0d0d"/>
          <w:sz w:val="28"/>
        </w:rPr>
        <w:t xml:space="preserve">көрсетілетін </w:t>
      </w:r>
      <w:r>
        <w:rPr>
          <w:rFonts w:ascii="Times New Roman"/>
          <w:b w:val="false"/>
          <w:i w:val="false"/>
          <w:color w:val="000000"/>
          <w:sz w:val="28"/>
        </w:rPr>
        <w:t>қызметті алушы ұсынған қызмет көрсетуге негіз болып табылатын, стандартта көрсетілген құжаттардың сәйкестігін тексереді (өңдейді) (2 минут ішінде);</w:t>
      </w:r>
      <w:r>
        <w:br/>
      </w:r>
      <w:r>
        <w:rPr>
          <w:rFonts w:ascii="Times New Roman"/>
          <w:b w:val="false"/>
          <w:i w:val="false"/>
          <w:color w:val="000000"/>
          <w:sz w:val="28"/>
        </w:rPr>
        <w:t xml:space="preserve">
      3) 7-процесс – </w:t>
      </w:r>
      <w:r>
        <w:rPr>
          <w:rFonts w:ascii="Times New Roman"/>
          <w:b w:val="false"/>
          <w:i w:val="false"/>
          <w:color w:val="0d0d0d"/>
          <w:sz w:val="28"/>
        </w:rPr>
        <w:t xml:space="preserve">көрсетілетін </w:t>
      </w:r>
      <w:r>
        <w:rPr>
          <w:rFonts w:ascii="Times New Roman"/>
          <w:b w:val="false"/>
          <w:i w:val="false"/>
          <w:color w:val="000000"/>
          <w:sz w:val="28"/>
        </w:rPr>
        <w:t>қызметті алушының құжаттарында кемшіліктердің болуына байланысты сұратылып отырған қызметтен бас тарту туралы хабарлама қалыптастырылады (1 минут ішінде);</w:t>
      </w:r>
      <w:r>
        <w:br/>
      </w:r>
      <w:r>
        <w:rPr>
          <w:rFonts w:ascii="Times New Roman"/>
          <w:b w:val="false"/>
          <w:i w:val="false"/>
          <w:color w:val="000000"/>
          <w:sz w:val="28"/>
        </w:rPr>
        <w:t xml:space="preserve">
      4) 8-процесс – </w:t>
      </w:r>
      <w:r>
        <w:rPr>
          <w:rFonts w:ascii="Times New Roman"/>
          <w:b w:val="false"/>
          <w:i w:val="false"/>
          <w:color w:val="0d0d0d"/>
          <w:sz w:val="28"/>
        </w:rPr>
        <w:t xml:space="preserve">көрсетілетін </w:t>
      </w:r>
      <w:r>
        <w:rPr>
          <w:rFonts w:ascii="Times New Roman"/>
          <w:b w:val="false"/>
          <w:i w:val="false"/>
          <w:color w:val="000000"/>
          <w:sz w:val="28"/>
        </w:rPr>
        <w:t>қызметті алушы ХҚО қызметкері арқылы ЭҮАШ АЖО-нда қалыптастырылған мемлекеттік қызметтің нәтижесін (телнұсқаны) алады (1 минут ішінде).</w:t>
      </w:r>
      <w:r>
        <w:br/>
      </w:r>
      <w:r>
        <w:rPr>
          <w:rFonts w:ascii="Times New Roman"/>
          <w:b w:val="false"/>
          <w:i w:val="false"/>
          <w:color w:val="000000"/>
          <w:sz w:val="28"/>
        </w:rPr>
        <w:t>
      ХҚО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16" w:id="12"/>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құжаттардың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w:t>
      </w:r>
      <w:r>
        <w:rPr>
          <w:rFonts w:ascii="Times New Roman"/>
          <w:b w:val="false"/>
          <w:i w:val="false"/>
          <w:color w:val="0d0d0d"/>
          <w:sz w:val="28"/>
        </w:rPr>
        <w:t>1-қосымша</w:t>
      </w:r>
    </w:p>
    <w:bookmarkEnd w:id="12"/>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
көрсетілетін қызметті берушінің құрылымдық бөлімшелері</w:t>
      </w:r>
      <w:r>
        <w:br/>
      </w:r>
      <w:r>
        <w:rPr>
          <w:rFonts w:ascii="Times New Roman"/>
          <w:b/>
          <w:i w:val="false"/>
          <w:color w:val="000000"/>
        </w:rPr>
        <w:t>
(қызметкерлері) арасындағы рәсімдердің (іс-қимылдардың)</w:t>
      </w:r>
      <w:r>
        <w:br/>
      </w:r>
      <w:r>
        <w:rPr>
          <w:rFonts w:ascii="Times New Roman"/>
          <w:b/>
          <w:i w:val="false"/>
          <w:color w:val="000000"/>
        </w:rPr>
        <w:t>
реттілігін сипаттаудың</w:t>
      </w:r>
      <w:r>
        <w:br/>
      </w:r>
      <w:r>
        <w:rPr>
          <w:rFonts w:ascii="Times New Roman"/>
          <w:b/>
          <w:i w:val="false"/>
          <w:color w:val="000000"/>
        </w:rPr>
        <w:t>
блок-схемасы</w:t>
      </w:r>
    </w:p>
    <w:p>
      <w:pPr>
        <w:spacing w:after="0"/>
        <w:ind w:left="0"/>
        <w:jc w:val="both"/>
      </w:pPr>
      <w:r>
        <w:drawing>
          <wp:inline distT="0" distB="0" distL="0" distR="0">
            <wp:extent cx="73406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5562600"/>
                    </a:xfrm>
                    <a:prstGeom prst="rect">
                      <a:avLst/>
                    </a:prstGeom>
                  </pic:spPr>
                </pic:pic>
              </a:graphicData>
            </a:graphic>
          </wp:inline>
        </w:drawing>
      </w:r>
    </w:p>
    <w:bookmarkStart w:name="z17" w:id="13"/>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құжаттардың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w:t>
      </w:r>
      <w:r>
        <w:rPr>
          <w:rFonts w:ascii="Times New Roman"/>
          <w:b w:val="false"/>
          <w:i w:val="false"/>
          <w:color w:val="0d0d0d"/>
          <w:sz w:val="28"/>
        </w:rPr>
        <w:t>2-қосымша</w:t>
      </w:r>
    </w:p>
    <w:bookmarkEnd w:id="13"/>
    <w:p>
      <w:pPr>
        <w:spacing w:after="0"/>
        <w:ind w:left="0"/>
        <w:jc w:val="left"/>
      </w:pPr>
      <w:r>
        <w:rPr>
          <w:rFonts w:ascii="Times New Roman"/>
          <w:b/>
          <w:i w:val="false"/>
          <w:color w:val="000000"/>
        </w:rPr>
        <w:t xml:space="preserve"> "Техникалық және кәсіптік білім туралы</w:t>
      </w:r>
      <w:r>
        <w:br/>
      </w:r>
      <w:r>
        <w:rPr>
          <w:rFonts w:ascii="Times New Roman"/>
          <w:b/>
          <w:i w:val="false"/>
          <w:color w:val="000000"/>
        </w:rPr>
        <w:t>
құжаттардың телнұсқаларын беру"</w:t>
      </w:r>
      <w:r>
        <w:br/>
      </w:r>
      <w:r>
        <w:rPr>
          <w:rFonts w:ascii="Times New Roman"/>
          <w:b/>
          <w:i w:val="false"/>
          <w:color w:val="000000"/>
        </w:rPr>
        <w:t>
мемлекеттік қызметін көрсетудің</w:t>
      </w:r>
      <w:r>
        <w:br/>
      </w:r>
      <w:r>
        <w:rPr>
          <w:rFonts w:ascii="Times New Roman"/>
          <w:b/>
          <w:i w:val="false"/>
          <w:color w:val="000000"/>
        </w:rPr>
        <w:t>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5184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7632700"/>
                    </a:xfrm>
                    <a:prstGeom prst="rect">
                      <a:avLst/>
                    </a:prstGeom>
                  </pic:spPr>
                </pic:pic>
              </a:graphicData>
            </a:graphic>
          </wp:inline>
        </w:drawing>
      </w:r>
    </w:p>
    <w:bookmarkStart w:name="z18" w:id="14"/>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құжаттардың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w:t>
      </w:r>
      <w:r>
        <w:rPr>
          <w:rFonts w:ascii="Times New Roman"/>
          <w:b w:val="false"/>
          <w:i w:val="false"/>
          <w:color w:val="0d0d0d"/>
          <w:sz w:val="28"/>
        </w:rPr>
        <w:t>3-қосымша</w:t>
      </w:r>
    </w:p>
    <w:bookmarkEnd w:id="14"/>
    <w:p>
      <w:pPr>
        <w:spacing w:after="0"/>
        <w:ind w:left="0"/>
        <w:jc w:val="left"/>
      </w:pPr>
      <w:r>
        <w:rPr>
          <w:rFonts w:ascii="Times New Roman"/>
          <w:b/>
          <w:i w:val="false"/>
          <w:color w:val="000000"/>
        </w:rPr>
        <w:t xml:space="preserve"> ХҚО арқылы мемлекеттік қызметті көрсетуге</w:t>
      </w:r>
      <w:r>
        <w:br/>
      </w:r>
      <w:r>
        <w:rPr>
          <w:rFonts w:ascii="Times New Roman"/>
          <w:b/>
          <w:i w:val="false"/>
          <w:color w:val="000000"/>
        </w:rPr>
        <w:t>
тартылған ақпараттық жүйелердің функционалдық</w:t>
      </w:r>
      <w:r>
        <w:br/>
      </w:r>
      <w:r>
        <w:rPr>
          <w:rFonts w:ascii="Times New Roman"/>
          <w:b/>
          <w:i w:val="false"/>
          <w:color w:val="000000"/>
        </w:rPr>
        <w:t>
өзара іс-қимыл</w:t>
      </w:r>
      <w:r>
        <w:br/>
      </w:r>
      <w:r>
        <w:rPr>
          <w:rFonts w:ascii="Times New Roman"/>
          <w:b/>
          <w:i w:val="false"/>
          <w:color w:val="000000"/>
        </w:rPr>
        <w:t>
диаграммасы</w:t>
      </w:r>
    </w:p>
    <w:p>
      <w:pPr>
        <w:spacing w:after="0"/>
        <w:ind w:left="0"/>
        <w:jc w:val="both"/>
      </w:pPr>
      <w:r>
        <w:drawing>
          <wp:inline distT="0" distB="0" distL="0" distR="0">
            <wp:extent cx="74549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337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