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2e44" w14:textId="2ff2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2014 жылғы 22 желтоқсандағы № 24-3 шешімі. Батыс Қазақстан облысының Әділет департаментінде 2015 жылғы 14 қаңтарда № 3763 болып тіркелді. Күші жойылды - Батыс Қазақстан облысы Жаңақала аудандық мәслихатының 2016 жылғы 18 ақпандағы № 33-15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Жаңақала аудандық мәслихатының 18.02.2016 </w:t>
      </w:r>
      <w:r>
        <w:rPr>
          <w:rFonts w:ascii="Times New Roman"/>
          <w:b w:val="false"/>
          <w:i w:val="false"/>
          <w:color w:val="ff0000"/>
          <w:sz w:val="28"/>
        </w:rPr>
        <w:t>№ 33-15</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- 2 872 134 мың теңге:</w:t>
      </w:r>
      <w:r>
        <w:br/>
      </w:r>
      <w:r>
        <w:rPr>
          <w:rFonts w:ascii="Times New Roman"/>
          <w:b w:val="false"/>
          <w:i w:val="false"/>
          <w:color w:val="000000"/>
          <w:sz w:val="28"/>
        </w:rPr>
        <w:t>
      </w:t>
      </w:r>
      <w:r>
        <w:rPr>
          <w:rFonts w:ascii="Times New Roman"/>
          <w:b w:val="false"/>
          <w:i w:val="false"/>
          <w:color w:val="000000"/>
          <w:sz w:val="28"/>
        </w:rPr>
        <w:t>салықтық түсімдер - 547 608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- 1 150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- 2 323 076 мың теңге;</w:t>
      </w:r>
      <w:r>
        <w:br/>
      </w:r>
      <w:r>
        <w:rPr>
          <w:rFonts w:ascii="Times New Roman"/>
          <w:b w:val="false"/>
          <w:i w:val="false"/>
          <w:color w:val="000000"/>
          <w:sz w:val="28"/>
        </w:rPr>
        <w:t>
      </w:t>
      </w:r>
      <w:r>
        <w:rPr>
          <w:rFonts w:ascii="Times New Roman"/>
          <w:b w:val="false"/>
          <w:i w:val="false"/>
          <w:color w:val="000000"/>
          <w:sz w:val="28"/>
        </w:rPr>
        <w:t>2) шығындар - 2 899 436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- 22 643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- 35 812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- 13 169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1 900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1 900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-51 845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51 845 мың теңге:</w:t>
      </w:r>
      <w:r>
        <w:br/>
      </w:r>
      <w:r>
        <w:rPr>
          <w:rFonts w:ascii="Times New Roman"/>
          <w:b w:val="false"/>
          <w:i w:val="false"/>
          <w:color w:val="000000"/>
          <w:sz w:val="28"/>
        </w:rPr>
        <w:t>
      </w:t>
      </w:r>
      <w:r>
        <w:rPr>
          <w:rFonts w:ascii="Times New Roman"/>
          <w:b w:val="false"/>
          <w:i w:val="false"/>
          <w:color w:val="000000"/>
          <w:sz w:val="28"/>
        </w:rPr>
        <w:t>қарыздар түсімі - 35 676 мың теңге;</w:t>
      </w:r>
      <w:r>
        <w:br/>
      </w:r>
      <w:r>
        <w:rPr>
          <w:rFonts w:ascii="Times New Roman"/>
          <w:b w:val="false"/>
          <w:i w:val="false"/>
          <w:color w:val="000000"/>
          <w:sz w:val="28"/>
        </w:rPr>
        <w:t>
      </w:t>
      </w:r>
      <w:r>
        <w:rPr>
          <w:rFonts w:ascii="Times New Roman"/>
          <w:b w:val="false"/>
          <w:i w:val="false"/>
          <w:color w:val="000000"/>
          <w:sz w:val="28"/>
        </w:rPr>
        <w:t>қарыздарды өтеу - 13 169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29 338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21.12.15 </w:t>
      </w:r>
      <w:r>
        <w:rPr>
          <w:rFonts w:ascii="Times New Roman"/>
          <w:b w:val="false"/>
          <w:i w:val="false"/>
          <w:color w:val="ff0000"/>
          <w:sz w:val="28"/>
        </w:rPr>
        <w:t>№ 31-2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2014 жылғы 12 желтоқсандағы № 21-2 "2015-2017 жылдарға арналған облыстық бюджет туралы" (Нормативтік құқықтық актілерді мемлекеттік тіркеу тізілімінде 2014 жылғы 22 желтоқсанда № 3724 тіркелген, 2014 жылғы 27 желтоқсанда "Орал өнірі"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w:t>
      </w:r>
      <w:r>
        <w:rPr>
          <w:rFonts w:ascii="Times New Roman"/>
          <w:b w:val="false"/>
          <w:i w:val="false"/>
          <w:color w:val="000000"/>
          <w:sz w:val="28"/>
        </w:rPr>
        <w:t>Заңының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- 873 380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- 7 452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- 30 109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- 840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- 2 415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- 291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- 1 705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- 8 250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- 83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- 336 443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- 10 372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үйiн жобалау және (немесе) салу, реконструкциялауға - 106 852 мың теңге;</w:t>
      </w:r>
      <w:r>
        <w:br/>
      </w:r>
      <w:r>
        <w:rPr>
          <w:rFonts w:ascii="Times New Roman"/>
          <w:b w:val="false"/>
          <w:i w:val="false"/>
          <w:color w:val="000000"/>
          <w:sz w:val="28"/>
        </w:rPr>
        <w:t>
      </w:t>
      </w:r>
      <w:r>
        <w:rPr>
          <w:rFonts w:ascii="Times New Roman"/>
          <w:b w:val="false"/>
          <w:i w:val="false"/>
          <w:color w:val="000000"/>
          <w:sz w:val="28"/>
        </w:rPr>
        <w:t>инженерлiк-коммуникациялық инфрақұрылымды жобалау, дамыту және (немесе) жайластыруға - 64 411 мың теңге;</w:t>
      </w:r>
      <w:r>
        <w:br/>
      </w:r>
      <w:r>
        <w:rPr>
          <w:rFonts w:ascii="Times New Roman"/>
          <w:b w:val="false"/>
          <w:i w:val="false"/>
          <w:color w:val="000000"/>
          <w:sz w:val="28"/>
        </w:rPr>
        <w:t>
      </w:t>
      </w:r>
      <w:r>
        <w:rPr>
          <w:rFonts w:ascii="Times New Roman"/>
          <w:b w:val="false"/>
          <w:i w:val="false"/>
          <w:color w:val="000000"/>
          <w:sz w:val="28"/>
        </w:rPr>
        <w:t>Жаңақазан ауылындағы су құбырын қайта құруға - 145 586 мың теңге;</w:t>
      </w:r>
      <w:r>
        <w:br/>
      </w:r>
      <w:r>
        <w:rPr>
          <w:rFonts w:ascii="Times New Roman"/>
          <w:b w:val="false"/>
          <w:i w:val="false"/>
          <w:color w:val="000000"/>
          <w:sz w:val="28"/>
        </w:rPr>
        <w:t>
      </w:t>
      </w:r>
      <w:r>
        <w:rPr>
          <w:rFonts w:ascii="Times New Roman"/>
          <w:b w:val="false"/>
          <w:i w:val="false"/>
          <w:color w:val="000000"/>
          <w:sz w:val="28"/>
        </w:rPr>
        <w:t>Қызылоба ауылындағы су құбырын қайта құруға - 122 895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кредиттерге - 35 676 мың теңге.</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берілетін нысаналы трансферттердің жалпы сомасы - 350 683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ұйымдары үшін оқулықтар мен оқу-әдістемелік кешендерді сатып алу және жеткізуге - 7 732 мың теңге;</w:t>
      </w:r>
      <w:r>
        <w:br/>
      </w:r>
      <w:r>
        <w:rPr>
          <w:rFonts w:ascii="Times New Roman"/>
          <w:b w:val="false"/>
          <w:i w:val="false"/>
          <w:color w:val="000000"/>
          <w:sz w:val="28"/>
        </w:rPr>
        <w:t>
      </w:t>
      </w:r>
      <w:r>
        <w:rPr>
          <w:rFonts w:ascii="Times New Roman"/>
          <w:b w:val="false"/>
          <w:i w:val="false"/>
          <w:color w:val="000000"/>
          <w:sz w:val="28"/>
        </w:rPr>
        <w:t>Жаңақала ауылындағы Халықтар Достығы, И. Еділбаев, А. Дауылбаев, А. Жантөрин, М. Мәметова, С. Айтқұлов, С. Сапаров, И. Тайманов, 1 Мамыр көшелерін абаттандыруға - 61 153 мың теңге;</w:t>
      </w:r>
      <w:r>
        <w:br/>
      </w:r>
      <w:r>
        <w:rPr>
          <w:rFonts w:ascii="Times New Roman"/>
          <w:b w:val="false"/>
          <w:i w:val="false"/>
          <w:color w:val="000000"/>
          <w:sz w:val="28"/>
        </w:rPr>
        <w:t>
      </w:t>
      </w:r>
      <w:r>
        <w:rPr>
          <w:rFonts w:ascii="Times New Roman"/>
          <w:b w:val="false"/>
          <w:i w:val="false"/>
          <w:color w:val="000000"/>
          <w:sz w:val="28"/>
        </w:rPr>
        <w:t>Пятимар ауылындағы ауылдық мәдениет үйі ғимаратын күрделі жөндеуге - 7 506 мың теңге;</w:t>
      </w:r>
      <w:r>
        <w:br/>
      </w:r>
      <w:r>
        <w:rPr>
          <w:rFonts w:ascii="Times New Roman"/>
          <w:b w:val="false"/>
          <w:i w:val="false"/>
          <w:color w:val="000000"/>
          <w:sz w:val="28"/>
        </w:rPr>
        <w:t>
      </w:t>
      </w:r>
      <w:r>
        <w:rPr>
          <w:rFonts w:ascii="Times New Roman"/>
          <w:b w:val="false"/>
          <w:i w:val="false"/>
          <w:color w:val="000000"/>
          <w:sz w:val="28"/>
        </w:rPr>
        <w:t>Қызылоба ауылындағы ауылдық мәдениет үйі ғимаратын күрделі жөндеуге - 7 305 мың теңге;</w:t>
      </w:r>
      <w:r>
        <w:br/>
      </w:r>
      <w:r>
        <w:rPr>
          <w:rFonts w:ascii="Times New Roman"/>
          <w:b w:val="false"/>
          <w:i w:val="false"/>
          <w:color w:val="000000"/>
          <w:sz w:val="28"/>
        </w:rPr>
        <w:t>
      </w:t>
      </w:r>
      <w:r>
        <w:rPr>
          <w:rFonts w:ascii="Times New Roman"/>
          <w:b w:val="false"/>
          <w:i w:val="false"/>
          <w:color w:val="000000"/>
          <w:sz w:val="28"/>
        </w:rPr>
        <w:t>Сарыкөл ауылында 108 орындық мектеп құрылысына - 135 675 мың теңге;</w:t>
      </w:r>
      <w:r>
        <w:br/>
      </w:r>
      <w:r>
        <w:rPr>
          <w:rFonts w:ascii="Times New Roman"/>
          <w:b w:val="false"/>
          <w:i w:val="false"/>
          <w:color w:val="000000"/>
          <w:sz w:val="28"/>
        </w:rPr>
        <w:t>
      </w:t>
      </w:r>
      <w:r>
        <w:rPr>
          <w:rFonts w:ascii="Times New Roman"/>
          <w:b w:val="false"/>
          <w:i w:val="false"/>
          <w:color w:val="000000"/>
          <w:sz w:val="28"/>
        </w:rPr>
        <w:t>Жуалыой ауылында 108 орындық мектеп құрылысына - 109 688 мың теңге.</w:t>
      </w:r>
      <w:r>
        <w:br/>
      </w:r>
      <w:r>
        <w:rPr>
          <w:rFonts w:ascii="Times New Roman"/>
          <w:b w:val="false"/>
          <w:i w:val="false"/>
          <w:color w:val="000000"/>
          <w:sz w:val="28"/>
        </w:rPr>
        <w:t>
      </w:t>
      </w:r>
      <w:r>
        <w:rPr>
          <w:rFonts w:ascii="Times New Roman"/>
          <w:b w:val="false"/>
          <w:i w:val="false"/>
          <w:color w:val="000000"/>
          <w:sz w:val="28"/>
        </w:rPr>
        <w:t>4. Аудандық бюджеттің теңгерімдігін қамтамасыз ету үшін 2015 жылдың кірістер бөлу нормативі төмендегі ішкі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Облыстық бюджеттен аудан бюджетіне 2015 жылға берілетін субвенция көлемінің жалпы сомасы - 1 647 454 мың теңге болып белгіленсін.</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бюджетте облыстық бюджетке бюджеттік кредиттерді өтеуге сомасы - 13 169 мың теңге қарастырылсын.</w:t>
      </w:r>
      <w:r>
        <w:br/>
      </w:r>
      <w:r>
        <w:rPr>
          <w:rFonts w:ascii="Times New Roman"/>
          <w:b w:val="false"/>
          <w:i w:val="false"/>
          <w:color w:val="000000"/>
          <w:sz w:val="28"/>
        </w:rPr>
        <w:t>
      </w:t>
      </w:r>
      <w:r>
        <w:rPr>
          <w:rFonts w:ascii="Times New Roman"/>
          <w:b w:val="false"/>
          <w:i w:val="false"/>
          <w:color w:val="000000"/>
          <w:sz w:val="28"/>
        </w:rPr>
        <w:t>8. 2015 жылға арналған ауданның жергілікті атқарушы органының резерві - 5 000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2015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25%-ға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сай бекітілсін. </w:t>
      </w:r>
      <w:r>
        <w:br/>
      </w:r>
      <w:r>
        <w:rPr>
          <w:rFonts w:ascii="Times New Roman"/>
          <w:b w:val="false"/>
          <w:i w:val="false"/>
          <w:color w:val="000000"/>
          <w:sz w:val="28"/>
        </w:rPr>
        <w:t>
      </w:t>
      </w:r>
      <w:r>
        <w:rPr>
          <w:rFonts w:ascii="Times New Roman"/>
          <w:b w:val="false"/>
          <w:i w:val="false"/>
          <w:color w:val="000000"/>
          <w:sz w:val="28"/>
        </w:rPr>
        <w:t xml:space="preserve">11. 2015 жылға арналған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12. Жаңақала аудандық мәслихатының аппарат басшысы (С. Успанова)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13.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Саматов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24-3 шешіміне</w:t>
            </w:r>
            <w:r>
              <w:br/>
            </w:r>
            <w:r>
              <w:rPr>
                <w:rFonts w:ascii="Times New Roman"/>
                <w:b w:val="false"/>
                <w:i w:val="false"/>
                <w:color w:val="000000"/>
                <w:sz w:val="20"/>
              </w:rPr>
              <w:t>1-қосымша</w:t>
            </w:r>
          </w:p>
        </w:tc>
      </w:tr>
    </w:tbl>
    <w:bookmarkStart w:name="z63"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21.12.15 </w:t>
      </w:r>
      <w:r>
        <w:rPr>
          <w:rFonts w:ascii="Times New Roman"/>
          <w:b w:val="false"/>
          <w:i w:val="false"/>
          <w:color w:val="ff0000"/>
          <w:sz w:val="28"/>
        </w:rPr>
        <w:t>№ 31-2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2 872 134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547 608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2 323 076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2 323 076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2 323 076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2 899 436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1 899 286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24-3 шешіміне</w:t>
            </w:r>
            <w:r>
              <w:br/>
            </w:r>
            <w:r>
              <w:rPr>
                <w:rFonts w:ascii="Times New Roman"/>
                <w:b w:val="false"/>
                <w:i w:val="false"/>
                <w:color w:val="000000"/>
                <w:sz w:val="20"/>
              </w:rPr>
              <w:t>2-қосымша</w:t>
            </w:r>
          </w:p>
        </w:tc>
      </w:tr>
    </w:tbl>
    <w:bookmarkStart w:name="z65"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1 472 345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24-3 шешіміне</w:t>
            </w:r>
            <w:r>
              <w:br/>
            </w:r>
            <w:r>
              <w:rPr>
                <w:rFonts w:ascii="Times New Roman"/>
                <w:b w:val="false"/>
                <w:i w:val="false"/>
                <w:color w:val="000000"/>
                <w:sz w:val="20"/>
              </w:rPr>
              <w:t>3-қосымша</w:t>
            </w:r>
          </w:p>
        </w:tc>
      </w:tr>
    </w:tbl>
    <w:bookmarkStart w:name="z67"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1 472 345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24-3 шешіміне</w:t>
            </w:r>
            <w:r>
              <w:br/>
            </w:r>
            <w:r>
              <w:rPr>
                <w:rFonts w:ascii="Times New Roman"/>
                <w:b w:val="false"/>
                <w:i w:val="false"/>
                <w:color w:val="000000"/>
                <w:sz w:val="20"/>
              </w:rPr>
              <w:t>4-қосымша</w:t>
            </w:r>
          </w:p>
        </w:tc>
      </w:tr>
    </w:tbl>
    <w:bookmarkStart w:name="z69" w:id="3"/>
    <w:p>
      <w:pPr>
        <w:spacing w:after="0"/>
        <w:ind w:left="0"/>
        <w:jc w:val="left"/>
      </w:pPr>
      <w:r>
        <w:rPr>
          <w:rFonts w:ascii="Times New Roman"/>
          <w:b/>
          <w:i w:val="false"/>
          <w:color w:val="000000"/>
        </w:rPr>
        <w:t xml:space="preserve"> 2015 жылға арналған жергілікті бюджетті атқару процесінде секвестрлеуге </w:t>
      </w:r>
      <w:r>
        <w:br/>
      </w:r>
      <w:r>
        <w:rPr>
          <w:rFonts w:ascii="Times New Roman"/>
          <w:b/>
          <w:i w:val="false"/>
          <w:color w:val="000000"/>
        </w:rPr>
        <w:t>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24-3 шешіміне</w:t>
            </w:r>
            <w:r>
              <w:br/>
            </w:r>
            <w:r>
              <w:rPr>
                <w:rFonts w:ascii="Times New Roman"/>
                <w:b w:val="false"/>
                <w:i w:val="false"/>
                <w:color w:val="000000"/>
                <w:sz w:val="20"/>
              </w:rPr>
              <w:t>5-қосымша</w:t>
            </w:r>
          </w:p>
        </w:tc>
      </w:tr>
    </w:tbl>
    <w:bookmarkStart w:name="z71" w:id="4"/>
    <w:p>
      <w:pPr>
        <w:spacing w:after="0"/>
        <w:ind w:left="0"/>
        <w:jc w:val="left"/>
      </w:pPr>
      <w:r>
        <w:rPr>
          <w:rFonts w:ascii="Times New Roman"/>
          <w:b/>
          <w:i w:val="false"/>
          <w:color w:val="000000"/>
        </w:rPr>
        <w:t xml:space="preserve"> 2015 жылғы ауылдық округтердің бюджеттiк бағдарламаларының тiзбесi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210"/>
        <w:gridCol w:w="2551"/>
        <w:gridCol w:w="6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Меңдешев ауылдық округі</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