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20f9" w14:textId="27f2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Мастексай ауылдық округінің Беркәлі қыстағы аумағында 
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Мастексай ауылдық округі әкімінің 2014 жылғы 25 сәуірдегі № 4 шешімі. Батыс Қазақстан облысы Әділет департаментінде 2014 жылғы 12 мамырда № 3519 болып тіркелді. Күші жойылды - Батыс Қазақстан облысы Жаңақала ауданы Мастексай ауылдық округі әкімінің 2014 жылғы 9 желтоқсандағы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Батыс Қазақстан облысы Жаңақала ауданы Мастексай ауылдық округі әкімінің 09.12.2014 № 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2002 жылғы 10 шілдедегі Заңына сәйкес, 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 басшысының 2014 жылғы 16 сәуірдегі № 112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 Мастексай ауылдық округінің Беркәлі қыстағы аумағында мүйізді ірі қара малынан бруцеллез ауруының шығуына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 С. Мухамбетжанова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