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15d3" w14:textId="d1f1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2013 жылғы 27 желтоқсандағы № 20-1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2014 жылғы 29 сәуірдегі № 24-1 шешімі. Батыс Қазақстан облысының Әділет департаментінде 2014 жылғы 6 мамырда № 3516 болып тіркелді. Күші жойылды - Батыс Қазақстан облысы Казталов аудандық мәслихатының 2015 жылғы 16 наурыздағы № 32-5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Казталов аудандық мәслихатының 16.03.2015 № 32-5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Казталов аудандық мәслихатының 2013 жылғы 27 желтоқсандағы № 20-1 "2014 - 2016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3401 тіркелген, 2014 жылғы 14 ақпандағы "Ауыл айнасы" аудандық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1)-тармақшадағы "3 585 908 мың" деген сан "3 752 364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"2 858 708 мың" деген сан "3 025 164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2)-тармақшадағы "3 585 908 мың" деген сан "3 752 114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3)-тармақшадағы "72 547 мың" деген сан "73 169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"83 340 мың" деген сан "83 962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5)-тармақшадағы "-72 547 мың" деген сан "-72 919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6)-тармақшадағы "72 547 мың" деген сан "72 919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"0 мың" деген сан "372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"477 616 мың" деген сан "644 072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үшінші, он төртінші, он бесінші, он алтыншы, он жетінші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асыруға, оның ішінде 10 пайыз мөлшерінде ай сайынғы үстем ақы төлеуге – 6 303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2 693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– 3 045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– 134 415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Жалпақтал ауылында 14 бір пәтерлі коммуналдық-жалдамалы тұрғын үйлер құрылысына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"10 000 мың" деген сан "8 390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Ермағанбетов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Ғазизов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20-1 шешіміне 1 қосымша</w:t>
            </w:r>
          </w:p>
          <w:bookmarkEnd w:id="1"/>
        </w:tc>
      </w:tr>
    </w:tbl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278"/>
        <w:gridCol w:w="823"/>
        <w:gridCol w:w="181"/>
        <w:gridCol w:w="5631"/>
        <w:gridCol w:w="3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3752364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3"/>
        <w:gridCol w:w="1173"/>
        <w:gridCol w:w="5818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жабдықтармен, бағдарламалық қамтамасыз етумен қамту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 және абаттандыру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3"/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9"/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20-1 шешіміне 5 қосымша</w:t>
            </w:r>
          </w:p>
          <w:bookmarkEnd w:id="215"/>
        </w:tc>
      </w:tr>
    </w:tbl>
    <w:bookmarkStart w:name="z27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Казталов ауданының ауылдық
</w:t>
      </w:r>
      <w:r>
        <w:rPr>
          <w:rFonts w:ascii="Times New Roman"/>
          <w:b/>
          <w:i w:val="false"/>
          <w:color w:val="000000"/>
        </w:rPr>
        <w:t>
 округтерінің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7"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ауданының 2014 жылға арналған бюджеттік бағдарламалары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