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1d31" w14:textId="aa01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2014 жылғы 30 сәуірдегі № 122 қаулысы. Батыс Қазақстан облысы Әділет департаментінде 2014 жылғы 27 мамырда № 3542 болып тіркелді. Күші жойылды - Батыс Қазақстан облысы Тасқала ауданы әкімдігінің 2018 жылғы 22 қаңтардағы № 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22.01.2018 </w:t>
      </w:r>
      <w:r>
        <w:rPr>
          <w:rFonts w:ascii="Times New Roman"/>
          <w:b w:val="false"/>
          <w:i w:val="false"/>
          <w:color w:val="ff0000"/>
          <w:sz w:val="28"/>
        </w:rPr>
        <w:t>№ 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Қазақстан Республикасының Заңына,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"Тасқала ауданының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қаулының орындалуын бақылау аудан әкiмiнiң орынбасары С. Серғалиевке жүктелсiн.</w:t>
      </w:r>
    </w:p>
    <w:bookmarkEnd w:id="1"/>
    <w:bookmarkStart w:name="z3" w:id="2"/>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сәуірдегі № 122</w:t>
            </w:r>
            <w:r>
              <w:br/>
            </w:r>
            <w:r>
              <w:rPr>
                <w:rFonts w:ascii="Times New Roman"/>
                <w:b w:val="false"/>
                <w:i w:val="false"/>
                <w:color w:val="000000"/>
                <w:sz w:val="20"/>
              </w:rPr>
              <w:t>аудан әкімдігінің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"Тасқала ауданының кәсіпкерлік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1. "Тасқала ауданының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"Тасқала ауданының кәсіпкерлік бөлімі" мемлекеттік мекемесінің ведомстволары жоқ.</w:t>
      </w:r>
    </w:p>
    <w:p>
      <w:pPr>
        <w:spacing w:after="0"/>
        <w:ind w:left="0"/>
        <w:jc w:val="both"/>
      </w:pPr>
      <w:r>
        <w:rPr>
          <w:rFonts w:ascii="Times New Roman"/>
          <w:b w:val="false"/>
          <w:i w:val="false"/>
          <w:color w:val="000000"/>
          <w:sz w:val="28"/>
        </w:rPr>
        <w:t xml:space="preserve">
      3. "Тасқала ауданының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"Тасқала ауданының кәсіпкерлік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p>
    <w:p>
      <w:pPr>
        <w:spacing w:after="0"/>
        <w:ind w:left="0"/>
        <w:jc w:val="both"/>
      </w:pPr>
      <w:r>
        <w:rPr>
          <w:rFonts w:ascii="Times New Roman"/>
          <w:b w:val="false"/>
          <w:i w:val="false"/>
          <w:color w:val="000000"/>
          <w:sz w:val="28"/>
        </w:rPr>
        <w:t>
      4. "Тасқала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"Тасқала ауданының кәсіпкерлік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"Тасқала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"Тасқала ауданының кәсіпкерлік бөлімі" мемлекеттік мекемесі өз құзыретінің мәселелері бойынша заңнамада белгіленген тәртіппен "Тасқала ауданының кәсіпкерлік бөлімі" мемлекеттік мекемесі басшысының бұйрықтарымен және заңнамада көзделген басқа да актілерімен ресімделетін шешімдер қабылдайды.</w:t>
      </w:r>
    </w:p>
    <w:p>
      <w:pPr>
        <w:spacing w:after="0"/>
        <w:ind w:left="0"/>
        <w:jc w:val="both"/>
      </w:pPr>
      <w:r>
        <w:rPr>
          <w:rFonts w:ascii="Times New Roman"/>
          <w:b w:val="false"/>
          <w:i w:val="false"/>
          <w:color w:val="000000"/>
          <w:sz w:val="28"/>
        </w:rPr>
        <w:t>
      8. "Тасқала ауданының кәсіпкерлік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091000, Қазақстан Республикасы, Батыс Қазақстан облысы, Тасқала ауданы, Тасқала ауылы, Абай көшесі, 23.</w:t>
      </w:r>
    </w:p>
    <w:p>
      <w:pPr>
        <w:spacing w:after="0"/>
        <w:ind w:left="0"/>
        <w:jc w:val="both"/>
      </w:pPr>
      <w:r>
        <w:rPr>
          <w:rFonts w:ascii="Times New Roman"/>
          <w:b w:val="false"/>
          <w:i w:val="false"/>
          <w:color w:val="000000"/>
          <w:sz w:val="28"/>
        </w:rPr>
        <w:t>
      10. Мемлекеттік органның толық атауы - "Тасқала ауданының кәсіпкерлік бөлімі" мемлекеттік мекемесі.</w:t>
      </w:r>
    </w:p>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"Тасқала ауданының кәсіпкерлік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"Тасқала ауданының кәсіпкерлік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"Тасқала ауданының кәсіпкерлік бөлімі" мемлекеттік мекемесіне кәсіпкерлік субъектілерімен "Тасқала ауданының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"Тасқала ауданының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6" w:id="4"/>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4"/>
    <w:p>
      <w:pPr>
        <w:spacing w:after="0"/>
        <w:ind w:left="0"/>
        <w:jc w:val="both"/>
      </w:pPr>
      <w:r>
        <w:rPr>
          <w:rFonts w:ascii="Times New Roman"/>
          <w:b w:val="false"/>
          <w:i w:val="false"/>
          <w:color w:val="000000"/>
          <w:sz w:val="28"/>
        </w:rPr>
        <w:t>
      14. "Тасқала ауданының кәсіпкерлік бөлімі" мемлекеттік мекемесінің миссиясы жеке кәсіпкерлікті қолдау мен дамытудың мемлекеттік саясатты жүзеге асырады.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кәсіпкерлік саласында Тасқала ауданының жергілікті атқарушы билік органының қызметін сапалы және мерзімді ақпараттық-талдаулық қолдау және ұйымдастыру-құқықтық қамтамасыз ету;</w:t>
      </w:r>
    </w:p>
    <w:p>
      <w:pPr>
        <w:spacing w:after="0"/>
        <w:ind w:left="0"/>
        <w:jc w:val="both"/>
      </w:pPr>
      <w:r>
        <w:rPr>
          <w:rFonts w:ascii="Times New Roman"/>
          <w:b w:val="false"/>
          <w:i w:val="false"/>
          <w:color w:val="000000"/>
          <w:sz w:val="28"/>
        </w:rPr>
        <w:t>
      2) Қазақстан Республикасының қолданыстағы заңнамасында көзделген өзге міндеттерді жүзеге асыру.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p>
      <w:pPr>
        <w:spacing w:after="0"/>
        <w:ind w:left="0"/>
        <w:jc w:val="both"/>
      </w:pPr>
      <w:r>
        <w:rPr>
          <w:rFonts w:ascii="Times New Roman"/>
          <w:b w:val="false"/>
          <w:i w:val="false"/>
          <w:color w:val="000000"/>
          <w:sz w:val="28"/>
        </w:rPr>
        <w:t>
      2) жеке кәсiпкерлiктi дамыту үшiн жағдайлар жасайды;</w:t>
      </w:r>
    </w:p>
    <w:p>
      <w:pPr>
        <w:spacing w:after="0"/>
        <w:ind w:left="0"/>
        <w:jc w:val="both"/>
      </w:pPr>
      <w:r>
        <w:rPr>
          <w:rFonts w:ascii="Times New Roman"/>
          <w:b w:val="false"/>
          <w:i w:val="false"/>
          <w:color w:val="000000"/>
          <w:sz w:val="28"/>
        </w:rPr>
        <w:t>
      3) өңiрде шағын кәсiпкерлiктi және инновациялық қызметтi қолдау инфрақұрылымының объектiлерiн құру мен дамытуды қамтамасыз етедi;</w:t>
      </w:r>
    </w:p>
    <w:p>
      <w:pPr>
        <w:spacing w:after="0"/>
        <w:ind w:left="0"/>
        <w:jc w:val="both"/>
      </w:pPr>
      <w:r>
        <w:rPr>
          <w:rFonts w:ascii="Times New Roman"/>
          <w:b w:val="false"/>
          <w:i w:val="false"/>
          <w:color w:val="000000"/>
          <w:sz w:val="28"/>
        </w:rPr>
        <w:t>
      4) жергiлiктi атқарушы органның жеке кәсiпкерлiк субъектiлерiнiң бiрлестiктерiмен, Қазақстан Республикасының Ұлттық кәсіпкерлер палатасымен және нарықтық инфрақұрылым объектiлерiмен өзара қарым-қатынастарын дамыту стратегиясын айқындайды;</w:t>
      </w:r>
    </w:p>
    <w:p>
      <w:pPr>
        <w:spacing w:after="0"/>
        <w:ind w:left="0"/>
        <w:jc w:val="both"/>
      </w:pPr>
      <w:r>
        <w:rPr>
          <w:rFonts w:ascii="Times New Roman"/>
          <w:b w:val="false"/>
          <w:i w:val="false"/>
          <w:color w:val="000000"/>
          <w:sz w:val="28"/>
        </w:rPr>
        <w:t>
      5) сарапшылық кеңестердiң қызметiн ұйымдастырады;</w:t>
      </w:r>
    </w:p>
    <w:p>
      <w:pPr>
        <w:spacing w:after="0"/>
        <w:ind w:left="0"/>
        <w:jc w:val="both"/>
      </w:pPr>
      <w:r>
        <w:rPr>
          <w:rFonts w:ascii="Times New Roman"/>
          <w:b w:val="false"/>
          <w:i w:val="false"/>
          <w:color w:val="000000"/>
          <w:sz w:val="28"/>
        </w:rPr>
        <w:t>
      6) жергiлiктi деңгейде жеке кәсiпкерлiктi мемлекеттiк қолдауды қамтамасыз етедi;</w:t>
      </w:r>
    </w:p>
    <w:p>
      <w:pPr>
        <w:spacing w:after="0"/>
        <w:ind w:left="0"/>
        <w:jc w:val="both"/>
      </w:pPr>
      <w:r>
        <w:rPr>
          <w:rFonts w:ascii="Times New Roman"/>
          <w:b w:val="false"/>
          <w:i w:val="false"/>
          <w:color w:val="000000"/>
          <w:sz w:val="28"/>
        </w:rPr>
        <w:t>
      7)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p>
    <w:p>
      <w:pPr>
        <w:spacing w:after="0"/>
        <w:ind w:left="0"/>
        <w:jc w:val="both"/>
      </w:pPr>
      <w:r>
        <w:rPr>
          <w:rFonts w:ascii="Times New Roman"/>
          <w:b w:val="false"/>
          <w:i w:val="false"/>
          <w:color w:val="000000"/>
          <w:sz w:val="28"/>
        </w:rPr>
        <w:t>
      8) шағын кәсiпкерлiк субъектiлерi үшiн мамандар мен персоналды оқытуды, даярлауды, қайта даярлауды және олардың бiлiктiлiгiн арттыруды ұйымдастырады;</w:t>
      </w:r>
    </w:p>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өкілеттіліктерді жүзеге асырады.</w:t>
      </w:r>
    </w:p>
    <w:p>
      <w:pPr>
        <w:spacing w:after="0"/>
        <w:ind w:left="0"/>
        <w:jc w:val="both"/>
      </w:pPr>
      <w:r>
        <w:rPr>
          <w:rFonts w:ascii="Times New Roman"/>
          <w:b w:val="false"/>
          <w:i w:val="false"/>
          <w:color w:val="000000"/>
          <w:sz w:val="28"/>
        </w:rPr>
        <w:t>
      17. Мемлекеттік органның құқықтары мен міндеттері:</w:t>
      </w:r>
    </w:p>
    <w:p>
      <w:pPr>
        <w:spacing w:after="0"/>
        <w:ind w:left="0"/>
        <w:jc w:val="both"/>
      </w:pPr>
      <w:r>
        <w:rPr>
          <w:rFonts w:ascii="Times New Roman"/>
          <w:b w:val="false"/>
          <w:i w:val="false"/>
          <w:color w:val="000000"/>
          <w:sz w:val="28"/>
        </w:rPr>
        <w:t>
      1) Мемлекеттік орган өзінің құзыреті шегінде құқылы:</w:t>
      </w:r>
    </w:p>
    <w:p>
      <w:pPr>
        <w:spacing w:after="0"/>
        <w:ind w:left="0"/>
        <w:jc w:val="both"/>
      </w:pPr>
      <w:r>
        <w:rPr>
          <w:rFonts w:ascii="Times New Roman"/>
          <w:b w:val="false"/>
          <w:i w:val="false"/>
          <w:color w:val="000000"/>
          <w:sz w:val="28"/>
        </w:rPr>
        <w:t>
      жергілікті бюджеттен қаржыландырылатын мемлекеттік органдар мен өзге де ұйымдардан қажетті ақпараттарды алуға;</w:t>
      </w:r>
    </w:p>
    <w:p>
      <w:pPr>
        <w:spacing w:after="0"/>
        <w:ind w:left="0"/>
        <w:jc w:val="both"/>
      </w:pPr>
      <w:r>
        <w:rPr>
          <w:rFonts w:ascii="Times New Roman"/>
          <w:b w:val="false"/>
          <w:i w:val="false"/>
          <w:color w:val="000000"/>
          <w:sz w:val="28"/>
        </w:rPr>
        <w:t>
      мемлекеттік органның құзырына жатқызылған мәселелер бойынша барлық меншік нысанды кәсіпорындардан, мекемелер мен ұйымдардан қажетті құжаттарды, өзге де материалдарды, ауызша және жазбаша түсіндірмелерді сұратуға және алуға;</w:t>
      </w:r>
    </w:p>
    <w:p>
      <w:pPr>
        <w:spacing w:after="0"/>
        <w:ind w:left="0"/>
        <w:jc w:val="both"/>
      </w:pPr>
      <w:r>
        <w:rPr>
          <w:rFonts w:ascii="Times New Roman"/>
          <w:b w:val="false"/>
          <w:i w:val="false"/>
          <w:color w:val="000000"/>
          <w:sz w:val="28"/>
        </w:rPr>
        <w:t>
      мемлекеттік органдардың иелігіндегі ақпараттық деректер базаларын пайдалануға;</w:t>
      </w:r>
    </w:p>
    <w:p>
      <w:pPr>
        <w:spacing w:after="0"/>
        <w:ind w:left="0"/>
        <w:jc w:val="both"/>
      </w:pPr>
      <w:r>
        <w:rPr>
          <w:rFonts w:ascii="Times New Roman"/>
          <w:b w:val="false"/>
          <w:i w:val="false"/>
          <w:color w:val="000000"/>
          <w:sz w:val="28"/>
        </w:rPr>
        <w:t>
      мемлекеттік және мемлекеттік емес органдар және ұйымдармен аудан бөлімінің құзырына жатқызылған мәселелер бойынша қызметтік хат алмасуға;</w:t>
      </w:r>
    </w:p>
    <w:p>
      <w:pPr>
        <w:spacing w:after="0"/>
        <w:ind w:left="0"/>
        <w:jc w:val="both"/>
      </w:pPr>
      <w:r>
        <w:rPr>
          <w:rFonts w:ascii="Times New Roman"/>
          <w:b w:val="false"/>
          <w:i w:val="false"/>
          <w:color w:val="000000"/>
          <w:sz w:val="28"/>
        </w:rPr>
        <w:t>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 құқылы;</w:t>
      </w:r>
    </w:p>
    <w:p>
      <w:pPr>
        <w:spacing w:after="0"/>
        <w:ind w:left="0"/>
        <w:jc w:val="both"/>
      </w:pPr>
      <w:r>
        <w:rPr>
          <w:rFonts w:ascii="Times New Roman"/>
          <w:b w:val="false"/>
          <w:i w:val="false"/>
          <w:color w:val="000000"/>
          <w:sz w:val="28"/>
        </w:rPr>
        <w:t>
      2) Мемлекеттік органның міндеттері:</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белгіленген тәртіппен салық және бюджетке төленетін басқа да міндетті төлемдерді төлеу;</w:t>
      </w:r>
    </w:p>
    <w:p>
      <w:pPr>
        <w:spacing w:after="0"/>
        <w:ind w:left="0"/>
        <w:jc w:val="both"/>
      </w:pPr>
      <w:r>
        <w:rPr>
          <w:rFonts w:ascii="Times New Roman"/>
          <w:b w:val="false"/>
          <w:i w:val="false"/>
          <w:color w:val="000000"/>
          <w:sz w:val="28"/>
        </w:rPr>
        <w:t>
      Қазақстан Республикасының заңнама актілеріне сәйкес жауапкершілікте болу;</w:t>
      </w:r>
    </w:p>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асырады.</w:t>
      </w:r>
    </w:p>
    <w:bookmarkStart w:name="z7" w:id="5"/>
    <w:p>
      <w:pPr>
        <w:spacing w:after="0"/>
        <w:ind w:left="0"/>
        <w:jc w:val="left"/>
      </w:pPr>
      <w:r>
        <w:rPr>
          <w:rFonts w:ascii="Times New Roman"/>
          <w:b/>
          <w:i w:val="false"/>
          <w:color w:val="000000"/>
        </w:rPr>
        <w:t xml:space="preserve"> 3. Мемлекеттік органның қызметін ұйымдастыру</w:t>
      </w:r>
    </w:p>
    <w:bookmarkEnd w:id="5"/>
    <w:p>
      <w:pPr>
        <w:spacing w:after="0"/>
        <w:ind w:left="0"/>
        <w:jc w:val="both"/>
      </w:pPr>
      <w:r>
        <w:rPr>
          <w:rFonts w:ascii="Times New Roman"/>
          <w:b w:val="false"/>
          <w:i w:val="false"/>
          <w:color w:val="000000"/>
          <w:sz w:val="28"/>
        </w:rPr>
        <w:t>
      18. "Тасқала ауданының кәсіпкерлік бөлімі" мемлекеттік мекемесіне басшылықты "Тасқала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"Тасқала ауданының кәсіпкерлік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p>
    <w:p>
      <w:pPr>
        <w:spacing w:after="0"/>
        <w:ind w:left="0"/>
        <w:jc w:val="both"/>
      </w:pPr>
      <w:r>
        <w:rPr>
          <w:rFonts w:ascii="Times New Roman"/>
          <w:b w:val="false"/>
          <w:i w:val="false"/>
          <w:color w:val="000000"/>
          <w:sz w:val="28"/>
        </w:rPr>
        <w:t>
      20. "Тасқала ауданының кәсіпкерлік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p>
    <w:p>
      <w:pPr>
        <w:spacing w:after="0"/>
        <w:ind w:left="0"/>
        <w:jc w:val="both"/>
      </w:pPr>
      <w:r>
        <w:rPr>
          <w:rFonts w:ascii="Times New Roman"/>
          <w:b w:val="false"/>
          <w:i w:val="false"/>
          <w:color w:val="000000"/>
          <w:sz w:val="28"/>
        </w:rPr>
        <w:t>
      21. "Тасқала ауданының кәсіпкерлік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p>
    <w:p>
      <w:pPr>
        <w:spacing w:after="0"/>
        <w:ind w:left="0"/>
        <w:jc w:val="both"/>
      </w:pPr>
      <w:r>
        <w:rPr>
          <w:rFonts w:ascii="Times New Roman"/>
          <w:b w:val="false"/>
          <w:i w:val="false"/>
          <w:color w:val="000000"/>
          <w:sz w:val="28"/>
        </w:rPr>
        <w:t>
      2) заңнамаға сәйкес мемлекеттік мекеменің қызметкерлерін қызметке тағайындайды және босатады;</w:t>
      </w:r>
    </w:p>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p>
      <w:pPr>
        <w:spacing w:after="0"/>
        <w:ind w:left="0"/>
        <w:jc w:val="both"/>
      </w:pPr>
      <w:r>
        <w:rPr>
          <w:rFonts w:ascii="Times New Roman"/>
          <w:b w:val="false"/>
          <w:i w:val="false"/>
          <w:color w:val="000000"/>
          <w:sz w:val="28"/>
        </w:rPr>
        <w:t>
      4) мемлекеттік мекеменің актілеріне қол қояды;</w:t>
      </w:r>
    </w:p>
    <w:p>
      <w:pPr>
        <w:spacing w:after="0"/>
        <w:ind w:left="0"/>
        <w:jc w:val="both"/>
      </w:pPr>
      <w:r>
        <w:rPr>
          <w:rFonts w:ascii="Times New Roman"/>
          <w:b w:val="false"/>
          <w:i w:val="false"/>
          <w:color w:val="000000"/>
          <w:sz w:val="28"/>
        </w:rPr>
        <w:t>
      5) мемлекеттік мекеменінің басқа мемлекеттік органдарда және ұйымдарда мүддесін білдіреді;</w:t>
      </w:r>
    </w:p>
    <w:p>
      <w:pPr>
        <w:spacing w:after="0"/>
        <w:ind w:left="0"/>
        <w:jc w:val="both"/>
      </w:pPr>
      <w:r>
        <w:rPr>
          <w:rFonts w:ascii="Times New Roman"/>
          <w:b w:val="false"/>
          <w:i w:val="false"/>
          <w:color w:val="000000"/>
          <w:sz w:val="28"/>
        </w:rPr>
        <w:t>
      6) сыбайлас жемқорлықпен күрес жөніндегі жұмыстарды жүргізеді және дербес жауап береді;</w:t>
      </w:r>
    </w:p>
    <w:p>
      <w:pPr>
        <w:spacing w:after="0"/>
        <w:ind w:left="0"/>
        <w:jc w:val="both"/>
      </w:pPr>
      <w:r>
        <w:rPr>
          <w:rFonts w:ascii="Times New Roman"/>
          <w:b w:val="false"/>
          <w:i w:val="false"/>
          <w:color w:val="000000"/>
          <w:sz w:val="28"/>
        </w:rPr>
        <w:t>
      7) бөлімге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облыс, аудан әкімі мен әкімдігі актілерінің, әкім орынбасарларының тапсырмаларының, аудандық мәслихаттың өз өкілеттіктері шегінде қабылдаған актілерінің жедел және нақты орындалуы үшін дербес жауап береді;</w:t>
      </w:r>
    </w:p>
    <w:p>
      <w:pPr>
        <w:spacing w:after="0"/>
        <w:ind w:left="0"/>
        <w:jc w:val="both"/>
      </w:pPr>
      <w:r>
        <w:rPr>
          <w:rFonts w:ascii="Times New Roman"/>
          <w:b w:val="false"/>
          <w:i w:val="false"/>
          <w:color w:val="000000"/>
          <w:sz w:val="28"/>
        </w:rPr>
        <w:t>
      8) Қазақстан Республикаларының заңнамаларына сәйкес өзге де өкілеттіктерді жүзеге асырады.</w:t>
      </w:r>
    </w:p>
    <w:p>
      <w:pPr>
        <w:spacing w:after="0"/>
        <w:ind w:left="0"/>
        <w:jc w:val="both"/>
      </w:pPr>
      <w:r>
        <w:rPr>
          <w:rFonts w:ascii="Times New Roman"/>
          <w:b w:val="false"/>
          <w:i w:val="false"/>
          <w:color w:val="000000"/>
          <w:sz w:val="28"/>
        </w:rPr>
        <w:t>
      "Тасқала ауданының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қызметкерлерінің өкілеттіктерін қолданыстағы заңнамаға сәйкес белгілейді.</w:t>
      </w:r>
    </w:p>
    <w:p>
      <w:pPr>
        <w:spacing w:after="0"/>
        <w:ind w:left="0"/>
        <w:jc w:val="both"/>
      </w:pPr>
      <w:r>
        <w:rPr>
          <w:rFonts w:ascii="Times New Roman"/>
          <w:b w:val="false"/>
          <w:i w:val="false"/>
          <w:color w:val="000000"/>
          <w:sz w:val="28"/>
        </w:rPr>
        <w:t>
      23. Осы Ережеден туындайтын мәселелерді әзірлеудің және қараудың тәртібін мемлекеттік органның бірінші басшысы реттеп отырады.</w:t>
      </w:r>
    </w:p>
    <w:bookmarkStart w:name="z8" w:id="6"/>
    <w:p>
      <w:pPr>
        <w:spacing w:after="0"/>
        <w:ind w:left="0"/>
        <w:jc w:val="left"/>
      </w:pPr>
      <w:r>
        <w:rPr>
          <w:rFonts w:ascii="Times New Roman"/>
          <w:b/>
          <w:i w:val="false"/>
          <w:color w:val="000000"/>
        </w:rPr>
        <w:t xml:space="preserve"> 4. Мемлекеттік органның мүлкі</w:t>
      </w:r>
    </w:p>
    <w:bookmarkEnd w:id="6"/>
    <w:p>
      <w:pPr>
        <w:spacing w:after="0"/>
        <w:ind w:left="0"/>
        <w:jc w:val="both"/>
      </w:pPr>
      <w:r>
        <w:rPr>
          <w:rFonts w:ascii="Times New Roman"/>
          <w:b w:val="false"/>
          <w:i w:val="false"/>
          <w:color w:val="000000"/>
          <w:sz w:val="28"/>
        </w:rPr>
        <w:t>
      24. "Тасқала ауданының кәсіпкерлік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"Тасқала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"Тасқала ауданының кәсіпкерлік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"Тасқала ауданының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9" w:id="7"/>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7"/>
    <w:p>
      <w:pPr>
        <w:spacing w:after="0"/>
        <w:ind w:left="0"/>
        <w:jc w:val="both"/>
      </w:pPr>
      <w:r>
        <w:rPr>
          <w:rFonts w:ascii="Times New Roman"/>
          <w:b w:val="false"/>
          <w:i w:val="false"/>
          <w:color w:val="000000"/>
          <w:sz w:val="28"/>
        </w:rPr>
        <w:t>
      27. "Тасқала ауданының кәсіпкерлік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