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899d" w14:textId="7d48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2013 жылғы 25 желтоқсандағы № 17-2 "2014-2016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2014 жылғы 8 қазандағы № 23-1 шешімі. Батыс Қазақстан облысы Әділет департаментінде 2014 жылғы 23 қазанда № 3664 болып тіркелді. Күші жойылды - Батыс Қазақстан облысы Теректі аудандық мәслихатының 2015 жылғы 25 ақпандағы № 25-8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Теректі аудандық мәслихатының 25.02.2015 </w:t>
      </w:r>
      <w:r>
        <w:rPr>
          <w:rFonts w:ascii="Times New Roman"/>
          <w:b w:val="false"/>
          <w:i w:val="false"/>
          <w:color w:val="ff0000"/>
          <w:sz w:val="28"/>
        </w:rPr>
        <w:t>№ 25-8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Теректі аудандық мәслихатының 2013 жылғы 25 желтоқсандағы № 17-2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3398 тіркелген, 2014 жылғы 24 қаңтардағы "Теректі жаңалығы - Теректинская новь"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4 755 449 мың теңге:</w:t>
      </w:r>
      <w:r>
        <w:br/>
      </w:r>
      <w:r>
        <w:rPr>
          <w:rFonts w:ascii="Times New Roman"/>
          <w:b w:val="false"/>
          <w:i w:val="false"/>
          <w:color w:val="000000"/>
          <w:sz w:val="28"/>
        </w:rPr>
        <w:t>
      </w:t>
      </w:r>
      <w:r>
        <w:rPr>
          <w:rFonts w:ascii="Times New Roman"/>
          <w:b w:val="false"/>
          <w:i w:val="false"/>
          <w:color w:val="000000"/>
          <w:sz w:val="28"/>
        </w:rPr>
        <w:t>салықтық түсімдер – 879 624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2 874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3 867 951 мың теңге;</w:t>
      </w:r>
      <w:r>
        <w:br/>
      </w:r>
      <w:r>
        <w:rPr>
          <w:rFonts w:ascii="Times New Roman"/>
          <w:b w:val="false"/>
          <w:i w:val="false"/>
          <w:color w:val="000000"/>
          <w:sz w:val="28"/>
        </w:rPr>
        <w:t xml:space="preserve">
      2) </w:t>
      </w:r>
      <w:r>
        <w:rPr>
          <w:rFonts w:ascii="Times New Roman"/>
          <w:b w:val="false"/>
          <w:i w:val="false"/>
          <w:color w:val="000000"/>
          <w:sz w:val="28"/>
        </w:rPr>
        <w:t>шығындар – 4 691 882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67 354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111 120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43 766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45 687 мың теңге, оның ішінде қаржы активтерін сатып алу – 45 687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49 474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49 474 мың теңге:</w:t>
      </w:r>
      <w:r>
        <w:br/>
      </w:r>
      <w:r>
        <w:rPr>
          <w:rFonts w:ascii="Times New Roman"/>
          <w:b w:val="false"/>
          <w:i w:val="false"/>
          <w:color w:val="000000"/>
          <w:sz w:val="28"/>
        </w:rPr>
        <w:t>
      </w:t>
      </w:r>
      <w:r>
        <w:rPr>
          <w:rFonts w:ascii="Times New Roman"/>
          <w:b w:val="false"/>
          <w:i w:val="false"/>
          <w:color w:val="000000"/>
          <w:sz w:val="28"/>
        </w:rPr>
        <w:t>қарыздар түсімі – 111 120 мың теңге;</w:t>
      </w:r>
      <w:r>
        <w:br/>
      </w:r>
      <w:r>
        <w:rPr>
          <w:rFonts w:ascii="Times New Roman"/>
          <w:b w:val="false"/>
          <w:i w:val="false"/>
          <w:color w:val="000000"/>
          <w:sz w:val="28"/>
        </w:rPr>
        <w:t>
      </w:t>
      </w:r>
      <w:r>
        <w:rPr>
          <w:rFonts w:ascii="Times New Roman"/>
          <w:b w:val="false"/>
          <w:i w:val="false"/>
          <w:color w:val="000000"/>
          <w:sz w:val="28"/>
        </w:rPr>
        <w:t>қарыздарды өтеу – 65 186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3 540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 тармақта</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тармақшада:</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369 780 мың теңге:";</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""Батыс Қазақстан облысы Теректі ауданы Ұзынкөл ауылындағы су құбырын қайта құру" жобалау-сметалық құжаттаманы әзірлеуге - 7 686 мың теңге;";</w:t>
      </w:r>
      <w:r>
        <w:br/>
      </w:r>
      <w:r>
        <w:rPr>
          <w:rFonts w:ascii="Times New Roman"/>
          <w:b w:val="false"/>
          <w:i w:val="false"/>
          <w:color w:val="000000"/>
          <w:sz w:val="28"/>
        </w:rPr>
        <w:t>
      </w:t>
      </w:r>
      <w:r>
        <w:rPr>
          <w:rFonts w:ascii="Times New Roman"/>
          <w:b w:val="false"/>
          <w:i w:val="false"/>
          <w:color w:val="000000"/>
          <w:sz w:val="28"/>
        </w:rPr>
        <w:t>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""Батыс Қазақстан облысы Теректі ауданы Ақжайық ауылындағы су құбырын қайта құру" жобалау-сметалық құжаттаманы әзірлеуге - 2 984 мың теңге;";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""Батыс Қазақстан облысы Теректі ауданы Жаңаөмір ауылындағы су құбырын қайта құру" жобалау-сметалық құжаттаманы әзірлеуге - 9 448 мың теңге;";</w:t>
      </w:r>
      <w:r>
        <w:br/>
      </w:r>
      <w:r>
        <w:rPr>
          <w:rFonts w:ascii="Times New Roman"/>
          <w:b w:val="false"/>
          <w:i w:val="false"/>
          <w:color w:val="000000"/>
          <w:sz w:val="28"/>
        </w:rPr>
        <w:t>
      </w:t>
      </w:r>
      <w:r>
        <w:rPr>
          <w:rFonts w:ascii="Times New Roman"/>
          <w:b w:val="false"/>
          <w:i w:val="false"/>
          <w:color w:val="000000"/>
          <w:sz w:val="28"/>
        </w:rPr>
        <w:t>сегізінші абзац алынып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он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"Теректі ауданының Сары-Өмір ауылындағы олимпияда резерві орталығын газбен жабдықтауға – 24 623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Аудандық мәслихат аппаратының басшысы (В. 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Мендыбаева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8 қазандағы</w:t>
            </w:r>
            <w:r>
              <w:br/>
            </w:r>
            <w:r>
              <w:rPr>
                <w:rFonts w:ascii="Times New Roman"/>
                <w:b w:val="false"/>
                <w:i w:val="false"/>
                <w:color w:val="000000"/>
                <w:sz w:val="20"/>
              </w:rPr>
              <w:t>№ 23-1 мәслихат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r>
              <w:br/>
            </w:r>
            <w:r>
              <w:rPr>
                <w:rFonts w:ascii="Times New Roman"/>
                <w:b w:val="false"/>
                <w:i w:val="false"/>
                <w:color w:val="000000"/>
                <w:sz w:val="20"/>
              </w:rPr>
              <w:t>№ 17-2 мәслихат шешіміне</w:t>
            </w:r>
            <w:r>
              <w:br/>
            </w:r>
            <w:r>
              <w:rPr>
                <w:rFonts w:ascii="Times New Roman"/>
                <w:b w:val="false"/>
                <w:i w:val="false"/>
                <w:color w:val="000000"/>
                <w:sz w:val="20"/>
              </w:rPr>
              <w:t>1-қосымша</w:t>
            </w:r>
          </w:p>
        </w:tc>
      </w:tr>
    </w:tbl>
    <w:bookmarkStart w:name="z42"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980"/>
        <w:gridCol w:w="643"/>
        <w:gridCol w:w="473"/>
        <w:gridCol w:w="6410"/>
        <w:gridCol w:w="31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4 755 449 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879 624 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329 114 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329 114 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281 119 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235 974 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3 867 951 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3 867 951 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3 867 951 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50"/>
        <w:gridCol w:w="1150"/>
        <w:gridCol w:w="5543"/>
        <w:gridCol w:w="27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4 691 882 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368 305 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346 984 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82 659 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240 658 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230 558 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2 974 879 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252 829 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252 829 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2 438 702 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2 428 644 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2 276 556 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283 348 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160 298 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189 116 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158 012 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158 012 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23 473 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602 100 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140 904 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78 177 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76 477 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395 941 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391 980 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169 861 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24 683 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33 711 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315 319 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168 844 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168 844 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168 844 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78 091 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118 242 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60 443 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57 255 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49 474 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