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f00d" w14:textId="434f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90 бұйрығы. Қазақстан Республикасының Әділет министрлігінде 2015 жылы 13 наурызда № 10421 тіркелді. Күші жойылды - Қазақстан Республикасы Инвестициялар және даму министрінің 2016 жылғы 17 мамырдағы № 428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17.05.2016 </w:t>
      </w:r>
      <w:r>
        <w:rPr>
          <w:rFonts w:ascii="Times New Roman"/>
          <w:b w:val="false"/>
          <w:i w:val="false"/>
          <w:color w:val="ff0000"/>
          <w:sz w:val="28"/>
        </w:rPr>
        <w:t>№ 428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«Энергия үнемдеу және энергия тиімділігін арттыру туралы» 2012 жылғы 13 қаңтардағы Қазақстан Республикасы Заңының 5-бабы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Энергия үнемдеу және энергия тиімділігін арттыру саласындағы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күнiнен бастап күнтiзбелiк жиырма бір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______________Е.Досаев</w:t>
      </w:r>
      <w:r>
        <w:br/>
      </w:r>
      <w:r>
        <w:rPr>
          <w:rFonts w:ascii="Times New Roman"/>
          <w:b w:val="false"/>
          <w:i w:val="false"/>
          <w:color w:val="000000"/>
          <w:sz w:val="28"/>
        </w:rPr>
        <w:t>
</w:t>
      </w:r>
      <w:r>
        <w:rPr>
          <w:rFonts w:ascii="Times New Roman"/>
          <w:b w:val="false"/>
          <w:i/>
          <w:color w:val="000000"/>
          <w:sz w:val="28"/>
        </w:rPr>
        <w:t>      2015 жылғы 11 ақпан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xml:space="preserve">
№ 90 бұйрығымен бекітілген     </w:t>
      </w:r>
    </w:p>
    <w:bookmarkEnd w:id="1"/>
    <w:bookmarkStart w:name="z11" w:id="2"/>
    <w:p>
      <w:pPr>
        <w:spacing w:after="0"/>
        <w:ind w:left="0"/>
        <w:jc w:val="left"/>
      </w:pPr>
      <w:r>
        <w:rPr>
          <w:rFonts w:ascii="Times New Roman"/>
          <w:b/>
          <w:i w:val="false"/>
          <w:color w:val="000000"/>
        </w:rPr>
        <w:t xml:space="preserve"> 
Энергия үнемдеу және энергия тиімділігін арттыру саласындағы аккредиттеу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Энергия үнемдеу және энергия тиімділігін арттыру саласындағы аккредиттеу қағидалары (бұдан әрі - Қағидалар) «Энергия үнемдеу және энергия тиімділігін арттыру туралы» 2012 жылғы 13 қаңтардағы Қазақстан Республикасы Заңының (бұдан әрі - Заң) 5-бабы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заңды тұлғаларды аккредиттеуді жүргізу, Заңның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бекітілген нысан бойынша уәкілетті органның аккредиттеу туралы куәлік беруінің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аккредиттеу туралы </w:t>
      </w:r>
      <w:r>
        <w:rPr>
          <w:rFonts w:ascii="Times New Roman"/>
          <w:b w:val="false"/>
          <w:i w:val="false"/>
          <w:color w:val="000000"/>
          <w:sz w:val="28"/>
        </w:rPr>
        <w:t>куәлік</w:t>
      </w:r>
      <w:r>
        <w:rPr>
          <w:rFonts w:ascii="Times New Roman"/>
          <w:b w:val="false"/>
          <w:i w:val="false"/>
          <w:color w:val="000000"/>
          <w:sz w:val="28"/>
        </w:rPr>
        <w:t xml:space="preserve"> – энергия үнемдеу және энергия тиімділігін арттыру саласындағы уәкілетті орган беретін, заңды тұлғалардың энергия аудитін немесе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арттыруды жүргізуге құқықтылығын куәландыратын ресми құжат;</w:t>
      </w:r>
      <w:r>
        <w:br/>
      </w:r>
      <w:r>
        <w:rPr>
          <w:rFonts w:ascii="Times New Roman"/>
          <w:b w:val="false"/>
          <w:i w:val="false"/>
          <w:color w:val="000000"/>
          <w:sz w:val="28"/>
        </w:rPr>
        <w:t>
</w:t>
      </w:r>
      <w:r>
        <w:rPr>
          <w:rFonts w:ascii="Times New Roman"/>
          <w:b w:val="false"/>
          <w:i w:val="false"/>
          <w:color w:val="000000"/>
          <w:sz w:val="28"/>
        </w:rPr>
        <w:t>
      2) оқу орталығы –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саласындағы қызметті жүзеге асыру құқығына аккредиттеу туралы куәлігі бар заңды тұлға;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энергетикалық аудит</w:t>
      </w:r>
      <w:r>
        <w:rPr>
          <w:rFonts w:ascii="Times New Roman"/>
          <w:b w:val="false"/>
          <w:i w:val="false"/>
          <w:color w:val="000000"/>
          <w:sz w:val="28"/>
        </w:rPr>
        <w:t xml:space="preserve"> (энергия аудиті) – энергия үнемдеудің мүмкіндігі мен әлеуетін бағалау және қорытынды дайындау мақсатында энергетикалық ресурстардың пайдаланылуы туралы деректерді жинау, өңдеу және талдау;</w:t>
      </w:r>
      <w:r>
        <w:br/>
      </w:r>
      <w:r>
        <w:rPr>
          <w:rFonts w:ascii="Times New Roman"/>
          <w:b w:val="false"/>
          <w:i w:val="false"/>
          <w:color w:val="000000"/>
          <w:sz w:val="28"/>
        </w:rPr>
        <w:t>
</w:t>
      </w:r>
      <w:r>
        <w:rPr>
          <w:rFonts w:ascii="Times New Roman"/>
          <w:b w:val="false"/>
          <w:i w:val="false"/>
          <w:color w:val="000000"/>
          <w:sz w:val="28"/>
        </w:rPr>
        <w:t>
      4) энергия үнемдеу және энергия тиімділігін арттыру саласындағы  </w:t>
      </w:r>
      <w:r>
        <w:rPr>
          <w:rFonts w:ascii="Times New Roman"/>
          <w:b w:val="false"/>
          <w:i w:val="false"/>
          <w:color w:val="000000"/>
          <w:sz w:val="28"/>
        </w:rPr>
        <w:t>аккредиттеу</w:t>
      </w:r>
      <w:r>
        <w:rPr>
          <w:rFonts w:ascii="Times New Roman"/>
          <w:b w:val="false"/>
          <w:i w:val="false"/>
          <w:color w:val="000000"/>
          <w:sz w:val="28"/>
        </w:rPr>
        <w:t xml:space="preserve"> – энергия үнемдеу және энергия тиімділігін арттыру саласындағы уәкілетті органның энергия аудитін немесе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арттыруды жүргізуге заңды тұлғалардың құқықтылығын ресми тану рәсімі;</w:t>
      </w:r>
      <w:r>
        <w:br/>
      </w:r>
      <w:r>
        <w:rPr>
          <w:rFonts w:ascii="Times New Roman"/>
          <w:b w:val="false"/>
          <w:i w:val="false"/>
          <w:color w:val="000000"/>
          <w:sz w:val="28"/>
        </w:rPr>
        <w:t>
</w:t>
      </w:r>
      <w:r>
        <w:rPr>
          <w:rFonts w:ascii="Times New Roman"/>
          <w:b w:val="false"/>
          <w:i w:val="false"/>
          <w:color w:val="000000"/>
          <w:sz w:val="28"/>
        </w:rPr>
        <w:t>
      5) энергия үнемдеу және энергия тиімділігін арттыру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энергия үнемдеу және энергия тиімділігін арттыру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6) энергия-аудиторлық ұйым – энергия аудитін жүргізу құқығына аккредиттеу туралы куәлігі бар заңды тұлға.</w:t>
      </w:r>
      <w:r>
        <w:br/>
      </w:r>
      <w:r>
        <w:rPr>
          <w:rFonts w:ascii="Times New Roman"/>
          <w:b w:val="false"/>
          <w:i w:val="false"/>
          <w:color w:val="000000"/>
          <w:sz w:val="28"/>
        </w:rPr>
        <w:t>
</w:t>
      </w:r>
      <w:r>
        <w:rPr>
          <w:rFonts w:ascii="Times New Roman"/>
          <w:b w:val="false"/>
          <w:i w:val="false"/>
          <w:color w:val="000000"/>
          <w:sz w:val="28"/>
        </w:rPr>
        <w:t>
      3. Энергия үнемдеу және энергия тиімділігін арттыру саласындағы аккредиттеу энергия аудитін жүргізу немесе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бойынша қызметтерді көрсету құқықтылығын алу үшін заңды тұлғаға қатысты жүзеге асырылады.</w:t>
      </w:r>
      <w:r>
        <w:br/>
      </w:r>
      <w:r>
        <w:rPr>
          <w:rFonts w:ascii="Times New Roman"/>
          <w:b w:val="false"/>
          <w:i w:val="false"/>
          <w:color w:val="000000"/>
          <w:sz w:val="28"/>
        </w:rPr>
        <w:t>
</w:t>
      </w:r>
      <w:r>
        <w:rPr>
          <w:rFonts w:ascii="Times New Roman"/>
          <w:b w:val="false"/>
          <w:i w:val="false"/>
          <w:color w:val="000000"/>
          <w:sz w:val="28"/>
        </w:rPr>
        <w:t>
      4. Заңды тұлғаны энергия үнемдеу және энергия тиімділігін арттыру саласындағы аккредиттеуді уәкілетті орган жүргізеді.</w:t>
      </w:r>
    </w:p>
    <w:bookmarkEnd w:id="4"/>
    <w:bookmarkStart w:name="z23" w:id="5"/>
    <w:p>
      <w:pPr>
        <w:spacing w:after="0"/>
        <w:ind w:left="0"/>
        <w:jc w:val="left"/>
      </w:pPr>
      <w:r>
        <w:rPr>
          <w:rFonts w:ascii="Times New Roman"/>
          <w:b/>
          <w:i w:val="false"/>
          <w:color w:val="000000"/>
        </w:rPr>
        <w:t xml:space="preserve"> 
2. Аккредиттеуді жүргізу тәртібі</w:t>
      </w:r>
    </w:p>
    <w:bookmarkEnd w:id="5"/>
    <w:bookmarkStart w:name="z24" w:id="6"/>
    <w:p>
      <w:pPr>
        <w:spacing w:after="0"/>
        <w:ind w:left="0"/>
        <w:jc w:val="both"/>
      </w:pPr>
      <w:r>
        <w:rPr>
          <w:rFonts w:ascii="Times New Roman"/>
          <w:b w:val="false"/>
          <w:i w:val="false"/>
          <w:color w:val="000000"/>
          <w:sz w:val="28"/>
        </w:rPr>
        <w:t>
      5. Энергия аудитін жүргізуге энергия үнемдеу және энергия тиімділігін арттыру саласындағы аккредиттеу үшін заңды тұлға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энергия үнемдеу және энергия тиімділігін арттыру саласындағы аккредиттеуге өтініш;</w:t>
      </w:r>
      <w:r>
        <w:br/>
      </w:r>
      <w:r>
        <w:rPr>
          <w:rFonts w:ascii="Times New Roman"/>
          <w:b w:val="false"/>
          <w:i w:val="false"/>
          <w:color w:val="000000"/>
          <w:sz w:val="28"/>
        </w:rPr>
        <w:t>
</w:t>
      </w:r>
      <w:r>
        <w:rPr>
          <w:rFonts w:ascii="Times New Roman"/>
          <w:b w:val="false"/>
          <w:i w:val="false"/>
          <w:color w:val="000000"/>
          <w:sz w:val="28"/>
        </w:rPr>
        <w:t>
      2) тиісті материалдық-техникалық қамтамасыз етудің болуын растайтын құжаттар, атап айтқанда:</w:t>
      </w:r>
      <w:r>
        <w:br/>
      </w:r>
      <w:r>
        <w:rPr>
          <w:rFonts w:ascii="Times New Roman"/>
          <w:b w:val="false"/>
          <w:i w:val="false"/>
          <w:color w:val="000000"/>
          <w:sz w:val="28"/>
        </w:rPr>
        <w:t>
      өнеркәсіптік кәсіпорындардың, сондай-ақ үйлердің, құрылыстардың, ғимараттардың энергия аудитін жүргізу бойынша қызметтер көрсетуге аккредиттелетін энергия үнемдеу және энергия тиімділігін арттыру саласындағы энергия-аудиторлық ұйымдар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меншік құқығындағы өнеркәсіптік кәсіпорындардың, сондай-ақ үйлердің, құрылыстардың және ғимараттардың энергия аудитін жүргізу бойынша қызметтерді көрсетуге аккредиттелетін энергия-аудиторлық ұйымдар үшін ақпараттық-өлшеу кешендері мен техникалық құралдар құрамының тізбесіне, олардың аттестациясы мен мемлекеттік тексерілуіне сәйкес;</w:t>
      </w:r>
      <w:r>
        <w:br/>
      </w:r>
      <w:r>
        <w:rPr>
          <w:rFonts w:ascii="Times New Roman"/>
          <w:b w:val="false"/>
          <w:i w:val="false"/>
          <w:color w:val="000000"/>
          <w:sz w:val="28"/>
        </w:rPr>
        <w:t>
      үйлердің, ғимараттардың және құрылыстардың энергия аудитін жүргізу бойынша қызметтерді көрсету үшін аккредиттелетін энергия үнемдеу және энергия тиімділігін арттыру саласындағы энергия-аудиторлық ұйымдар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меншік құқығындағы үйлердің, құрылыстардың және ғимараттардың энергия аудитін жүргізу бойынша қызметтерді көрсетуге аккредиттелетін энергия-аудиторлық ұйымдар үшін ақпараттық-өлшеу кешендері мен техникалық құралдар құрамының тізбесіне, олардың аттестациясы және мемлекеттік тексерілусіне сәйкес.</w:t>
      </w:r>
      <w:r>
        <w:br/>
      </w:r>
      <w:r>
        <w:rPr>
          <w:rFonts w:ascii="Times New Roman"/>
          <w:b w:val="false"/>
          <w:i w:val="false"/>
          <w:color w:val="000000"/>
          <w:sz w:val="28"/>
        </w:rPr>
        <w:t>
      Ескертпе: Меншік құқығындағы ақпараттық-өлшеу кешендері мен техникалық құралдар өтініш берілетін күнге дейін күнтізбелік 30 күннен кешіктірмей берілген айналым-сальдо ведомосімен куәландырылған болуы тиіс;</w:t>
      </w:r>
      <w:r>
        <w:br/>
      </w:r>
      <w:r>
        <w:rPr>
          <w:rFonts w:ascii="Times New Roman"/>
          <w:b w:val="false"/>
          <w:i w:val="false"/>
          <w:color w:val="000000"/>
          <w:sz w:val="28"/>
        </w:rPr>
        <w:t>
</w:t>
      </w:r>
      <w:r>
        <w:rPr>
          <w:rFonts w:ascii="Times New Roman"/>
          <w:b w:val="false"/>
          <w:i w:val="false"/>
          <w:color w:val="000000"/>
          <w:sz w:val="28"/>
        </w:rPr>
        <w:t>
      3) штатта білікті персоналдың болуын растайтын құжаттар, атап айтқанда:</w:t>
      </w:r>
      <w:r>
        <w:br/>
      </w:r>
      <w:r>
        <w:rPr>
          <w:rFonts w:ascii="Times New Roman"/>
          <w:b w:val="false"/>
          <w:i w:val="false"/>
          <w:color w:val="000000"/>
          <w:sz w:val="28"/>
        </w:rPr>
        <w:t>
      өнеркәсіптік кәсіпорындардың, сондай-ақ үйлердің, құрылыстардың, ғимараттардың энергия аудитін жүргізу бойынша қызметтерді көрсетуге энергия үнемдеу және энергия тиімділігін арттыру саласындағы аккредиттелетін энергия аудиторлық ұйымдар үшін - штатта энергия үнемдеу және энергия тиімділігін арттыру саласындағы энергия аудиторының аттестаты бар кемінде төрт энергия аудиторының болуы;</w:t>
      </w:r>
      <w:r>
        <w:br/>
      </w:r>
      <w:r>
        <w:rPr>
          <w:rFonts w:ascii="Times New Roman"/>
          <w:b w:val="false"/>
          <w:i w:val="false"/>
          <w:color w:val="000000"/>
          <w:sz w:val="28"/>
        </w:rPr>
        <w:t>
      үйлердің, құрылыстардың, ғимараттардың энергия аудитін жүргізу бойынша қызметтерді көрсетуге энергия үнемдеу және энергия тиімділігін арттыру саласындағы аккредиттелетін энергия аудиторлық ұйымдар үшін - штатта энергия үнемдеу және энергия тиімділігін арттыру саласындағы энергия аудиторының аттестаты бар кемінде екі энергия аудиторының болуы;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Инвестициялар және даму министрінің 30.11.2015 </w:t>
      </w:r>
      <w:r>
        <w:rPr>
          <w:rFonts w:ascii="Times New Roman"/>
          <w:b w:val="false"/>
          <w:i w:val="false"/>
          <w:color w:val="000000"/>
          <w:sz w:val="28"/>
        </w:rPr>
        <w:t>№ 1126</w:t>
      </w:r>
      <w:r>
        <w:rPr>
          <w:rFonts w:ascii="Times New Roman"/>
          <w:b w:val="false"/>
          <w:i w:val="false"/>
          <w:color w:val="ff0000"/>
          <w:sz w:val="28"/>
        </w:rPr>
        <w:t xml:space="preserve"> (алғашқы ресми жарияланған күнiнен бастап күнтiзбелiк жиырма бір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30.11.2015 </w:t>
      </w:r>
      <w:r>
        <w:rPr>
          <w:rFonts w:ascii="Times New Roman"/>
          <w:b w:val="false"/>
          <w:i w:val="false"/>
          <w:color w:val="000000"/>
          <w:sz w:val="28"/>
        </w:rPr>
        <w:t>№ 1126</w:t>
      </w:r>
      <w:r>
        <w:rPr>
          <w:rFonts w:ascii="Times New Roman"/>
          <w:b w:val="false"/>
          <w:i w:val="false"/>
          <w:color w:val="ff0000"/>
          <w:sz w:val="28"/>
        </w:rPr>
        <w:t xml:space="preserve"> (алғашқы ресми жарияланған күнiнен бастап күнтiзбелiк жиырма бір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6. Энергия үнемдеу және энергия тиiмдiлiгiн арттыру саласындағы қызметті жүзеге асыратын кадрларды қайта даярлауға және (немесе) олардың біліктілігін арттыруға аккредиттеуді алу үшін заңды тұлға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энергия үнемдеу және энергия тиімділігін арттыру саласындағы аккредиттеуге өтініш;</w:t>
      </w:r>
      <w:r>
        <w:br/>
      </w:r>
      <w:r>
        <w:rPr>
          <w:rFonts w:ascii="Times New Roman"/>
          <w:b w:val="false"/>
          <w:i w:val="false"/>
          <w:color w:val="000000"/>
          <w:sz w:val="28"/>
        </w:rPr>
        <w:t>
</w:t>
      </w:r>
      <w:r>
        <w:rPr>
          <w:rFonts w:ascii="Times New Roman"/>
          <w:b w:val="false"/>
          <w:i w:val="false"/>
          <w:color w:val="000000"/>
          <w:sz w:val="28"/>
        </w:rPr>
        <w:t>
      2) заңды тұлғамен үлгілік оқу бағдарламалары мен оқу жоспарларына сәйкес бекітілген оқу жоспары және оқу бағдарламасы;</w:t>
      </w:r>
      <w:r>
        <w:br/>
      </w:r>
      <w:r>
        <w:rPr>
          <w:rFonts w:ascii="Times New Roman"/>
          <w:b w:val="false"/>
          <w:i w:val="false"/>
          <w:color w:val="000000"/>
          <w:sz w:val="28"/>
        </w:rPr>
        <w:t>
</w:t>
      </w:r>
      <w:r>
        <w:rPr>
          <w:rFonts w:ascii="Times New Roman"/>
          <w:b w:val="false"/>
          <w:i w:val="false"/>
          <w:color w:val="000000"/>
          <w:sz w:val="28"/>
        </w:rPr>
        <w:t>
      3) жоғары білімі бар екі оқытушыдан кем емес, оның ішінде техника ғылымының кандидаты (магистр) ғылыми атағынан төмен емес бір оқытушыдан кем емес болуын растайтын құжаттар;</w:t>
      </w:r>
      <w:r>
        <w:br/>
      </w:r>
      <w:r>
        <w:rPr>
          <w:rFonts w:ascii="Times New Roman"/>
          <w:b w:val="false"/>
          <w:i w:val="false"/>
          <w:color w:val="000000"/>
          <w:sz w:val="28"/>
        </w:rPr>
        <w:t>
</w:t>
      </w:r>
      <w:r>
        <w:rPr>
          <w:rFonts w:ascii="Times New Roman"/>
          <w:b w:val="false"/>
          <w:i w:val="false"/>
          <w:color w:val="000000"/>
          <w:sz w:val="28"/>
        </w:rPr>
        <w:t>
      4) Оқу кабинетінің, компьютерлер мен ақпараттық-өлшеу кешендерінің бар болуын растайтын құжаттар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меншік құқығында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бойынша қызметтерді көрсетуге аккредиттелетін оқу орталықтары үшін ақпараттық-өлшеу кешендері құрамының тізбесі.</w:t>
      </w:r>
      <w:r>
        <w:br/>
      </w:r>
      <w:r>
        <w:rPr>
          <w:rFonts w:ascii="Times New Roman"/>
          <w:b w:val="false"/>
          <w:i w:val="false"/>
          <w:color w:val="000000"/>
          <w:sz w:val="28"/>
        </w:rPr>
        <w:t>
</w:t>
      </w:r>
      <w:r>
        <w:rPr>
          <w:rFonts w:ascii="Times New Roman"/>
          <w:b w:val="false"/>
          <w:i w:val="false"/>
          <w:color w:val="000000"/>
          <w:sz w:val="28"/>
        </w:rPr>
        <w:t>
      Ескертпе: Меншік құқығындағы ақпараттық-өлшеу кешендері өтініш берілетін күнге дейін күнтізбелік 30 күннен кешіктірмей берілген айналым-сальдо ведомосімен куәландырылған болуы тиіс;</w:t>
      </w:r>
      <w:r>
        <w:br/>
      </w:r>
      <w:r>
        <w:rPr>
          <w:rFonts w:ascii="Times New Roman"/>
          <w:b w:val="false"/>
          <w:i w:val="false"/>
          <w:color w:val="000000"/>
          <w:sz w:val="28"/>
        </w:rPr>
        <w:t>
</w:t>
      </w:r>
      <w:r>
        <w:rPr>
          <w:rFonts w:ascii="Times New Roman"/>
          <w:b w:val="false"/>
          <w:i w:val="false"/>
          <w:color w:val="000000"/>
          <w:sz w:val="28"/>
        </w:rPr>
        <w:t>
      7.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құжаттар тігіледі, нөмірленеді, бірінші басшының не оны алмастыратын тұлғаның қолы әр парағына қойылады (бірінші басшының міндетін жүктеу туралы бұйрықтың қөшірмесін қоса бере отырып) және ұйымның мөрімен әр парағы куәландырылады.</w:t>
      </w:r>
      <w:r>
        <w:br/>
      </w:r>
      <w:r>
        <w:rPr>
          <w:rFonts w:ascii="Times New Roman"/>
          <w:b w:val="false"/>
          <w:i w:val="false"/>
          <w:color w:val="000000"/>
          <w:sz w:val="28"/>
        </w:rPr>
        <w:t>
</w:t>
      </w:r>
      <w:r>
        <w:rPr>
          <w:rFonts w:ascii="Times New Roman"/>
          <w:b w:val="false"/>
          <w:i w:val="false"/>
          <w:color w:val="000000"/>
          <w:sz w:val="28"/>
        </w:rPr>
        <w:t>
      8. Заңды тұлғалардың аккредиттеу туралы құжаттарын қарау және уәкілетті органның олар бойынша шешім қабылдауы үшін тұрақты жұмыс істейтін энергия үнемдеу және энергия тиімділігін арттыру саласындағы аккредиттеу жөніндегі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құрылады.</w:t>
      </w:r>
      <w:r>
        <w:br/>
      </w:r>
      <w:r>
        <w:rPr>
          <w:rFonts w:ascii="Times New Roman"/>
          <w:b w:val="false"/>
          <w:i w:val="false"/>
          <w:color w:val="000000"/>
          <w:sz w:val="28"/>
        </w:rPr>
        <w:t>
</w:t>
      </w:r>
      <w:r>
        <w:rPr>
          <w:rFonts w:ascii="Times New Roman"/>
          <w:b w:val="false"/>
          <w:i w:val="false"/>
          <w:color w:val="000000"/>
          <w:sz w:val="28"/>
        </w:rPr>
        <w:t>
      9. Энергия үнемдеу және энергия тиімділігін арттыру саласындағы аккредиттеу туралы құжаттарды қарауды Комиссия олар уәкілетті органға келіп түскен сәттен бастап саналатын отыз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10. Оң шешім қабылданған жағдайда, Комиссия мұндай шешім қабылдаған сәттен бастап бес жұмыс күні ішінде заңды тұлғаға аккредиттеу туралы куәлік беріледі.</w:t>
      </w:r>
      <w:r>
        <w:br/>
      </w:r>
      <w:r>
        <w:rPr>
          <w:rFonts w:ascii="Times New Roman"/>
          <w:b w:val="false"/>
          <w:i w:val="false"/>
          <w:color w:val="000000"/>
          <w:sz w:val="28"/>
        </w:rPr>
        <w:t>
</w:t>
      </w:r>
      <w:r>
        <w:rPr>
          <w:rFonts w:ascii="Times New Roman"/>
          <w:b w:val="false"/>
          <w:i w:val="false"/>
          <w:color w:val="000000"/>
          <w:sz w:val="28"/>
        </w:rPr>
        <w:t>
      11. Уәкілетті орган берген аккредиттеу туралы куәліктің тіркеу нөмірі бар және Қазақстан Республикасының бүкіл аумағында жарамды болады.</w:t>
      </w:r>
      <w:r>
        <w:br/>
      </w:r>
      <w:r>
        <w:rPr>
          <w:rFonts w:ascii="Times New Roman"/>
          <w:b w:val="false"/>
          <w:i w:val="false"/>
          <w:color w:val="000000"/>
          <w:sz w:val="28"/>
        </w:rPr>
        <w:t>
</w:t>
      </w:r>
      <w:r>
        <w:rPr>
          <w:rFonts w:ascii="Times New Roman"/>
          <w:b w:val="false"/>
          <w:i w:val="false"/>
          <w:color w:val="000000"/>
          <w:sz w:val="28"/>
        </w:rPr>
        <w:t>
      12. Заңды тұлғаны аккредиттеуден бас тартуға:</w:t>
      </w:r>
      <w:r>
        <w:br/>
      </w:r>
      <w:r>
        <w:rPr>
          <w:rFonts w:ascii="Times New Roman"/>
          <w:b w:val="false"/>
          <w:i w:val="false"/>
          <w:color w:val="000000"/>
          <w:sz w:val="28"/>
        </w:rPr>
        <w:t>
</w:t>
      </w:r>
      <w:r>
        <w:rPr>
          <w:rFonts w:ascii="Times New Roman"/>
          <w:b w:val="false"/>
          <w:i w:val="false"/>
          <w:color w:val="000000"/>
          <w:sz w:val="28"/>
        </w:rPr>
        <w:t>
      1) ұсынылған құжаттарда бұрыс ақпараттың болуы;</w:t>
      </w:r>
      <w:r>
        <w:br/>
      </w:r>
      <w:r>
        <w:rPr>
          <w:rFonts w:ascii="Times New Roman"/>
          <w:b w:val="false"/>
          <w:i w:val="false"/>
          <w:color w:val="000000"/>
          <w:sz w:val="28"/>
        </w:rPr>
        <w:t>
</w:t>
      </w:r>
      <w:r>
        <w:rPr>
          <w:rFonts w:ascii="Times New Roman"/>
          <w:b w:val="false"/>
          <w:i w:val="false"/>
          <w:color w:val="000000"/>
          <w:sz w:val="28"/>
        </w:rPr>
        <w:t>
      2) ұсынылған ақпараттың қызметтiң мәлімделген түрін жүзеге асыру үшiн қойылатын талаптарға сәйкес келмеуi;</w:t>
      </w:r>
      <w:r>
        <w:br/>
      </w:r>
      <w:r>
        <w:rPr>
          <w:rFonts w:ascii="Times New Roman"/>
          <w:b w:val="false"/>
          <w:i w:val="false"/>
          <w:color w:val="000000"/>
          <w:sz w:val="28"/>
        </w:rPr>
        <w:t>
</w:t>
      </w:r>
      <w:r>
        <w:rPr>
          <w:rFonts w:ascii="Times New Roman"/>
          <w:b w:val="false"/>
          <w:i w:val="false"/>
          <w:color w:val="000000"/>
          <w:sz w:val="28"/>
        </w:rPr>
        <w:t>
      3) қызметтің мәлімделген түрімен айналысуға тыйым салу туралы сот шешімінің болуы негіз болып табылады.</w:t>
      </w:r>
      <w:r>
        <w:br/>
      </w:r>
      <w:r>
        <w:rPr>
          <w:rFonts w:ascii="Times New Roman"/>
          <w:b w:val="false"/>
          <w:i w:val="false"/>
          <w:color w:val="000000"/>
          <w:sz w:val="28"/>
        </w:rPr>
        <w:t>
</w:t>
      </w:r>
      <w:r>
        <w:rPr>
          <w:rFonts w:ascii="Times New Roman"/>
          <w:b w:val="false"/>
          <w:i w:val="false"/>
          <w:color w:val="000000"/>
          <w:sz w:val="28"/>
        </w:rPr>
        <w:t>
      13. Аккредиттеуден бас тартылған жағдайда, заңды тұлғаға мұндай бас тартудың себебі көрсетіле отырып, шешім қабылданған сәттен бастап бес жұмыс күні ішінде дәлелді жазбаша жауап жіберіледі.</w:t>
      </w:r>
      <w:r>
        <w:br/>
      </w:r>
      <w:r>
        <w:rPr>
          <w:rFonts w:ascii="Times New Roman"/>
          <w:b w:val="false"/>
          <w:i w:val="false"/>
          <w:color w:val="000000"/>
          <w:sz w:val="28"/>
        </w:rPr>
        <w:t>
</w:t>
      </w:r>
      <w:r>
        <w:rPr>
          <w:rFonts w:ascii="Times New Roman"/>
          <w:b w:val="false"/>
          <w:i w:val="false"/>
          <w:color w:val="000000"/>
          <w:sz w:val="28"/>
        </w:rPr>
        <w:t>
      14. Аккредиттеуден бас тарту туралы шешімге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w:t>
      </w:r>
      <w:r>
        <w:rPr>
          <w:rFonts w:ascii="Times New Roman"/>
          <w:b w:val="false"/>
          <w:i w:val="false"/>
          <w:color w:val="000000"/>
          <w:sz w:val="28"/>
        </w:rPr>
        <w:t>тәртіпте</w:t>
      </w:r>
      <w:r>
        <w:rPr>
          <w:rFonts w:ascii="Times New Roman"/>
          <w:b w:val="false"/>
          <w:i w:val="false"/>
          <w:color w:val="000000"/>
          <w:sz w:val="28"/>
        </w:rPr>
        <w:t xml:space="preserve"> шағым жасалуы мүмкін.</w:t>
      </w:r>
      <w:r>
        <w:br/>
      </w:r>
      <w:r>
        <w:rPr>
          <w:rFonts w:ascii="Times New Roman"/>
          <w:b w:val="false"/>
          <w:i w:val="false"/>
          <w:color w:val="000000"/>
          <w:sz w:val="28"/>
        </w:rPr>
        <w:t>
</w:t>
      </w:r>
      <w:r>
        <w:rPr>
          <w:rFonts w:ascii="Times New Roman"/>
          <w:b w:val="false"/>
          <w:i w:val="false"/>
          <w:color w:val="000000"/>
          <w:sz w:val="28"/>
        </w:rPr>
        <w:t>
      15. Егер уәкілетті орган осы Қағадалардың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мерзімде заңды тұлғаға аккредиттеу туралы куәлікті бермесе не оны беруден жазбаша түрде дәлелді бас тартпаған жағдайда, онда оны беру мерзімдері өткен күннен бастап аккредиттеу туралы куәлік берілді деп есептеледі және бір мезгілде аккредиттеу туралы куәлікті алған заңды тұлғалардың тізіліміне тіркеледі.</w:t>
      </w:r>
      <w:r>
        <w:br/>
      </w:r>
      <w:r>
        <w:rPr>
          <w:rFonts w:ascii="Times New Roman"/>
          <w:b w:val="false"/>
          <w:i w:val="false"/>
          <w:color w:val="000000"/>
          <w:sz w:val="28"/>
        </w:rPr>
        <w:t>
      Уәкілетті орган аккредиттеу туралы куәлікті беру мерзімі аяқталған сәттен бастап бес жұмыс күнінен кешіктірмей заңды тұлғаға тиісті аккредиттеу туралы </w:t>
      </w:r>
      <w:r>
        <w:rPr>
          <w:rFonts w:ascii="Times New Roman"/>
          <w:b w:val="false"/>
          <w:i w:val="false"/>
          <w:color w:val="000000"/>
          <w:sz w:val="28"/>
        </w:rPr>
        <w:t>куәлікті</w:t>
      </w:r>
      <w:r>
        <w:rPr>
          <w:rFonts w:ascii="Times New Roman"/>
          <w:b w:val="false"/>
          <w:i w:val="false"/>
          <w:color w:val="000000"/>
          <w:sz w:val="28"/>
        </w:rPr>
        <w:t xml:space="preserve"> береді.</w:t>
      </w:r>
      <w:r>
        <w:br/>
      </w:r>
      <w:r>
        <w:rPr>
          <w:rFonts w:ascii="Times New Roman"/>
          <w:b w:val="false"/>
          <w:i w:val="false"/>
          <w:color w:val="000000"/>
          <w:sz w:val="28"/>
        </w:rPr>
        <w:t>
</w:t>
      </w:r>
      <w:r>
        <w:rPr>
          <w:rFonts w:ascii="Times New Roman"/>
          <w:b w:val="false"/>
          <w:i w:val="false"/>
          <w:color w:val="000000"/>
          <w:sz w:val="28"/>
        </w:rPr>
        <w:t>
      16. Аккредиттеу туралы куәліктің қолданылуын тоқтатудың энергия үнемдеу және энергия тиімділігін арттыру туралы заңнама талаптарының бұзылуына байланысты емес негіздері мыналар болып табылады:</w:t>
      </w:r>
      <w:r>
        <w:br/>
      </w:r>
      <w:r>
        <w:rPr>
          <w:rFonts w:ascii="Times New Roman"/>
          <w:b w:val="false"/>
          <w:i w:val="false"/>
          <w:color w:val="000000"/>
          <w:sz w:val="28"/>
        </w:rPr>
        <w:t>
</w:t>
      </w:r>
      <w:r>
        <w:rPr>
          <w:rFonts w:ascii="Times New Roman"/>
          <w:b w:val="false"/>
          <w:i w:val="false"/>
          <w:color w:val="000000"/>
          <w:sz w:val="28"/>
        </w:rPr>
        <w:t>
      1) аккредиттелген субъектінің жазбаша өтініші;</w:t>
      </w:r>
      <w:r>
        <w:br/>
      </w:r>
      <w:r>
        <w:rPr>
          <w:rFonts w:ascii="Times New Roman"/>
          <w:b w:val="false"/>
          <w:i w:val="false"/>
          <w:color w:val="000000"/>
          <w:sz w:val="28"/>
        </w:rPr>
        <w:t>
</w:t>
      </w:r>
      <w:r>
        <w:rPr>
          <w:rFonts w:ascii="Times New Roman"/>
          <w:b w:val="false"/>
          <w:i w:val="false"/>
          <w:color w:val="000000"/>
          <w:sz w:val="28"/>
        </w:rPr>
        <w:t>
      2) аккредиттелген субъектінің таратылуы немесе банкротқа ұшырауы.</w:t>
      </w:r>
      <w:r>
        <w:br/>
      </w:r>
      <w:r>
        <w:rPr>
          <w:rFonts w:ascii="Times New Roman"/>
          <w:b w:val="false"/>
          <w:i w:val="false"/>
          <w:color w:val="000000"/>
          <w:sz w:val="28"/>
        </w:rPr>
        <w:t>
</w:t>
      </w:r>
      <w:r>
        <w:rPr>
          <w:rFonts w:ascii="Times New Roman"/>
          <w:b w:val="false"/>
          <w:i w:val="false"/>
          <w:color w:val="000000"/>
          <w:sz w:val="28"/>
        </w:rPr>
        <w:t>
      17. Аккредиттеу туралы куәлік жоғалған жағдайда, уәкілетті орган заңды тұлғаның жазбаша өтініші бойынша бес жұмыс күніне дейінгі мерзімде аккредиттеу туралы куәліктің телнұсқасын береді.</w:t>
      </w:r>
      <w:r>
        <w:br/>
      </w:r>
      <w:r>
        <w:rPr>
          <w:rFonts w:ascii="Times New Roman"/>
          <w:b w:val="false"/>
          <w:i w:val="false"/>
          <w:color w:val="000000"/>
          <w:sz w:val="28"/>
        </w:rPr>
        <w:t>
      Жоғалған аккредиттеу туралы куәліктің түпнұсқасы жарамсыз деп танылады.</w:t>
      </w:r>
      <w:r>
        <w:br/>
      </w:r>
      <w:r>
        <w:rPr>
          <w:rFonts w:ascii="Times New Roman"/>
          <w:b w:val="false"/>
          <w:i w:val="false"/>
          <w:color w:val="000000"/>
          <w:sz w:val="28"/>
        </w:rPr>
        <w:t>
</w:t>
      </w:r>
      <w:r>
        <w:rPr>
          <w:rFonts w:ascii="Times New Roman"/>
          <w:b w:val="false"/>
          <w:i w:val="false"/>
          <w:color w:val="000000"/>
          <w:sz w:val="28"/>
        </w:rPr>
        <w:t>
      18. Аккредиттеу туралы куәліктен айыру және аккредиттеу туралы куәліктің қолданысын тоқтата тұру «Әкімшілік құқық бұзушылық туралы» Қазақстан Республикасының 2014 жылғы 5 шілдедегі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19. Берілген аккредиттеу туралы куәлік, аккредиттеу туралы куәліктен айыру, оның қолданысын тоқтату, тоқтата тұру және қайта бастау туралы шешім аккредиттеу туралы куәлік алған заңды тұлғалардың тізілімінде тіркеледі.</w:t>
      </w:r>
      <w:r>
        <w:br/>
      </w:r>
      <w:r>
        <w:rPr>
          <w:rFonts w:ascii="Times New Roman"/>
          <w:b w:val="false"/>
          <w:i w:val="false"/>
          <w:color w:val="000000"/>
          <w:sz w:val="28"/>
        </w:rPr>
        <w:t>
      Энергия үнемдеу және энергия тиімділігін арттыру саласындағы аккредиттеу туралы куәлік алған заңды тұлғалардың тізілімін уәкілетті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жүргізеді және уәкілетті органның ресми сайтында орналастырылады.</w:t>
      </w:r>
      <w:r>
        <w:br/>
      </w:r>
      <w:r>
        <w:rPr>
          <w:rFonts w:ascii="Times New Roman"/>
          <w:b w:val="false"/>
          <w:i w:val="false"/>
          <w:color w:val="000000"/>
          <w:sz w:val="28"/>
        </w:rPr>
        <w:t>
      Энергия үнемдеу және энергия тиімділігін арттыру саласындағы аккредиттеу туралы куәлік алған оқу орталықтарының тізілімін уәкілетті орган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қалыптастырады және уәкілетті органның ресми сайтында орналастырылады.</w:t>
      </w:r>
    </w:p>
    <w:bookmarkEnd w:id="6"/>
    <w:bookmarkStart w:name="z53" w:id="7"/>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саласындағы   </w:t>
      </w:r>
      <w:r>
        <w:br/>
      </w:r>
      <w:r>
        <w:rPr>
          <w:rFonts w:ascii="Times New Roman"/>
          <w:b w:val="false"/>
          <w:i w:val="false"/>
          <w:color w:val="000000"/>
          <w:sz w:val="28"/>
        </w:rPr>
        <w:t>
аккредиттеу қағидаларына 1-қосымша</w:t>
      </w:r>
    </w:p>
    <w:bookmarkEnd w:id="7"/>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xml:space="preserve">
(бірінші басшының лауазымы)     </w:t>
      </w:r>
      <w:r>
        <w:br/>
      </w:r>
      <w:r>
        <w:rPr>
          <w:rFonts w:ascii="Times New Roman"/>
          <w:b w:val="false"/>
          <w:i w:val="false"/>
          <w:color w:val="000000"/>
          <w:sz w:val="28"/>
        </w:rPr>
        <w:t>
______________________________________</w:t>
      </w:r>
      <w:r>
        <w:br/>
      </w:r>
      <w:r>
        <w:rPr>
          <w:rFonts w:ascii="Times New Roman"/>
          <w:b w:val="false"/>
          <w:i w:val="false"/>
          <w:color w:val="000000"/>
          <w:sz w:val="28"/>
        </w:rPr>
        <w:t>
(аккредиттеу жөніндегі органның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(Т.А.Ә.А.)                </w:t>
      </w:r>
    </w:p>
    <w:p>
      <w:pPr>
        <w:spacing w:after="0"/>
        <w:ind w:left="0"/>
        <w:jc w:val="both"/>
      </w:pPr>
      <w:r>
        <w:rPr>
          <w:rFonts w:ascii="Times New Roman"/>
          <w:b w:val="false"/>
          <w:i w:val="false"/>
          <w:color w:val="000000"/>
          <w:sz w:val="28"/>
        </w:rPr>
        <w:t>Нысан</w:t>
      </w:r>
    </w:p>
    <w:bookmarkStart w:name="z54" w:id="8"/>
    <w:p>
      <w:pPr>
        <w:spacing w:after="0"/>
        <w:ind w:left="0"/>
        <w:jc w:val="left"/>
      </w:pPr>
      <w:r>
        <w:rPr>
          <w:rFonts w:ascii="Times New Roman"/>
          <w:b/>
          <w:i w:val="false"/>
          <w:color w:val="000000"/>
        </w:rPr>
        <w:t xml:space="preserve"> 
Энергия үнемдеу және энергия тиімділігін арттыру саласындағы аккредиттеуге өтініш</w:t>
      </w:r>
    </w:p>
    <w:bookmarkEnd w:id="8"/>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(қызмет түрін көрсетіңіз:</w:t>
      </w:r>
      <w:r>
        <w:br/>
      </w:r>
      <w:r>
        <w:rPr>
          <w:rFonts w:ascii="Times New Roman"/>
          <w:b w:val="false"/>
          <w:i w:val="false"/>
          <w:color w:val="000000"/>
          <w:sz w:val="28"/>
        </w:rPr>
        <w:t>
1) өнеркәсіптік кәсіпорындардың, сондай-ақ үйлердің, құрылыстардың, ғимараттардың энергия аудиті;</w:t>
      </w:r>
      <w:r>
        <w:br/>
      </w:r>
      <w:r>
        <w:rPr>
          <w:rFonts w:ascii="Times New Roman"/>
          <w:b w:val="false"/>
          <w:i w:val="false"/>
          <w:color w:val="000000"/>
          <w:sz w:val="28"/>
        </w:rPr>
        <w:t>
2) үйлердің, құрылыстардың және ғимараттардың энергия аудиті;</w:t>
      </w:r>
      <w:r>
        <w:br/>
      </w:r>
      <w:r>
        <w:rPr>
          <w:rFonts w:ascii="Times New Roman"/>
          <w:b w:val="false"/>
          <w:i w:val="false"/>
          <w:color w:val="000000"/>
          <w:sz w:val="28"/>
        </w:rPr>
        <w:t>
3)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w:t>
      </w:r>
      <w:r>
        <w:br/>
      </w:r>
      <w:r>
        <w:rPr>
          <w:rFonts w:ascii="Times New Roman"/>
          <w:b w:val="false"/>
          <w:i w:val="false"/>
          <w:color w:val="000000"/>
          <w:sz w:val="28"/>
        </w:rPr>
        <w:t>
      жүргізу құқығын иелену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және қысқартылған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(БСН және ұйымдық-құқықтық нысаны көрсетіледі)</w:t>
      </w:r>
      <w:r>
        <w:br/>
      </w: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Осы өтінішке мынадай құжаттар қоса беріледі:</w:t>
      </w:r>
    </w:p>
    <w:p>
      <w:pPr>
        <w:spacing w:after="0"/>
        <w:ind w:left="0"/>
        <w:jc w:val="both"/>
      </w:pPr>
      <w:r>
        <w:rPr>
          <w:rFonts w:ascii="Times New Roman"/>
          <w:b w:val="false"/>
          <w:i w:val="false"/>
          <w:color w:val="000000"/>
          <w:sz w:val="28"/>
        </w:rPr>
        <w:t>1._____________________________________________________________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4._____________________________________________________________</w:t>
      </w:r>
    </w:p>
    <w:p>
      <w:pPr>
        <w:spacing w:after="0"/>
        <w:ind w:left="0"/>
        <w:jc w:val="both"/>
      </w:pPr>
      <w:r>
        <w:rPr>
          <w:rFonts w:ascii="Times New Roman"/>
          <w:b w:val="false"/>
          <w:i w:val="false"/>
          <w:color w:val="000000"/>
          <w:sz w:val="28"/>
        </w:rPr>
        <w:t>5._____________________________________________________________</w:t>
      </w:r>
    </w:p>
    <w:p>
      <w:pPr>
        <w:spacing w:after="0"/>
        <w:ind w:left="0"/>
        <w:jc w:val="both"/>
      </w:pPr>
      <w:r>
        <w:rPr>
          <w:rFonts w:ascii="Times New Roman"/>
          <w:b w:val="false"/>
          <w:i w:val="false"/>
          <w:color w:val="000000"/>
          <w:sz w:val="28"/>
        </w:rPr>
        <w:t>6._____________________________________________________________</w:t>
      </w:r>
    </w:p>
    <w:p>
      <w:pPr>
        <w:spacing w:after="0"/>
        <w:ind w:left="0"/>
        <w:jc w:val="both"/>
      </w:pPr>
      <w:r>
        <w:rPr>
          <w:rFonts w:ascii="Times New Roman"/>
          <w:b w:val="false"/>
          <w:i w:val="false"/>
          <w:color w:val="000000"/>
          <w:sz w:val="28"/>
        </w:rPr>
        <w:t>7._____________________________________________________________</w:t>
      </w:r>
    </w:p>
    <w:p>
      <w:pPr>
        <w:spacing w:after="0"/>
        <w:ind w:left="0"/>
        <w:jc w:val="both"/>
      </w:pPr>
      <w:r>
        <w:rPr>
          <w:rFonts w:ascii="Times New Roman"/>
          <w:b w:val="false"/>
          <w:i w:val="false"/>
          <w:color w:val="000000"/>
          <w:sz w:val="28"/>
        </w:rPr>
        <w:t>_____________________________________ ________ _____________________</w:t>
      </w:r>
      <w:r>
        <w:br/>
      </w:r>
      <w:r>
        <w:rPr>
          <w:rFonts w:ascii="Times New Roman"/>
          <w:b w:val="false"/>
          <w:i w:val="false"/>
          <w:color w:val="000000"/>
          <w:sz w:val="28"/>
        </w:rPr>
        <w:t>
   заңды тұлға басшысының лауазымы      қолы           Т.А.Ә.А.</w:t>
      </w:r>
    </w:p>
    <w:p>
      <w:pPr>
        <w:spacing w:after="0"/>
        <w:ind w:left="0"/>
        <w:jc w:val="both"/>
      </w:pPr>
      <w:r>
        <w:rPr>
          <w:rFonts w:ascii="Times New Roman"/>
          <w:b w:val="false"/>
          <w:i w:val="false"/>
          <w:color w:val="000000"/>
          <w:sz w:val="28"/>
        </w:rPr>
        <w:t>      М.О.</w:t>
      </w:r>
    </w:p>
    <w:bookmarkStart w:name="z55" w:id="9"/>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саласындағы   </w:t>
      </w:r>
      <w:r>
        <w:br/>
      </w:r>
      <w:r>
        <w:rPr>
          <w:rFonts w:ascii="Times New Roman"/>
          <w:b w:val="false"/>
          <w:i w:val="false"/>
          <w:color w:val="000000"/>
          <w:sz w:val="28"/>
        </w:rPr>
        <w:t>
аккредиттеу қағидаларына 2-қосымша</w:t>
      </w:r>
    </w:p>
    <w:bookmarkEnd w:id="9"/>
    <w:bookmarkStart w:name="z56" w:id="10"/>
    <w:p>
      <w:pPr>
        <w:spacing w:after="0"/>
        <w:ind w:left="0"/>
        <w:jc w:val="left"/>
      </w:pPr>
      <w:r>
        <w:rPr>
          <w:rFonts w:ascii="Times New Roman"/>
          <w:b/>
          <w:i w:val="false"/>
          <w:color w:val="000000"/>
        </w:rPr>
        <w:t xml:space="preserve"> 
Өнеркәсіптік кәсіпорындардың, сондай-ақ үйлердің, құрылыстардың және ғимараттардың энергия аудитін жүргізу бойынша қызметтерді көрсетуге аккредиттелетін энергия-аудиторлық ұйымдар үшін ақпараттық-өлшеу кешендері мен техникалық құралдар құрамының тізбесі</w:t>
      </w:r>
    </w:p>
    <w:bookmarkEnd w:id="10"/>
    <w:p>
      <w:pPr>
        <w:spacing w:after="0"/>
        <w:ind w:left="0"/>
        <w:jc w:val="both"/>
      </w:pPr>
      <w:r>
        <w:rPr>
          <w:rFonts w:ascii="Times New Roman"/>
          <w:b w:val="false"/>
          <w:i w:val="false"/>
          <w:color w:val="000000"/>
          <w:sz w:val="28"/>
        </w:rPr>
        <w:t>      1. Жылу көргіш.</w:t>
      </w:r>
      <w:r>
        <w:br/>
      </w:r>
      <w:r>
        <w:rPr>
          <w:rFonts w:ascii="Times New Roman"/>
          <w:b w:val="false"/>
          <w:i w:val="false"/>
          <w:color w:val="000000"/>
          <w:sz w:val="28"/>
        </w:rPr>
        <w:t>
      2. Ультрадыбыстық сұйықтық шығынын өлшеуіш.</w:t>
      </w:r>
      <w:r>
        <w:br/>
      </w:r>
      <w:r>
        <w:rPr>
          <w:rFonts w:ascii="Times New Roman"/>
          <w:b w:val="false"/>
          <w:i w:val="false"/>
          <w:color w:val="000000"/>
          <w:sz w:val="28"/>
        </w:rPr>
        <w:t>
      3. Өлшеу диапазоны 0 бастап 550 С дейінгі контактісіз (инфрақызыл) термометр.</w:t>
      </w:r>
      <w:r>
        <w:br/>
      </w:r>
      <w:r>
        <w:rPr>
          <w:rFonts w:ascii="Times New Roman"/>
          <w:b w:val="false"/>
          <w:i w:val="false"/>
          <w:color w:val="000000"/>
          <w:sz w:val="28"/>
        </w:rPr>
        <w:t>
      4. Жылу өлшеуіш немесе жылу ағындарының өлшеуіші.</w:t>
      </w:r>
      <w:r>
        <w:br/>
      </w:r>
      <w:r>
        <w:rPr>
          <w:rFonts w:ascii="Times New Roman"/>
          <w:b w:val="false"/>
          <w:i w:val="false"/>
          <w:color w:val="000000"/>
          <w:sz w:val="28"/>
        </w:rPr>
        <w:t>
      5. Тоқ қармауыштар.</w:t>
      </w:r>
      <w:r>
        <w:br/>
      </w:r>
      <w:r>
        <w:rPr>
          <w:rFonts w:ascii="Times New Roman"/>
          <w:b w:val="false"/>
          <w:i w:val="false"/>
          <w:color w:val="000000"/>
          <w:sz w:val="28"/>
        </w:rPr>
        <w:t>
      6. Анемометр.</w:t>
      </w:r>
      <w:r>
        <w:br/>
      </w:r>
      <w:r>
        <w:rPr>
          <w:rFonts w:ascii="Times New Roman"/>
          <w:b w:val="false"/>
          <w:i w:val="false"/>
          <w:color w:val="000000"/>
          <w:sz w:val="28"/>
        </w:rPr>
        <w:t>
      7. Гигрометр.</w:t>
      </w:r>
      <w:r>
        <w:br/>
      </w:r>
      <w:r>
        <w:rPr>
          <w:rFonts w:ascii="Times New Roman"/>
          <w:b w:val="false"/>
          <w:i w:val="false"/>
          <w:color w:val="000000"/>
          <w:sz w:val="28"/>
        </w:rPr>
        <w:t>
      8. Люксметр.</w:t>
      </w:r>
      <w:r>
        <w:br/>
      </w:r>
      <w:r>
        <w:rPr>
          <w:rFonts w:ascii="Times New Roman"/>
          <w:b w:val="false"/>
          <w:i w:val="false"/>
          <w:color w:val="000000"/>
          <w:sz w:val="28"/>
        </w:rPr>
        <w:t>
      9. Лазерлі ұзындық өлшеуіш.</w:t>
      </w:r>
      <w:r>
        <w:br/>
      </w:r>
      <w:r>
        <w:rPr>
          <w:rFonts w:ascii="Times New Roman"/>
          <w:b w:val="false"/>
          <w:i w:val="false"/>
          <w:color w:val="000000"/>
          <w:sz w:val="28"/>
        </w:rPr>
        <w:t>
      10. Қалыңдық өлшегіш (егер шығын өлшеуіште осы функция болмаса).</w:t>
      </w:r>
      <w:r>
        <w:br/>
      </w:r>
      <w:r>
        <w:rPr>
          <w:rFonts w:ascii="Times New Roman"/>
          <w:b w:val="false"/>
          <w:i w:val="false"/>
          <w:color w:val="000000"/>
          <w:sz w:val="28"/>
        </w:rPr>
        <w:t>
      11. Электр энергиясының сапасын талдауыш.</w:t>
      </w:r>
      <w:r>
        <w:br/>
      </w:r>
      <w:r>
        <w:rPr>
          <w:rFonts w:ascii="Times New Roman"/>
          <w:b w:val="false"/>
          <w:i w:val="false"/>
          <w:color w:val="000000"/>
          <w:sz w:val="28"/>
        </w:rPr>
        <w:t>
      12. Контактілі термометр.</w:t>
      </w:r>
      <w:r>
        <w:br/>
      </w:r>
      <w:r>
        <w:rPr>
          <w:rFonts w:ascii="Times New Roman"/>
          <w:b w:val="false"/>
          <w:i w:val="false"/>
          <w:color w:val="000000"/>
          <w:sz w:val="28"/>
        </w:rPr>
        <w:t>
      13. Манометр.</w:t>
      </w:r>
      <w:r>
        <w:br/>
      </w:r>
      <w:r>
        <w:rPr>
          <w:rFonts w:ascii="Times New Roman"/>
          <w:b w:val="false"/>
          <w:i w:val="false"/>
          <w:color w:val="000000"/>
          <w:sz w:val="28"/>
        </w:rPr>
        <w:t>
      14. Газ талдауышы.</w:t>
      </w:r>
    </w:p>
    <w:bookmarkStart w:name="z57" w:id="11"/>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саласындағы   </w:t>
      </w:r>
      <w:r>
        <w:br/>
      </w:r>
      <w:r>
        <w:rPr>
          <w:rFonts w:ascii="Times New Roman"/>
          <w:b w:val="false"/>
          <w:i w:val="false"/>
          <w:color w:val="000000"/>
          <w:sz w:val="28"/>
        </w:rPr>
        <w:t>
аккредиттеу қағидаларына 3-қосымша</w:t>
      </w:r>
    </w:p>
    <w:bookmarkEnd w:id="11"/>
    <w:bookmarkStart w:name="z58" w:id="12"/>
    <w:p>
      <w:pPr>
        <w:spacing w:after="0"/>
        <w:ind w:left="0"/>
        <w:jc w:val="left"/>
      </w:pPr>
      <w:r>
        <w:rPr>
          <w:rFonts w:ascii="Times New Roman"/>
          <w:b/>
          <w:i w:val="false"/>
          <w:color w:val="000000"/>
        </w:rPr>
        <w:t xml:space="preserve"> 
Үйлердің, құрылыстардың және ғимараттардың энергия аудитін жүргізу бойынша қызметтерді көрсетуге аккредиттелетін энергия-аудиторлық ұйымдар үшін ақпараттық-өлшеу кешендері мен техникалық құралдар құрамының тізбесі</w:t>
      </w:r>
    </w:p>
    <w:bookmarkEnd w:id="12"/>
    <w:p>
      <w:pPr>
        <w:spacing w:after="0"/>
        <w:ind w:left="0"/>
        <w:jc w:val="both"/>
      </w:pPr>
      <w:r>
        <w:rPr>
          <w:rFonts w:ascii="Times New Roman"/>
          <w:b w:val="false"/>
          <w:i w:val="false"/>
          <w:color w:val="000000"/>
          <w:sz w:val="28"/>
        </w:rPr>
        <w:t>      1. Жылу көргіш.</w:t>
      </w:r>
      <w:r>
        <w:br/>
      </w:r>
      <w:r>
        <w:rPr>
          <w:rFonts w:ascii="Times New Roman"/>
          <w:b w:val="false"/>
          <w:i w:val="false"/>
          <w:color w:val="000000"/>
          <w:sz w:val="28"/>
        </w:rPr>
        <w:t>
      2. Өлшеу диапазоны 0 бастап 550 С дейінгі контактісіз (инфрақызыл) термометр.</w:t>
      </w:r>
      <w:r>
        <w:br/>
      </w:r>
      <w:r>
        <w:rPr>
          <w:rFonts w:ascii="Times New Roman"/>
          <w:b w:val="false"/>
          <w:i w:val="false"/>
          <w:color w:val="000000"/>
          <w:sz w:val="28"/>
        </w:rPr>
        <w:t>
      3. Жылу өлшеуіш немесе жылу ағындарының өлшеуіші.</w:t>
      </w:r>
      <w:r>
        <w:br/>
      </w:r>
      <w:r>
        <w:rPr>
          <w:rFonts w:ascii="Times New Roman"/>
          <w:b w:val="false"/>
          <w:i w:val="false"/>
          <w:color w:val="000000"/>
          <w:sz w:val="28"/>
        </w:rPr>
        <w:t>
      4. Тоқ қармауыштар.</w:t>
      </w:r>
      <w:r>
        <w:br/>
      </w:r>
      <w:r>
        <w:rPr>
          <w:rFonts w:ascii="Times New Roman"/>
          <w:b w:val="false"/>
          <w:i w:val="false"/>
          <w:color w:val="000000"/>
          <w:sz w:val="28"/>
        </w:rPr>
        <w:t>
      5. Анемометр.</w:t>
      </w:r>
      <w:r>
        <w:br/>
      </w:r>
      <w:r>
        <w:rPr>
          <w:rFonts w:ascii="Times New Roman"/>
          <w:b w:val="false"/>
          <w:i w:val="false"/>
          <w:color w:val="000000"/>
          <w:sz w:val="28"/>
        </w:rPr>
        <w:t>
      6. Гигрометр.</w:t>
      </w:r>
      <w:r>
        <w:br/>
      </w:r>
      <w:r>
        <w:rPr>
          <w:rFonts w:ascii="Times New Roman"/>
          <w:b w:val="false"/>
          <w:i w:val="false"/>
          <w:color w:val="000000"/>
          <w:sz w:val="28"/>
        </w:rPr>
        <w:t>
      7. Люксметр.</w:t>
      </w:r>
      <w:r>
        <w:br/>
      </w:r>
      <w:r>
        <w:rPr>
          <w:rFonts w:ascii="Times New Roman"/>
          <w:b w:val="false"/>
          <w:i w:val="false"/>
          <w:color w:val="000000"/>
          <w:sz w:val="28"/>
        </w:rPr>
        <w:t>
      8. Лазерлі ұзындық өлшеуіш.</w:t>
      </w:r>
      <w:r>
        <w:br/>
      </w:r>
      <w:r>
        <w:rPr>
          <w:rFonts w:ascii="Times New Roman"/>
          <w:b w:val="false"/>
          <w:i w:val="false"/>
          <w:color w:val="000000"/>
          <w:sz w:val="28"/>
        </w:rPr>
        <w:t>
      9. Контактісіз термометр.</w:t>
      </w:r>
      <w:r>
        <w:br/>
      </w:r>
      <w:r>
        <w:rPr>
          <w:rFonts w:ascii="Times New Roman"/>
          <w:b w:val="false"/>
          <w:i w:val="false"/>
          <w:color w:val="000000"/>
          <w:sz w:val="28"/>
        </w:rPr>
        <w:t>
      10. Манометр</w:t>
      </w:r>
    </w:p>
    <w:bookmarkStart w:name="z59" w:id="13"/>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саласындағы   </w:t>
      </w:r>
      <w:r>
        <w:br/>
      </w:r>
      <w:r>
        <w:rPr>
          <w:rFonts w:ascii="Times New Roman"/>
          <w:b w:val="false"/>
          <w:i w:val="false"/>
          <w:color w:val="000000"/>
          <w:sz w:val="28"/>
        </w:rPr>
        <w:t>
аккредиттеу қағидаларына 4-қосымша</w:t>
      </w:r>
    </w:p>
    <w:bookmarkEnd w:id="13"/>
    <w:bookmarkStart w:name="z60" w:id="14"/>
    <w:p>
      <w:pPr>
        <w:spacing w:after="0"/>
        <w:ind w:left="0"/>
        <w:jc w:val="left"/>
      </w:pPr>
      <w:r>
        <w:rPr>
          <w:rFonts w:ascii="Times New Roman"/>
          <w:b/>
          <w:i w:val="false"/>
          <w:color w:val="000000"/>
        </w:rPr>
        <w:t xml:space="preserve">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бойынша қызметтерді көрсетуге аккредиттелетін оқу орталықтары үшін ақпараттық-өлшеу кешендері құрамының тізбесі</w:t>
      </w:r>
    </w:p>
    <w:bookmarkEnd w:id="14"/>
    <w:p>
      <w:pPr>
        <w:spacing w:after="0"/>
        <w:ind w:left="0"/>
        <w:jc w:val="both"/>
      </w:pPr>
      <w:r>
        <w:rPr>
          <w:rFonts w:ascii="Times New Roman"/>
          <w:b w:val="false"/>
          <w:i w:val="false"/>
          <w:color w:val="000000"/>
          <w:sz w:val="28"/>
        </w:rPr>
        <w:t>      1. Жылу көргіш.</w:t>
      </w:r>
      <w:r>
        <w:br/>
      </w:r>
      <w:r>
        <w:rPr>
          <w:rFonts w:ascii="Times New Roman"/>
          <w:b w:val="false"/>
          <w:i w:val="false"/>
          <w:color w:val="000000"/>
          <w:sz w:val="28"/>
        </w:rPr>
        <w:t>
      2. Ультрадыбыстық сұйықтық шығынын өлшеуіш.</w:t>
      </w:r>
      <w:r>
        <w:br/>
      </w:r>
      <w:r>
        <w:rPr>
          <w:rFonts w:ascii="Times New Roman"/>
          <w:b w:val="false"/>
          <w:i w:val="false"/>
          <w:color w:val="000000"/>
          <w:sz w:val="28"/>
        </w:rPr>
        <w:t>
      3. Өлшеу диапазоны 0 бастап 550 С дейінгі контактісіз (инфрақызыл) термометр.</w:t>
      </w:r>
      <w:r>
        <w:br/>
      </w:r>
      <w:r>
        <w:rPr>
          <w:rFonts w:ascii="Times New Roman"/>
          <w:b w:val="false"/>
          <w:i w:val="false"/>
          <w:color w:val="000000"/>
          <w:sz w:val="28"/>
        </w:rPr>
        <w:t>
      4. Жылу өлшеуіш немесе жылу ағындарының өлшеуіші.</w:t>
      </w:r>
      <w:r>
        <w:br/>
      </w:r>
      <w:r>
        <w:rPr>
          <w:rFonts w:ascii="Times New Roman"/>
          <w:b w:val="false"/>
          <w:i w:val="false"/>
          <w:color w:val="000000"/>
          <w:sz w:val="28"/>
        </w:rPr>
        <w:t>
      5. Тоқ қармауыштар.</w:t>
      </w:r>
      <w:r>
        <w:br/>
      </w:r>
      <w:r>
        <w:rPr>
          <w:rFonts w:ascii="Times New Roman"/>
          <w:b w:val="false"/>
          <w:i w:val="false"/>
          <w:color w:val="000000"/>
          <w:sz w:val="28"/>
        </w:rPr>
        <w:t>
      6. Анемометр.</w:t>
      </w:r>
      <w:r>
        <w:br/>
      </w:r>
      <w:r>
        <w:rPr>
          <w:rFonts w:ascii="Times New Roman"/>
          <w:b w:val="false"/>
          <w:i w:val="false"/>
          <w:color w:val="000000"/>
          <w:sz w:val="28"/>
        </w:rPr>
        <w:t>
      7. Гигрометр.</w:t>
      </w:r>
      <w:r>
        <w:br/>
      </w:r>
      <w:r>
        <w:rPr>
          <w:rFonts w:ascii="Times New Roman"/>
          <w:b w:val="false"/>
          <w:i w:val="false"/>
          <w:color w:val="000000"/>
          <w:sz w:val="28"/>
        </w:rPr>
        <w:t>
      8. Люксметр.</w:t>
      </w:r>
      <w:r>
        <w:br/>
      </w:r>
      <w:r>
        <w:rPr>
          <w:rFonts w:ascii="Times New Roman"/>
          <w:b w:val="false"/>
          <w:i w:val="false"/>
          <w:color w:val="000000"/>
          <w:sz w:val="28"/>
        </w:rPr>
        <w:t>
      9. Лазерлі ұзындық өлшеуіш.</w:t>
      </w:r>
      <w:r>
        <w:br/>
      </w:r>
      <w:r>
        <w:rPr>
          <w:rFonts w:ascii="Times New Roman"/>
          <w:b w:val="false"/>
          <w:i w:val="false"/>
          <w:color w:val="000000"/>
          <w:sz w:val="28"/>
        </w:rPr>
        <w:t>
      10. Қалыңдық өлшегіш (егер шығын өлшеуіште осы функция болмаса).</w:t>
      </w:r>
      <w:r>
        <w:br/>
      </w:r>
      <w:r>
        <w:rPr>
          <w:rFonts w:ascii="Times New Roman"/>
          <w:b w:val="false"/>
          <w:i w:val="false"/>
          <w:color w:val="000000"/>
          <w:sz w:val="28"/>
        </w:rPr>
        <w:t>
      11. Электр энергиясының сапасын талдауыш.</w:t>
      </w:r>
      <w:r>
        <w:br/>
      </w:r>
      <w:r>
        <w:rPr>
          <w:rFonts w:ascii="Times New Roman"/>
          <w:b w:val="false"/>
          <w:i w:val="false"/>
          <w:color w:val="000000"/>
          <w:sz w:val="28"/>
        </w:rPr>
        <w:t>
      12. Контактілі термометр.</w:t>
      </w:r>
      <w:r>
        <w:br/>
      </w:r>
      <w:r>
        <w:rPr>
          <w:rFonts w:ascii="Times New Roman"/>
          <w:b w:val="false"/>
          <w:i w:val="false"/>
          <w:color w:val="000000"/>
          <w:sz w:val="28"/>
        </w:rPr>
        <w:t>
      13. Манометр.</w:t>
      </w:r>
      <w:r>
        <w:br/>
      </w:r>
      <w:r>
        <w:rPr>
          <w:rFonts w:ascii="Times New Roman"/>
          <w:b w:val="false"/>
          <w:i w:val="false"/>
          <w:color w:val="000000"/>
          <w:sz w:val="28"/>
        </w:rPr>
        <w:t>
      14. Газ талдауышы.</w:t>
      </w:r>
    </w:p>
    <w:bookmarkStart w:name="z61" w:id="15"/>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саласындағы   </w:t>
      </w:r>
      <w:r>
        <w:br/>
      </w:r>
      <w:r>
        <w:rPr>
          <w:rFonts w:ascii="Times New Roman"/>
          <w:b w:val="false"/>
          <w:i w:val="false"/>
          <w:color w:val="000000"/>
          <w:sz w:val="28"/>
        </w:rPr>
        <w:t>
аккредиттеу қағидаларына 5-қосымша</w:t>
      </w:r>
    </w:p>
    <w:bookmarkEnd w:id="15"/>
    <w:p>
      <w:pPr>
        <w:spacing w:after="0"/>
        <w:ind w:left="0"/>
        <w:jc w:val="both"/>
      </w:pPr>
      <w:r>
        <w:rPr>
          <w:rFonts w:ascii="Times New Roman"/>
          <w:b w:val="false"/>
          <w:i w:val="false"/>
          <w:color w:val="000000"/>
          <w:sz w:val="28"/>
        </w:rPr>
        <w:t>Нысан</w:t>
      </w:r>
    </w:p>
    <w:bookmarkStart w:name="z62" w:id="16"/>
    <w:p>
      <w:pPr>
        <w:spacing w:after="0"/>
        <w:ind w:left="0"/>
        <w:jc w:val="left"/>
      </w:pPr>
      <w:r>
        <w:rPr>
          <w:rFonts w:ascii="Times New Roman"/>
          <w:b/>
          <w:i w:val="false"/>
          <w:color w:val="000000"/>
        </w:rPr>
        <w:t xml:space="preserve"> 
Энергия үнемдеу және энергия тиімділігін арттыру саласындағы аккредиттеу туралы куәлік алған заңды тұлғалардың тізілімі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335"/>
        <w:gridCol w:w="1878"/>
        <w:gridCol w:w="1335"/>
        <w:gridCol w:w="807"/>
        <w:gridCol w:w="1478"/>
        <w:gridCol w:w="1078"/>
        <w:gridCol w:w="1917"/>
        <w:gridCol w:w="2021"/>
        <w:gridCol w:w="1245"/>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күні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куәліктің тіркеу нөмірі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байланыс деректері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сарапшылардың Т.А.Ә.А.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Ақпараттық-өлшеу кешендері мен техникалық құралдардың зауыттық нөмірі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7"/>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саласындағы   </w:t>
      </w:r>
      <w:r>
        <w:br/>
      </w:r>
      <w:r>
        <w:rPr>
          <w:rFonts w:ascii="Times New Roman"/>
          <w:b w:val="false"/>
          <w:i w:val="false"/>
          <w:color w:val="000000"/>
          <w:sz w:val="28"/>
        </w:rPr>
        <w:t>
аккредиттеу қағидаларына 6-қосымша</w:t>
      </w:r>
    </w:p>
    <w:bookmarkEnd w:id="17"/>
    <w:p>
      <w:pPr>
        <w:spacing w:after="0"/>
        <w:ind w:left="0"/>
        <w:jc w:val="both"/>
      </w:pPr>
      <w:r>
        <w:rPr>
          <w:rFonts w:ascii="Times New Roman"/>
          <w:b w:val="false"/>
          <w:i w:val="false"/>
          <w:color w:val="000000"/>
          <w:sz w:val="28"/>
        </w:rPr>
        <w:t>Нысан</w:t>
      </w:r>
    </w:p>
    <w:bookmarkStart w:name="z64" w:id="18"/>
    <w:p>
      <w:pPr>
        <w:spacing w:after="0"/>
        <w:ind w:left="0"/>
        <w:jc w:val="left"/>
      </w:pPr>
      <w:r>
        <w:rPr>
          <w:rFonts w:ascii="Times New Roman"/>
          <w:b/>
          <w:i w:val="false"/>
          <w:color w:val="000000"/>
        </w:rPr>
        <w:t xml:space="preserve"> 
Энергия үнемдеу және энергия тиімділігін арттыру саласындағы аккредиттеу туралы куәлік алған оқу орталықтарының тізілімі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842"/>
        <w:gridCol w:w="2594"/>
        <w:gridCol w:w="2045"/>
        <w:gridCol w:w="1220"/>
        <w:gridCol w:w="1900"/>
        <w:gridCol w:w="1937"/>
        <w:gridCol w:w="1625"/>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күні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куәліктің тіркеу нөмірі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байланыс деректері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оқытушылар Т.А.Ә.А.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