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cb39" w14:textId="6f3c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маңызы бар өндірістер үшін шикізат ресурсы болып табылатын, Қазақстан Республикасының аумағында өндірілмейтін және шетелден сатып алынатын тауарлардың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25 ақпандағы № 122 бұйрығы. Қазақстан Республикасының Әділет министрлігінде 2015 жылы 27 наурызда № 10559 тіркелді. Күші жойылды - Қазақстан Республикасы Қаржы министрінің 2015 жылғы 28 желтоқсандағы № 691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Қаржы министрінің 28.12.2015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сатып алу туралы» Қазақстан Республикасының 2007 жылғы 21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Стратегиялық маңызы бар өндірістер үшін шикізат ресурсы болып табылатын, Қазақстан Республикасының аумағында өндірілмейтін және шетелден сатып алынатын тауарлардың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Мемлекеттiк сатып алу заңнамасы департаментi (С.М. Ахметов)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оны мерзімді баспа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он күнтiзбелiк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Сұлтанов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122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Стратегиялық маңызы бар өндірістер үшін шикізат ресурсы болып</w:t>
      </w:r>
      <w:r>
        <w:br/>
      </w:r>
      <w:r>
        <w:rPr>
          <w:rFonts w:ascii="Times New Roman"/>
          <w:b/>
          <w:i w:val="false"/>
          <w:color w:val="000000"/>
        </w:rPr>
        <w:t>
табылатын, Қазақстан Республикасының аумағында өндірілмейтін</w:t>
      </w:r>
      <w:r>
        <w:br/>
      </w:r>
      <w:r>
        <w:rPr>
          <w:rFonts w:ascii="Times New Roman"/>
          <w:b/>
          <w:i w:val="false"/>
          <w:color w:val="000000"/>
        </w:rPr>
        <w:t>
және шетелден сатып алынатын тауарлардың тізбесі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Тантал шикізаты - танталит, танталдың, калий фторотанталатының гидрототығы;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Бериллий шикізаты - бериллий концентраты.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