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f6a88" w14:textId="d6f6a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ұйымдарының бастапқы медициналық құжаттама нысандарын бекіту туралы" Қазақстан Республикасы Денсаулық сақтау Министрінің м.а. 2010 жылғы 23 қарашадағы № 907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19 наурыздағы № 153 бұйрығы. Қазақстан Республикасының Әділет министрлігінде 2015 жылы 30 наурызда № 10570 тіркелді. Күші жойылды - Қазақстан Республикасы Денсаулық сақтау министрінің м.а. 2020 жылғы 30 қазандағы № ҚР ДСМ-175/2020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30.10.2020 </w:t>
      </w:r>
      <w:r>
        <w:rPr>
          <w:rFonts w:ascii="Times New Roman"/>
          <w:b w:val="false"/>
          <w:i w:val="false"/>
          <w:color w:val="ff0000"/>
          <w:sz w:val="28"/>
        </w:rPr>
        <w:t>№ ҚР ДСМ-175/2020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Республикасының Кодексінің 7-бабының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"Денсаулық сақтау ұйымдарының бастапқы медициналық құжаттама нысандарын бекіту туралы" Қазақстан Республикасы Денсаулық сақтау министрінің м.а. 2010 жылғы 23 қарашадағы № 907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6697 тіркелген, "Казахстанская правда" 2011 жылғы 24 ақпанда № 68-69 (26489-26490), 2011 жылғы 26 ақпанда № 72-73 (26493-26494), 2011 жылғы 2 наурызда № 76-77 (26497-26498), 2011 жылғы 5 наурызда № 82-83 (26503-26504), 2011 жылғы 6 наурызда № 84-85 (26505-26506), 2011 жылғы 10 наурызда № 86-87 (26507-26508), 2011 жылғы 15 наурызда № 92-93 (26513-26514), 2011 жылғы 16 наурызда № 94-95 (26515-26516), 2011 жылғы 17 наурызда № 96-97 (26517-26518), 2011 жылғы 29 наурызда № 105-106 (26526-26527), 2011 жылғы 30 наурызда № 107-108 (26528-26529), 2011 жылғы 6 сәуірде № 116 (26537), 2011 жылғы 12 сәуірде № 121-122 (26542-26543), 2011 жылғы 13 сәуірде № 123-124 (26544-26545), 2011 жылғы 14 сәуірде № 125-126 (26546-26547), 2011 жылғы 19 сәуірде № 131-132 (26552-26553), 2011 жылғы 20 сәуірде № 133 (26554), 2011 жылғы 21 сәуірде № 134-135 (26555-26556), 2011 жылғы 23 сәуірде № 138 (26559), 2011 жылғы 26 сәуірде № 139 (26560), 2011 жылғы 30 сәуірде № 144-145 (26565-26566), 2011 жылғы 7 мамырда № 150-151 (26571-26572), 2011 жылғы 14 мамырда № 156-157 (26577-26578), 2011 жылғы 21 мамырда № 163-164 (26584-26585), 2011 жылғы 28 мамырда № 170-171 (26590-26591), 2011 жылғы 4 маусымда № 177-178 (26598-26599), 2011 жылғы 11 маусымда № 185-186 (26606-26607) газетінде жарияланған) мынадай толықтырулар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xml:space="preserve">
      1) "Дәрігерлерді үйге шақыртуды жазу кітабы" 031/е нысаны мынадай мазмұндағы ескертпемен толықтырылсын: </w:t>
      </w:r>
    </w:p>
    <w:bookmarkEnd w:id="2"/>
    <w:p>
      <w:pPr>
        <w:spacing w:after="0"/>
        <w:ind w:left="0"/>
        <w:jc w:val="both"/>
      </w:pPr>
      <w:r>
        <w:rPr>
          <w:rFonts w:ascii="Times New Roman"/>
          <w:b w:val="false"/>
          <w:i w:val="false"/>
          <w:color w:val="000000"/>
          <w:sz w:val="28"/>
        </w:rPr>
        <w:t>
      "Ескертпе. Медицина қызметкерлерінің автоматтандырылған жұмыс орындары бар медициналық ұйымдарда кітап электрондық түрде жүргізіледі.</w:t>
      </w:r>
    </w:p>
    <w:p>
      <w:pPr>
        <w:spacing w:after="0"/>
        <w:ind w:left="0"/>
        <w:jc w:val="both"/>
      </w:pPr>
      <w:r>
        <w:rPr>
          <w:rFonts w:ascii="Times New Roman"/>
          <w:b w:val="false"/>
          <w:i w:val="false"/>
          <w:color w:val="000000"/>
          <w:sz w:val="28"/>
        </w:rPr>
        <w:t>
      Кітапты электрондық түрде жүргізу кезінде шақыртуды тіркеу күні шақырту туралы жазбаға автоматтандырылған режимде ақпараттық жүйеде қалыптастырылатын бірегей нөмір беріледі.";</w:t>
      </w:r>
    </w:p>
    <w:bookmarkStart w:name="z7" w:id="3"/>
    <w:p>
      <w:pPr>
        <w:spacing w:after="0"/>
        <w:ind w:left="0"/>
        <w:jc w:val="both"/>
      </w:pPr>
      <w:r>
        <w:rPr>
          <w:rFonts w:ascii="Times New Roman"/>
          <w:b w:val="false"/>
          <w:i w:val="false"/>
          <w:color w:val="000000"/>
          <w:sz w:val="28"/>
        </w:rPr>
        <w:t>
      2) "Емханада (амбулаторияда), диспансерде, консультацияда, үйде науқастарды қарауды есепке алу ведомосы" 039/е нысаны мынадай мазмұндағы ескертпемен толықтырылсын:</w:t>
      </w:r>
    </w:p>
    <w:bookmarkEnd w:id="3"/>
    <w:p>
      <w:pPr>
        <w:spacing w:after="0"/>
        <w:ind w:left="0"/>
        <w:jc w:val="both"/>
      </w:pPr>
      <w:r>
        <w:rPr>
          <w:rFonts w:ascii="Times New Roman"/>
          <w:b w:val="false"/>
          <w:i w:val="false"/>
          <w:color w:val="000000"/>
          <w:sz w:val="28"/>
        </w:rPr>
        <w:t>
      "Ескертпе. Медицина қызметкерлерінің автоматтандырылған жұмыс орындары бар медициналық ұйымдарда ведомость электрондық түрде жүргізіледі.</w:t>
      </w:r>
    </w:p>
    <w:p>
      <w:pPr>
        <w:spacing w:after="0"/>
        <w:ind w:left="0"/>
        <w:jc w:val="both"/>
      </w:pPr>
      <w:r>
        <w:rPr>
          <w:rFonts w:ascii="Times New Roman"/>
          <w:b w:val="false"/>
          <w:i w:val="false"/>
          <w:color w:val="000000"/>
          <w:sz w:val="28"/>
        </w:rPr>
        <w:t>
      Ведомості электрондық түрде жүргізу кезінде қарау туралы жазбаға автоматтандырылған режимде ақпараттық жүйеде қалыптастырылатын бірегей нөмір беріледі.";</w:t>
      </w:r>
    </w:p>
    <w:bookmarkStart w:name="z10" w:id="4"/>
    <w:p>
      <w:pPr>
        <w:spacing w:after="0"/>
        <w:ind w:left="0"/>
        <w:jc w:val="both"/>
      </w:pPr>
      <w:r>
        <w:rPr>
          <w:rFonts w:ascii="Times New Roman"/>
          <w:b w:val="false"/>
          <w:i w:val="false"/>
          <w:color w:val="000000"/>
          <w:sz w:val="28"/>
        </w:rPr>
        <w:t>
      3) "Медициналық ұйымдарға тіркеу талоны" 057/е нысаны мынадай мазмұндағы ескертпемен толықтырылсын:</w:t>
      </w:r>
    </w:p>
    <w:bookmarkEnd w:id="4"/>
    <w:p>
      <w:pPr>
        <w:spacing w:after="0"/>
        <w:ind w:left="0"/>
        <w:jc w:val="both"/>
      </w:pPr>
      <w:r>
        <w:rPr>
          <w:rFonts w:ascii="Times New Roman"/>
          <w:b w:val="false"/>
          <w:i w:val="false"/>
          <w:color w:val="000000"/>
          <w:sz w:val="28"/>
        </w:rPr>
        <w:t>
      "Ескертпе. Медицина қызметкерлерінің автоматтандырылған жұмыс орындары бар медициналық ұйымдарда талон электрондық түрде толтырылады.</w:t>
      </w:r>
    </w:p>
    <w:p>
      <w:pPr>
        <w:spacing w:after="0"/>
        <w:ind w:left="0"/>
        <w:jc w:val="both"/>
      </w:pPr>
      <w:r>
        <w:rPr>
          <w:rFonts w:ascii="Times New Roman"/>
          <w:b w:val="false"/>
          <w:i w:val="false"/>
          <w:color w:val="000000"/>
          <w:sz w:val="28"/>
        </w:rPr>
        <w:t>
      Талонды электрондық түрде толтыру кезінде тіркеу туралы жазбаға автоматтандырылған режимде ақпараттық жүйеде қалыптастырылатын бірегей нөмір беріледі.";</w:t>
      </w:r>
    </w:p>
    <w:bookmarkStart w:name="z13" w:id="5"/>
    <w:p>
      <w:pPr>
        <w:spacing w:after="0"/>
        <w:ind w:left="0"/>
        <w:jc w:val="both"/>
      </w:pPr>
      <w:r>
        <w:rPr>
          <w:rFonts w:ascii="Times New Roman"/>
          <w:b w:val="false"/>
          <w:i w:val="false"/>
          <w:color w:val="000000"/>
          <w:sz w:val="28"/>
        </w:rPr>
        <w:t>
      4) "Амбулаториялық науқастарды тіркey журналы" 278/е нысаны мынадай мазмұндағы ескертпемен толықтырылсын:</w:t>
      </w:r>
    </w:p>
    <w:bookmarkEnd w:id="5"/>
    <w:p>
      <w:pPr>
        <w:spacing w:after="0"/>
        <w:ind w:left="0"/>
        <w:jc w:val="both"/>
      </w:pPr>
      <w:r>
        <w:rPr>
          <w:rFonts w:ascii="Times New Roman"/>
          <w:b w:val="false"/>
          <w:i w:val="false"/>
          <w:color w:val="000000"/>
          <w:sz w:val="28"/>
        </w:rPr>
        <w:t>
      "Ескертпе. Медицина қызметкерлерінің автоматтандырылған жұмыс орындары бар медициналық ұйымдарда журнал электрондық түрде жүргізіледі.</w:t>
      </w:r>
    </w:p>
    <w:p>
      <w:pPr>
        <w:spacing w:after="0"/>
        <w:ind w:left="0"/>
        <w:jc w:val="both"/>
      </w:pPr>
      <w:r>
        <w:rPr>
          <w:rFonts w:ascii="Times New Roman"/>
          <w:b w:val="false"/>
          <w:i w:val="false"/>
          <w:color w:val="000000"/>
          <w:sz w:val="28"/>
        </w:rPr>
        <w:t>
      Журналды электрондық түрде жүргізу кезінде пациентті тіркеу күні пациентті тіркеу туралы жазбаға автоматтандырылған режимде ақпараттық жүйеде қалыптастырылатын бірегей нөмір беріледі.";</w:t>
      </w:r>
    </w:p>
    <w:bookmarkStart w:name="z16" w:id="6"/>
    <w:p>
      <w:pPr>
        <w:spacing w:after="0"/>
        <w:ind w:left="0"/>
        <w:jc w:val="both"/>
      </w:pPr>
      <w:r>
        <w:rPr>
          <w:rFonts w:ascii="Times New Roman"/>
          <w:b w:val="false"/>
          <w:i w:val="false"/>
          <w:color w:val="000000"/>
          <w:sz w:val="28"/>
        </w:rPr>
        <w:t xml:space="preserve">
      2. Облыстардың, Астана, Алматы қалаларының денсаулық сақтау басқармаларының басшылары (келісім бойынша) және республикалық денсаулық сақтау ұйымдарының (келісім бойынша), ғылыми-зерттеу институттары (келісім бойынша) мен ғылыми орталықтардың (келісім бойынша) басшылары медицина қызметкерлерінің автоматтандырылған жұмыс орындары бар денсаулық сақтау ұйымдарында денсаулық сақтау ұйымдарының бастапқы медициналық құжаттама нысандарын электрондық түрде жүргізу үшін жауапты адамдарды белгілесін. </w:t>
      </w:r>
    </w:p>
    <w:bookmarkEnd w:id="6"/>
    <w:bookmarkStart w:name="z17" w:id="7"/>
    <w:p>
      <w:pPr>
        <w:spacing w:after="0"/>
        <w:ind w:left="0"/>
        <w:jc w:val="both"/>
      </w:pPr>
      <w:r>
        <w:rPr>
          <w:rFonts w:ascii="Times New Roman"/>
          <w:b w:val="false"/>
          <w:i w:val="false"/>
          <w:color w:val="000000"/>
          <w:sz w:val="28"/>
        </w:rPr>
        <w:t>
      3. Қазақстан Республикасы Денсаулық сақтау және әлеуметтік даму министрлігінің Ақпараттандыруды дамыту департаменті:</w:t>
      </w:r>
    </w:p>
    <w:bookmarkEnd w:id="7"/>
    <w:bookmarkStart w:name="z18"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9" w:id="9"/>
    <w:p>
      <w:pPr>
        <w:spacing w:after="0"/>
        <w:ind w:left="0"/>
        <w:jc w:val="both"/>
      </w:pPr>
      <w:r>
        <w:rPr>
          <w:rFonts w:ascii="Times New Roman"/>
          <w:b w:val="false"/>
          <w:i w:val="false"/>
          <w:color w:val="000000"/>
          <w:sz w:val="28"/>
        </w:rPr>
        <w:t xml:space="preserve">
      2) осы бұйрықтың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ресми жариялауға жолдануын; </w:t>
      </w:r>
    </w:p>
    <w:bookmarkEnd w:id="9"/>
    <w:bookmarkStart w:name="z20" w:id="10"/>
    <w:p>
      <w:pPr>
        <w:spacing w:after="0"/>
        <w:ind w:left="0"/>
        <w:jc w:val="both"/>
      </w:pPr>
      <w:r>
        <w:rPr>
          <w:rFonts w:ascii="Times New Roman"/>
          <w:b w:val="false"/>
          <w:i w:val="false"/>
          <w:color w:val="000000"/>
          <w:sz w:val="28"/>
        </w:rPr>
        <w:t xml:space="preserve">
      3) осы бұйрықтың Қазақстан Республикасы Денсаулық сақтау және әлеуметтік даму министрлігінің интернет-ресурсында орналасуын қамтамасыз етсін. </w:t>
      </w:r>
    </w:p>
    <w:bookmarkEnd w:id="10"/>
    <w:bookmarkStart w:name="z21" w:id="11"/>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Денсаулық сақтау және әлеуметтік даму вице-министрі А.В. Цойға жүктелсін. </w:t>
      </w:r>
    </w:p>
    <w:bookmarkEnd w:id="11"/>
    <w:bookmarkStart w:name="z22" w:id="1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