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1d44" w14:textId="fd51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 мен көрсетілетін қызметтерді сатып алу кезінде жергілікті қамтуды есептеуінің бірыңғай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87 бұйрығы. Қазақстан Республикасының Әділет министрлігінде 2015 жылы 14 сәуірде № 10711 тіркелді. Күші жойылды - Қазақстан Республикасы Инвестициялар және даму министрінің 2018 жылғы 20 сәуірдегі № 260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20.04.2018 </w:t>
      </w:r>
      <w:r>
        <w:rPr>
          <w:rFonts w:ascii="Times New Roman"/>
          <w:b w:val="false"/>
          <w:i w:val="false"/>
          <w:color w:val="ff0000"/>
          <w:sz w:val="28"/>
        </w:rPr>
        <w:t>№ 260</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ff0000"/>
          <w:sz w:val="28"/>
        </w:rPr>
        <w:t xml:space="preserve">
      Ескерту. Тақырыбы жаңа редакцияда – ҚР Инвестициялар және даму министрінің 30.09.2017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1-бабының </w:t>
      </w:r>
      <w:r>
        <w:rPr>
          <w:rFonts w:ascii="Times New Roman"/>
          <w:b w:val="false"/>
          <w:i w:val="false"/>
          <w:color w:val="000000"/>
          <w:sz w:val="28"/>
        </w:rPr>
        <w:t>109) тармақшасына</w:t>
      </w:r>
      <w:r>
        <w:rPr>
          <w:rFonts w:ascii="Times New Roman"/>
          <w:b w:val="false"/>
          <w:i w:val="false"/>
          <w:color w:val="000000"/>
          <w:sz w:val="28"/>
        </w:rPr>
        <w:t xml:space="preserve">, 19-бабының </w:t>
      </w:r>
      <w:r>
        <w:rPr>
          <w:rFonts w:ascii="Times New Roman"/>
          <w:b w:val="false"/>
          <w:i w:val="false"/>
          <w:color w:val="000000"/>
          <w:sz w:val="28"/>
        </w:rPr>
        <w:t xml:space="preserve">16) тармақшасына </w:t>
      </w:r>
      <w:r>
        <w:rPr>
          <w:rFonts w:ascii="Times New Roman"/>
          <w:b w:val="false"/>
          <w:i w:val="false"/>
          <w:color w:val="000000"/>
          <w:sz w:val="28"/>
        </w:rPr>
        <w:t xml:space="preserve"> және "Мемлекеттiк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 xml:space="preserve">2)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30.09.2017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Ұйымдардың тауарларды, жұмыстар мен көрсетілетін қызметтерді сатып алу кезінде жергілікті қамтуды есептеуінің бірыңғай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30.09.2017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Индустриялық даму және өнеркәсіптік қауіпсіздік комитеті: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2015 ж. 12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2015 ж. 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Ұйымдардың тауарларды, жұмыстар мен көрсетілетін қызметтерді сатып алу кезінде жергілікті қамтуды есептеуінің бірыңғай әдістемесі</w:t>
      </w:r>
    </w:p>
    <w:bookmarkEnd w:id="9"/>
    <w:p>
      <w:pPr>
        <w:spacing w:after="0"/>
        <w:ind w:left="0"/>
        <w:jc w:val="both"/>
      </w:pPr>
      <w:r>
        <w:rPr>
          <w:rFonts w:ascii="Times New Roman"/>
          <w:b w:val="false"/>
          <w:i w:val="false"/>
          <w:color w:val="ff0000"/>
          <w:sz w:val="28"/>
        </w:rPr>
        <w:t xml:space="preserve">
      Ескерту. Әдістемесі жаңа редакцияда – ҚР Инвестициялар және даму министрінің 30.09.2017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Ұйымдардың тауарларды, жұмыстар мен көрсетілетін қызметтерді сатып алу кезінде жергілікті қамтуды есептеуінің бірыңғай әдістемесі (бұдан әрі – Бірыңғай әдістеме) "Жер қойнауы және жер қойнауын пайдалану туралы" Қазақстан Республикасының 2010 жылғы 24 маусымдағы Заңы 1-бабының </w:t>
      </w:r>
      <w:r>
        <w:rPr>
          <w:rFonts w:ascii="Times New Roman"/>
          <w:b w:val="false"/>
          <w:i w:val="false"/>
          <w:color w:val="000000"/>
          <w:sz w:val="28"/>
        </w:rPr>
        <w:t>109) тармақшасына</w:t>
      </w:r>
      <w:r>
        <w:rPr>
          <w:rFonts w:ascii="Times New Roman"/>
          <w:b w:val="false"/>
          <w:i w:val="false"/>
          <w:color w:val="000000"/>
          <w:sz w:val="28"/>
        </w:rPr>
        <w:t xml:space="preserve">, 19-бабының </w:t>
      </w:r>
      <w:r>
        <w:rPr>
          <w:rFonts w:ascii="Times New Roman"/>
          <w:b w:val="false"/>
          <w:i w:val="false"/>
          <w:color w:val="000000"/>
          <w:sz w:val="28"/>
        </w:rPr>
        <w:t>16) тармақшасына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Бірыңғай әдістеме:</w:t>
      </w:r>
    </w:p>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2015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сатып алуды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және олармен аффилиирленген заңды тұлғалардың;</w:t>
      </w:r>
    </w:p>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олардың еншілес және аффилиирленген компанияларының, мемлекет қатысатын өзге де заңды тұлғалардың;</w:t>
      </w:r>
    </w:p>
    <w:p>
      <w:pPr>
        <w:spacing w:after="0"/>
        <w:ind w:left="0"/>
        <w:jc w:val="both"/>
      </w:pPr>
      <w:r>
        <w:rPr>
          <w:rFonts w:ascii="Times New Roman"/>
          <w:b w:val="false"/>
          <w:i w:val="false"/>
          <w:color w:val="000000"/>
          <w:sz w:val="28"/>
        </w:rPr>
        <w:t>
      3) жер қойнауын пайдаланушылардың және (немесе) Заңға сәйкес жер қойнауын пайдаланушылар тауарларды, жұмыстарды және көрсетілетін қызметтерді сатып алуды жүзеге асыруға уәкілеттік берген тұлғалардың;</w:t>
      </w:r>
    </w:p>
    <w:p>
      <w:pPr>
        <w:spacing w:after="0"/>
        <w:ind w:left="0"/>
        <w:jc w:val="both"/>
      </w:pPr>
      <w:r>
        <w:rPr>
          <w:rFonts w:ascii="Times New Roman"/>
          <w:b w:val="false"/>
          <w:i w:val="false"/>
          <w:color w:val="000000"/>
          <w:sz w:val="28"/>
        </w:rPr>
        <w:t xml:space="preserve">
      4) "Тауарларды, жұмыстарды және қызметтерді сатып алуы қазақстандық қамтудың мониторингіне жататын ұйымдардың тізбесін бекіту туралы" Қазақстан Республикасы Үкіметінің 2009 жылғы 20 наурыздағы № 366 </w:t>
      </w:r>
      <w:r>
        <w:rPr>
          <w:rFonts w:ascii="Times New Roman"/>
          <w:b w:val="false"/>
          <w:i w:val="false"/>
          <w:color w:val="000000"/>
          <w:sz w:val="28"/>
        </w:rPr>
        <w:t>қаулысына</w:t>
      </w:r>
      <w:r>
        <w:rPr>
          <w:rFonts w:ascii="Times New Roman"/>
          <w:b w:val="false"/>
          <w:i w:val="false"/>
          <w:color w:val="000000"/>
          <w:sz w:val="28"/>
        </w:rPr>
        <w:t xml:space="preserve"> сәйкес тауарларды, жұмыстарды және көрсетілетін қызметтерді сатып алуы жергілікті қамтудың мониторингіне жататын ұйымдардың;</w:t>
      </w:r>
    </w:p>
    <w:p>
      <w:pPr>
        <w:spacing w:after="0"/>
        <w:ind w:left="0"/>
        <w:jc w:val="both"/>
      </w:pPr>
      <w:r>
        <w:rPr>
          <w:rFonts w:ascii="Times New Roman"/>
          <w:b w:val="false"/>
          <w:i w:val="false"/>
          <w:color w:val="000000"/>
          <w:sz w:val="28"/>
        </w:rPr>
        <w:t>
      5) концессионерлердің тауарларды, жұмыстарды және қызметтерді сатып алу кезінде жергілікті қамтудың есептеуіне арналған.</w:t>
      </w:r>
    </w:p>
    <w:p>
      <w:pPr>
        <w:spacing w:after="0"/>
        <w:ind w:left="0"/>
        <w:jc w:val="both"/>
      </w:pPr>
      <w:r>
        <w:rPr>
          <w:rFonts w:ascii="Times New Roman"/>
          <w:b w:val="false"/>
          <w:i w:val="false"/>
          <w:color w:val="000000"/>
          <w:sz w:val="28"/>
        </w:rPr>
        <w:t>
      3. Тауарларды, жұмыстарды және көрсетілетін қызметтерді сатып алу кезінде жергілікті қамтуды есептеу мынадай мақсаттарда жүргізіледі:</w:t>
      </w:r>
    </w:p>
    <w:p>
      <w:pPr>
        <w:spacing w:after="0"/>
        <w:ind w:left="0"/>
        <w:jc w:val="both"/>
      </w:pPr>
      <w:r>
        <w:rPr>
          <w:rFonts w:ascii="Times New Roman"/>
          <w:b w:val="false"/>
          <w:i w:val="false"/>
          <w:color w:val="000000"/>
          <w:sz w:val="28"/>
        </w:rPr>
        <w:t>
      1) жергілікті қамту бөлігінде сатып алу бойынша міндеттемелердің сақталу мониторингі және/немесе оны бақылау;</w:t>
      </w:r>
    </w:p>
    <w:p>
      <w:pPr>
        <w:spacing w:after="0"/>
        <w:ind w:left="0"/>
        <w:jc w:val="both"/>
      </w:pPr>
      <w:r>
        <w:rPr>
          <w:rFonts w:ascii="Times New Roman"/>
          <w:b w:val="false"/>
          <w:i w:val="false"/>
          <w:color w:val="000000"/>
          <w:sz w:val="28"/>
        </w:rPr>
        <w:t>
      2) тауарларды, жұмыстарды және көрсетілетін қызметтерді жеткізудегі отандық кәсіпорындардың тартылу дәрежесін айқындау;</w:t>
      </w:r>
    </w:p>
    <w:p>
      <w:pPr>
        <w:spacing w:after="0"/>
        <w:ind w:left="0"/>
        <w:jc w:val="both"/>
      </w:pPr>
      <w:r>
        <w:rPr>
          <w:rFonts w:ascii="Times New Roman"/>
          <w:b w:val="false"/>
          <w:i w:val="false"/>
          <w:color w:val="000000"/>
          <w:sz w:val="28"/>
        </w:rPr>
        <w:t>
      3) отандық өнеркәсіптің бәсекеге қабілеттілік деңғейін бағалау.</w:t>
      </w:r>
    </w:p>
    <w:p>
      <w:pPr>
        <w:spacing w:after="0"/>
        <w:ind w:left="0"/>
        <w:jc w:val="both"/>
      </w:pPr>
      <w:r>
        <w:rPr>
          <w:rFonts w:ascii="Times New Roman"/>
          <w:b w:val="false"/>
          <w:i w:val="false"/>
          <w:color w:val="000000"/>
          <w:sz w:val="28"/>
        </w:rPr>
        <w:t>
      4. Тауарларды жеткізуге арналған шарттағы жергілікті қамтуды (ЖҚт)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тауарларды жеткізуге арналған шартты орындау мақсатында жеткізуші жеткізетін тауарлар атауының жалпы саны;</w:t>
      </w:r>
    </w:p>
    <w:p>
      <w:pPr>
        <w:spacing w:after="0"/>
        <w:ind w:left="0"/>
        <w:jc w:val="both"/>
      </w:pPr>
      <w:r>
        <w:rPr>
          <w:rFonts w:ascii="Times New Roman"/>
          <w:b w:val="false"/>
          <w:i w:val="false"/>
          <w:color w:val="000000"/>
          <w:sz w:val="28"/>
        </w:rPr>
        <w:t>
      і - тауарды жеткізуге арналған шартты орындау мақсатында жеткізуші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Қазақстан Республикасы Инвестициялар және даму министрінің міндетін атқарушының 2015 жылғы 9 қаңтардағы № 6 бұйрығымен (Нормативтік құқықтық актілерді мемлекеттік тіркеу тізілімінде № 10235 болып тіркелген) бекітілғен "СТ-КZ" </w:t>
      </w:r>
      <w:r>
        <w:rPr>
          <w:rFonts w:ascii="Times New Roman"/>
          <w:b w:val="false"/>
          <w:i w:val="false"/>
          <w:color w:val="000000"/>
          <w:sz w:val="28"/>
        </w:rPr>
        <w:t>нысанының</w:t>
      </w:r>
      <w:r>
        <w:rPr>
          <w:rFonts w:ascii="Times New Roman"/>
          <w:b w:val="false"/>
          <w:i w:val="false"/>
          <w:color w:val="000000"/>
          <w:sz w:val="28"/>
        </w:rPr>
        <w:t xml:space="preserve"> тауардың шығу тегі туралы сертификатта көрсетілғен тауардағы жергілікті қамтуды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9-тармағында өзгеше белгіленбесе "СТ-КZ" нысанының тауардың шығу тегі туралы сертификаты болмаған жағдайда Жi = 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5. Жер қойнауын пайдалануға арналған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жергілікті қамтуды есептеу (бұдан әрі - ЖҚж/қ)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 - тапсырыс беруші мен мердігер арасындағы шартты, мердігерлер мен қосалқы мердігерлер арасындағы шарттарды қоса алғанда, жұмысты орындау (қызмет көрсету) мақсатында жасалған 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жеткізуші немесе қосалқы мердігер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шарттардың жиынтық құны;</w:t>
      </w:r>
    </w:p>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жеткізуші және қосалқы мердіғерлер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жеткізуші немесе қосалқы мердігер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Жі - "СТ-КZ" нысанының тауардың шығу тегі туралы сертификатта көрсетілген тауардағы жергілікті қамтуды үлесі;</w:t>
      </w:r>
    </w:p>
    <w:p>
      <w:pPr>
        <w:spacing w:after="0"/>
        <w:ind w:left="0"/>
        <w:jc w:val="both"/>
      </w:pPr>
      <w:r>
        <w:rPr>
          <w:rFonts w:ascii="Times New Roman"/>
          <w:b w:val="false"/>
          <w:i w:val="false"/>
          <w:color w:val="000000"/>
          <w:sz w:val="28"/>
        </w:rPr>
        <w:t>
      Егер Бірыңғай әдістемесінің 9-тармағында өзгеше белгіленбесе "СТ-КZ" нысанының тауардың шығу тегі туралы сертификаты болмаган жағдайда Жi = 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6.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687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ҚРЕТҚ – j-шартының қолдану мерзімінде j-шартын орындайтын жеткізушінің немесе қосалқы мердігердің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мерзімінде j-шартын орындайтын жеткізушінің немесе қосалқы мердігердің жұмысшыларының еңбекақысын төлеудің жалпы қоры.</w:t>
      </w:r>
    </w:p>
    <w:p>
      <w:pPr>
        <w:spacing w:after="0"/>
        <w:ind w:left="0"/>
        <w:jc w:val="both"/>
      </w:pPr>
      <w:r>
        <w:rPr>
          <w:rFonts w:ascii="Times New Roman"/>
          <w:b w:val="false"/>
          <w:i w:val="false"/>
          <w:color w:val="000000"/>
          <w:sz w:val="28"/>
        </w:rPr>
        <w:t>
      7.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ЖҚж/қ есептеу мынадай формула бойынша жүргізіледі:</w:t>
      </w:r>
    </w:p>
    <w:p>
      <w:pPr>
        <w:spacing w:after="0"/>
        <w:ind w:left="0"/>
        <w:jc w:val="both"/>
      </w:pPr>
      <w:r>
        <w:drawing>
          <wp:inline distT="0" distB="0" distL="0" distR="0">
            <wp:extent cx="491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14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жеткізуші сатып алатын жұмыстар/көрсетілетін қызметтер атауының жалпы саны;</w:t>
      </w:r>
    </w:p>
    <w:p>
      <w:pPr>
        <w:spacing w:after="0"/>
        <w:ind w:left="0"/>
        <w:jc w:val="both"/>
      </w:pPr>
      <w:r>
        <w:rPr>
          <w:rFonts w:ascii="Times New Roman"/>
          <w:b w:val="false"/>
          <w:i w:val="false"/>
          <w:color w:val="000000"/>
          <w:sz w:val="28"/>
        </w:rPr>
        <w:t>
      j - жұмыстарды/көрсетілетін қызметтерді сатып алудың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ШЖҚj - j-шартын орындау шеңберінде жұмыстардың/көрсетілетін қызметтердің қазақстандық жеткізушілері болып табылмайтын ұйымдармен жасалған қосалқы мердігерлік шарттардың жиынтық құны;</w:t>
      </w:r>
    </w:p>
    <w:p>
      <w:pPr>
        <w:spacing w:after="0"/>
        <w:ind w:left="0"/>
        <w:jc w:val="both"/>
      </w:pPr>
      <w:r>
        <w:rPr>
          <w:rFonts w:ascii="Times New Roman"/>
          <w:b w:val="false"/>
          <w:i w:val="false"/>
          <w:color w:val="000000"/>
          <w:sz w:val="28"/>
        </w:rPr>
        <w:t>
      Kj - егер j-шартты жұмыстар мен қызметтердің қазақстандық өндірушісі орындайтын болса, 1-ге тең коэффициент, басқаша 0-ге тең болады;</w:t>
      </w:r>
    </w:p>
    <w:p>
      <w:pPr>
        <w:spacing w:after="0"/>
        <w:ind w:left="0"/>
        <w:jc w:val="both"/>
      </w:pPr>
      <w:r>
        <w:rPr>
          <w:rFonts w:ascii="Times New Roman"/>
          <w:b w:val="false"/>
          <w:i w:val="false"/>
          <w:color w:val="000000"/>
          <w:sz w:val="28"/>
        </w:rPr>
        <w:t>
      S - жұмыстарды/көрсетілетін қызметтерді сатып алу туралы шарттың жалпы құны.</w:t>
      </w:r>
    </w:p>
    <w:p>
      <w:pPr>
        <w:spacing w:after="0"/>
        <w:ind w:left="0"/>
        <w:jc w:val="both"/>
      </w:pPr>
      <w:r>
        <w:rPr>
          <w:rFonts w:ascii="Times New Roman"/>
          <w:b w:val="false"/>
          <w:i w:val="false"/>
          <w:color w:val="000000"/>
          <w:sz w:val="28"/>
        </w:rPr>
        <w:t>
      8. Есепті кезеңде тапсырыс берушінің сатып алуындағы жергілікті қамтуды (ЖҚ) есептеу мынадай формула бойынша жүргізіледі:</w:t>
      </w:r>
    </w:p>
    <w:p>
      <w:pPr>
        <w:spacing w:after="0"/>
        <w:ind w:left="0"/>
        <w:jc w:val="both"/>
      </w:pPr>
      <w:r>
        <w:drawing>
          <wp:inline distT="0" distB="0" distL="0" distR="0">
            <wp:extent cx="276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68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7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72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сатып алу туралы шарттардың жалпы саны;</w:t>
      </w:r>
    </w:p>
    <w:p>
      <w:pPr>
        <w:spacing w:after="0"/>
        <w:ind w:left="0"/>
        <w:jc w:val="both"/>
      </w:pPr>
      <w:r>
        <w:rPr>
          <w:rFonts w:ascii="Times New Roman"/>
          <w:b w:val="false"/>
          <w:i w:val="false"/>
          <w:color w:val="000000"/>
          <w:sz w:val="28"/>
        </w:rPr>
        <w:t>
      і – сатып алу туралы шарттың реттік нөмірі;</w:t>
      </w:r>
    </w:p>
    <w:p>
      <w:pPr>
        <w:spacing w:after="0"/>
        <w:ind w:left="0"/>
        <w:jc w:val="both"/>
      </w:pPr>
      <w:r>
        <w:rPr>
          <w:rFonts w:ascii="Times New Roman"/>
          <w:b w:val="false"/>
          <w:i w:val="false"/>
          <w:color w:val="000000"/>
          <w:sz w:val="28"/>
        </w:rPr>
        <w:t>
      ЖҚі – сатып алу туралы і-шарты бойынша жергілікті қамту;</w:t>
      </w:r>
    </w:p>
    <w:p>
      <w:pPr>
        <w:spacing w:after="0"/>
        <w:ind w:left="0"/>
        <w:jc w:val="both"/>
      </w:pPr>
      <w:r>
        <w:rPr>
          <w:rFonts w:ascii="Times New Roman"/>
          <w:b w:val="false"/>
          <w:i w:val="false"/>
          <w:color w:val="000000"/>
          <w:sz w:val="28"/>
        </w:rPr>
        <w:t>
      ШҚі – сатып алу туралы жасалған і-шарттың құны;</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9. Табиғи монополиялар субъектілерінің мемлекеттік тізіліміне енгізілген табиғи монополия саласына қатысты қызмет түрі бойынша табиғи монополиялар субъектілерімен жасалған шарттар бойынша жергілікті қамтуды есептеу кезінде Жі және Кj коэффициенті бірлікке теңестіріледі.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