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6fd4" w14:textId="1f06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наурыздағы № 199 бұйрығы. Қазақстан Республикасының Әділет министрлігінде 2015 жылы 22 сәуірде № 10769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5419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w:t>
      </w:r>
      <w:r>
        <w:rPr>
          <w:rFonts w:ascii="Times New Roman"/>
          <w:b w:val="false"/>
          <w:i w:val="false"/>
          <w:color w:val="000000"/>
          <w:sz w:val="28"/>
        </w:rPr>
        <w:t>
      01 «Тауарлар мен қызметтерге шығатын шығыстар» сыныбында:</w:t>
      </w:r>
      <w:r>
        <w:br/>
      </w:r>
      <w:r>
        <w:rPr>
          <w:rFonts w:ascii="Times New Roman"/>
          <w:b w:val="false"/>
          <w:i w:val="false"/>
          <w:color w:val="000000"/>
          <w:sz w:val="28"/>
        </w:rPr>
        <w:t>
</w:t>
      </w:r>
      <w:r>
        <w:rPr>
          <w:rFonts w:ascii="Times New Roman"/>
          <w:b w:val="false"/>
          <w:i w:val="false"/>
          <w:color w:val="000000"/>
          <w:sz w:val="28"/>
        </w:rPr>
        <w:t>
      120 «Жұмыс берушiлердiң жарналары» кiшi сыныбында:</w:t>
      </w:r>
      <w:r>
        <w:br/>
      </w:r>
      <w:r>
        <w:rPr>
          <w:rFonts w:ascii="Times New Roman"/>
          <w:b w:val="false"/>
          <w:i w:val="false"/>
          <w:color w:val="000000"/>
          <w:sz w:val="28"/>
        </w:rPr>
        <w:t>
</w:t>
      </w:r>
      <w:r>
        <w:rPr>
          <w:rFonts w:ascii="Times New Roman"/>
          <w:b w:val="false"/>
          <w:i w:val="false"/>
          <w:color w:val="000000"/>
          <w:sz w:val="28"/>
        </w:rPr>
        <w:t>
      123 «Мiндеттi сақтандыру жарналары»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мәміле жасаспай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140 «Қорлар сатып алу» кіші сыныбында;</w:t>
      </w:r>
      <w:r>
        <w:br/>
      </w:r>
      <w:r>
        <w:rPr>
          <w:rFonts w:ascii="Times New Roman"/>
          <w:b w:val="false"/>
          <w:i w:val="false"/>
          <w:color w:val="000000"/>
          <w:sz w:val="28"/>
        </w:rPr>
        <w:t>
</w:t>
      </w:r>
      <w:r>
        <w:rPr>
          <w:rFonts w:ascii="Times New Roman"/>
          <w:b w:val="false"/>
          <w:i w:val="false"/>
          <w:color w:val="000000"/>
          <w:sz w:val="28"/>
        </w:rPr>
        <w:t>
      144 «Отын, жанар-жағар май материалдарын сатып алу»:</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Қазақстан Республикасы құқық қорғау органдарының алыс және жақын шетелдерге қызметтік іссапарларын төлеуге байланысты шығыстарды корпоративтік төлем карточкасын пайдалана отырып төлеу кезінде азаматтық-құқықтық мәмілені тіркеу талап етілмейді. Қазақстан Республикасының Үкіметі бекітетін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 Азаматтық-құқықтық мәміле жасаспай 100 еселенген айлық есептік көрсеткіштен аспайтын сомаға шығыстар бойынша төлемдерді жүргізуді растайтын құжаттарды қоса берусіз, төлеуге берілген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149 «Өзге де қорларды сатып алу»:</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мәміле жасаспай 100 еселенген айлық есептік көрсеткіштен аспайтын сомаға шығыстар бойынша төлемдерді жүргізуді растайтын құжаттарды қоса берусіз төлеуге берілген шоттың негізінде жүзеге асырылады.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w:t>
      </w:r>
      <w:r>
        <w:rPr>
          <w:rFonts w:ascii="Times New Roman"/>
          <w:b w:val="false"/>
          <w:i w:val="false"/>
          <w:color w:val="000000"/>
          <w:sz w:val="28"/>
        </w:rPr>
        <w:t>
      151 «Коммуналдық қызметтерге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152 «Байланыс қызметтеріне ақы төлеу»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154 «Үй-жайды жалға алу төлемдері»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мәміле жасаспай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 Аумақтық қазынашылық бөлiмшесiнде қызмет көрсетілетін мемлекеттік мекемелер арасында жасалған шарттарға тіркеу жүргізілмейді.»;</w:t>
      </w:r>
      <w:r>
        <w:br/>
      </w:r>
      <w:r>
        <w:rPr>
          <w:rFonts w:ascii="Times New Roman"/>
          <w:b w:val="false"/>
          <w:i w:val="false"/>
          <w:color w:val="000000"/>
          <w:sz w:val="28"/>
        </w:rPr>
        <w:t>
</w:t>
      </w:r>
      <w:r>
        <w:rPr>
          <w:rFonts w:ascii="Times New Roman"/>
          <w:b w:val="false"/>
          <w:i w:val="false"/>
          <w:color w:val="000000"/>
          <w:sz w:val="28"/>
        </w:rPr>
        <w:t>
      159 «Өзге де қызметтер мен жұмыстарға ақы төлеу»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қызметтердi) беруге арналған азаматтық-құқықтық мәмiлелерден басқа: жеке (ұжымдық) еңбек шарттары бойынша шығыстарды төлеу кезiнде; банк қызметтерiн төлеу кезiнде;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бюджеттiк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Қазақстан Республикасы Инвестициялар және даму министрлігі әкімшісі болып табылатын «Қазақстанның салалық бәсекеге қабілеттілігін арттыру стратегиясы» бюджеттік бағдарламасы бойынша, Қазақстан Республикасы Білім және ғылым министрлігі әкімшісі болып табылатын «Білім және ғылым саласындағы әдіснамалықты қамтамасыз ету»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 бюджеттік бағдарламалары бойынша Қазақстан Республикасы Үкіметі мен ЭЫДҰ арасында жасалған келісімдер бойынша ақша қаражатын аудару кезінде, Қазақстан Республикасы Сыртқы істер министрлiгi әкiмшiсi болып табылатын «Ақпараттық-имидждік саясаттың іске асырылуын қамтамасыз ету», «Қазақстан Республикасының дипломатиялық өкiлдiктерiн орналастыру үшін шетелде жылжымайтын мүлік объектiлерiн салу»,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кейiннен аудару үшiн және айырбастау үшін Қазақстан Республикасы Ұлттық банкiнiң шоттарына соманы аудару кезiнде,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 төлеу кезiнде, халықаралық төрелік органдар мен шетелдік соттардың шешiмдерi бойынша шығарылған төрелік шығыстар мен сот шығыстарын төлеу кезiнде. Азаматтық-құқықтық мәмiле жасаспай 100 еселенген айлық есептiк көрсеткiштен аспайтын сомаға шығыстар бойынша төлемдердi жүргізуді растайтын құжаттарды қоса берусіз, төлеуге берiлетiн шоттың негiзiнде жүзеге асырылады. Үкіметтік сыртқы қарыздардың қаражатын аударуды жүзеге асыратын банкке қызмет көрсеткені үшін комиссия төлеу кезінде азаматтық-құқықтық мәмілені тіркеу талап етілмейді.</w:t>
      </w:r>
      <w:r>
        <w:br/>
      </w:r>
      <w:r>
        <w:rPr>
          <w:rFonts w:ascii="Times New Roman"/>
          <w:b w:val="false"/>
          <w:i w:val="false"/>
          <w:color w:val="000000"/>
          <w:sz w:val="28"/>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2 «Күрделi шығындар» санатында:</w:t>
      </w:r>
      <w:r>
        <w:br/>
      </w:r>
      <w:r>
        <w:rPr>
          <w:rFonts w:ascii="Times New Roman"/>
          <w:b w:val="false"/>
          <w:i w:val="false"/>
          <w:color w:val="000000"/>
          <w:sz w:val="28"/>
        </w:rPr>
        <w:t>
</w:t>
      </w:r>
      <w:r>
        <w:rPr>
          <w:rFonts w:ascii="Times New Roman"/>
          <w:b w:val="false"/>
          <w:i w:val="false"/>
          <w:color w:val="000000"/>
          <w:sz w:val="28"/>
        </w:rPr>
        <w:t>
      04 «Негiзгi капиталды сатып алу» сыныбында:</w:t>
      </w:r>
      <w:r>
        <w:br/>
      </w:r>
      <w:r>
        <w:rPr>
          <w:rFonts w:ascii="Times New Roman"/>
          <w:b w:val="false"/>
          <w:i w:val="false"/>
          <w:color w:val="000000"/>
          <w:sz w:val="28"/>
        </w:rPr>
        <w:t>
</w:t>
      </w:r>
      <w:r>
        <w:rPr>
          <w:rFonts w:ascii="Times New Roman"/>
          <w:b w:val="false"/>
          <w:i w:val="false"/>
          <w:color w:val="000000"/>
          <w:sz w:val="28"/>
        </w:rPr>
        <w:t>
      410 «Негiзгi құралдарды, материалдық емес және биологиялық активтерді сатып алу» кiшi сыныбында:</w:t>
      </w:r>
      <w:r>
        <w:br/>
      </w:r>
      <w:r>
        <w:rPr>
          <w:rFonts w:ascii="Times New Roman"/>
          <w:b w:val="false"/>
          <w:i w:val="false"/>
          <w:color w:val="000000"/>
          <w:sz w:val="28"/>
        </w:rPr>
        <w:t>
</w:t>
      </w:r>
      <w:r>
        <w:rPr>
          <w:rFonts w:ascii="Times New Roman"/>
          <w:b w:val="false"/>
          <w:i w:val="false"/>
          <w:color w:val="000000"/>
          <w:sz w:val="28"/>
        </w:rPr>
        <w:t>
      414 «Машиналар, жабдықтар, өндірістік және шаруашылық мүккамал құралдарын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жөніндегі, мемлекеттік материалдық резервті қалыптастыру және іске асыру жөніндегі, табиғи монополиялар субъектілерінің және статистика қызметі саласындағы қызметті реттеу жөніндегі, бәсекелестікті қорғауды қамтамасыз ету жөніндегі, өңірлік даму, құрылыс, тұрғын үй-коммуналдық шаруашылық, кәсіпкерлікті дамыту және жер ресурстарын басқару саласындағы қызметті үйлестіру жөнінде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«Қазақстан Республикасы Сыртқы істер министрлігінің күрделі шығыстары»,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айырбастау және кейіннен аудару үшін Қазақстан Республикасы Ұлттық Банкіндегі шоттарға соманы аудару кезінде.</w:t>
      </w:r>
      <w:r>
        <w:br/>
      </w:r>
      <w:r>
        <w:rPr>
          <w:rFonts w:ascii="Times New Roman"/>
          <w:b w:val="false"/>
          <w:i w:val="false"/>
          <w:color w:val="000000"/>
          <w:sz w:val="28"/>
        </w:rPr>
        <w:t>
</w:t>
      </w:r>
      <w:r>
        <w:rPr>
          <w:rFonts w:ascii="Times New Roman"/>
          <w:b w:val="false"/>
          <w:i w:val="false"/>
          <w:color w:val="000000"/>
          <w:sz w:val="28"/>
        </w:rPr>
        <w:t>
      Азаматтық-құқықтық мәмiле жасаспай 100 еселенген айлық есептiк көрсеткiштен аспайтын сомаға шығыстар бойынша төлемдердi жүргізуді растайтын құжаттарды қоса берусіз, төлеуге берiлетiн шоттың негiзiнде жүзеге асырылады.»;</w:t>
      </w:r>
      <w:r>
        <w:br/>
      </w:r>
      <w:r>
        <w:rPr>
          <w:rFonts w:ascii="Times New Roman"/>
          <w:b w:val="false"/>
          <w:i w:val="false"/>
          <w:color w:val="000000"/>
          <w:sz w:val="28"/>
        </w:rPr>
        <w:t>
</w:t>
      </w:r>
      <w:r>
        <w:rPr>
          <w:rFonts w:ascii="Times New Roman"/>
          <w:b w:val="false"/>
          <w:i w:val="false"/>
          <w:color w:val="000000"/>
          <w:sz w:val="28"/>
        </w:rPr>
        <w:t>
      416 «Материалдық емес активтерді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жөніндегі, мемлекеттік материалдық резервті қалыптастыру және іске асыру жөніндегі, табиғи монополиялар субъектілерінің және статистика қызметі саласындағы қызметті реттеу жөніндегі, бәсекелестікті қорғауды қамтамасыз ету жөніндегі, өңірлік даму, құрылыс, тұрғын үй-коммуналдық шаруашылық, кәсіпкерлікті дамыту және жер ресурстарын басқару саласындағы қызметті үйлестіру жөнінде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Республикасының шетелдегі мекемелерінің шоттарына айырбастау және кейіннен аудару үшін Қазақстан Республикасы Ұлттық Банкіндегі шоттарға соманы аудару кезінде.».</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заңнамасы департаменті (З.А.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мемлекеттiк тiркелген кейін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