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b530" w14:textId="653b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және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23 сәуірдегі № 229 бұйрығы. Қазақстан Республикасының Әділет министрлігінде 2015 жылы 28 сәуірде № 10815 тіркелді. Күші жойылды – Қазақстан Республикасы Білім және ғылым министрінің 2016 жылғы 23 қарашадағы № 669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23.11.2016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бірыңғай тестілеуді құқықтық реттеуді жетілдіру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және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 енгізу туралы" Қазақстан Республикасы Білім және ғылым министрінің 2011 жылғы 5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30 желтоқсанда № 7367 тіркелген, "Егемен Қазақстан" газетінің 2012 жылғы 21 сәуірдегі № 172-177 (27251)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"48. Аттестатты ҰБТ-ны тапсырған кезде бітірушілер білім алған білім беру ұйымдары береді. Аттестатқа ҰБТ шеңберінде тапсырылған жалпы білім беретін пәндер бойынша МК шешіміне сәйкес жылдық баға есептелген орташа арифметикалық баға қойылады. Дау тудыратын жағдайда бағаны дөңгелектеу көтеру жағына жасалады.". </w:t>
      </w:r>
    </w:p>
    <w:bookmarkEnd w:id="3"/>
    <w:bookmarkStart w:name="z6" w:id="4"/>
    <w:p>
      <w:pPr>
        <w:spacing w:after="0"/>
        <w:ind w:left="0"/>
        <w:jc w:val="both"/>
      </w:pPr>
      <w:r>
        <w:rPr>
          <w:rFonts w:ascii="Times New Roman"/>
          <w:b w:val="false"/>
          <w:i w:val="false"/>
          <w:color w:val="000000"/>
          <w:sz w:val="28"/>
        </w:rPr>
        <w:t>
      2. Білім және ғылым саласындағы бақылау комитеті (С.Н. Нюсупов)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ресми жариялануын;</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