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0875d" w14:textId="47087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Нарық субъектілерін Үстем немесе монополиялық жағдайға ие нарық субъектілерінің мемлекеттік тізіліміне енгізу және одан шығару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м.а. 2015 жылғы 27 наурыздағы № 262 бұйрығы. Қазақстан Республикасының Әділет министрлігінде 2015 жылы 28 сәуірде № 10816 тіркелді. Күші жойылды - Қазақстан Республикасы Ұлттық экономика министрінің 2015 жылғы 30 қарашадағы № 740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30.11.2015 </w:t>
      </w:r>
      <w:r>
        <w:rPr>
          <w:rFonts w:ascii="Times New Roman"/>
          <w:b w:val="false"/>
          <w:i w:val="false"/>
          <w:color w:val="ff0000"/>
          <w:sz w:val="28"/>
        </w:rPr>
        <w:t>№ 740</w:t>
      </w:r>
      <w:r>
        <w:rPr>
          <w:rFonts w:ascii="Times New Roman"/>
          <w:b w:val="false"/>
          <w:i w:val="false"/>
          <w:color w:val="ff0000"/>
          <w:sz w:val="28"/>
        </w:rPr>
        <w:t xml:space="preserve"> (01.01.2016 бастап күшіне енеді) бұйрығымен.</w:t>
      </w:r>
    </w:p>
    <w:bookmarkStart w:name="z2" w:id="0"/>
    <w:p>
      <w:pPr>
        <w:spacing w:after="0"/>
        <w:ind w:left="0"/>
        <w:jc w:val="both"/>
      </w:pPr>
      <w:r>
        <w:rPr>
          <w:rFonts w:ascii="Times New Roman"/>
          <w:b w:val="false"/>
          <w:i w:val="false"/>
          <w:color w:val="000000"/>
          <w:sz w:val="28"/>
        </w:rPr>
        <w:t>      «Бәсекелестік туралы» 2008 жылғы 25 желтоқсандағы Қазақстан Республикасының Заңы 39-бабының </w:t>
      </w:r>
      <w:r>
        <w:rPr>
          <w:rFonts w:ascii="Times New Roman"/>
          <w:b w:val="false"/>
          <w:i w:val="false"/>
          <w:color w:val="000000"/>
          <w:sz w:val="28"/>
        </w:rPr>
        <w:t>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Нарық субъектілерін Үстем немесе монополиялық жағдайға ие нарық субъектілерінің мемлекеттік тізіліміне енгізу және одан шығару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экономика министрлігінің Табиғи монополияларды реттеу және бәсекелестікті қорғау комитетіне Қазақстан Республикасының заңнамада белгіленген тәртіппен:</w:t>
      </w:r>
      <w:r>
        <w:br/>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2) осы бұйрықты мемлекеттік тіркеуден кейін күнтізбелік он күн ішінде «Әділет» ақпараттық құқықтық жүйесінде және мерзімдік баспасөз басылымдарында ресми жариялауды;</w:t>
      </w:r>
      <w:r>
        <w:br/>
      </w:r>
      <w:r>
        <w:rPr>
          <w:rFonts w:ascii="Times New Roman"/>
          <w:b w:val="false"/>
          <w:i w:val="false"/>
          <w:color w:val="000000"/>
          <w:sz w:val="28"/>
        </w:rPr>
        <w:t>
      3) Қазақстан Республикасы Ұлттық экономика министрлігінің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Ұлттық экономика бірінші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Министрдің міндетін</w:t>
      </w:r>
      <w:r>
        <w:br/>
      </w:r>
      <w:r>
        <w:rPr>
          <w:rFonts w:ascii="Times New Roman"/>
          <w:b w:val="false"/>
          <w:i w:val="false"/>
          <w:color w:val="000000"/>
          <w:sz w:val="28"/>
        </w:rPr>
        <w:t>
</w:t>
      </w:r>
      <w:r>
        <w:rPr>
          <w:rFonts w:ascii="Times New Roman"/>
          <w:b w:val="false"/>
          <w:i/>
          <w:color w:val="000000"/>
          <w:sz w:val="28"/>
        </w:rPr>
        <w:t>      атқарушы                              М.Құсайынов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министрінің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2015 жылғы 27 наурыздағы</w:t>
      </w:r>
      <w:r>
        <w:br/>
      </w:r>
      <w:r>
        <w:rPr>
          <w:rFonts w:ascii="Times New Roman"/>
          <w:b w:val="false"/>
          <w:i w:val="false"/>
          <w:color w:val="000000"/>
          <w:sz w:val="28"/>
        </w:rPr>
        <w:t xml:space="preserve">
№ 262 бұйрығымен   </w:t>
      </w:r>
      <w:r>
        <w:br/>
      </w:r>
      <w:r>
        <w:rPr>
          <w:rFonts w:ascii="Times New Roman"/>
          <w:b w:val="false"/>
          <w:i w:val="false"/>
          <w:color w:val="000000"/>
          <w:sz w:val="28"/>
        </w:rPr>
        <w:t xml:space="preserve">
бекітілген       </w:t>
      </w:r>
    </w:p>
    <w:bookmarkEnd w:id="1"/>
    <w:bookmarkStart w:name="z7" w:id="2"/>
    <w:p>
      <w:pPr>
        <w:spacing w:after="0"/>
        <w:ind w:left="0"/>
        <w:jc w:val="left"/>
      </w:pPr>
      <w:r>
        <w:rPr>
          <w:rFonts w:ascii="Times New Roman"/>
          <w:b/>
          <w:i w:val="false"/>
          <w:color w:val="000000"/>
        </w:rPr>
        <w:t xml:space="preserve"> 
Нарық субъектілерін Үстем немесе монополиялық жағдайға ие нарық субъектілерінің мемлекеттік тізіліміне енгізу және одан шығару қағидалары</w:t>
      </w:r>
    </w:p>
    <w:bookmarkEnd w:id="2"/>
    <w:bookmarkStart w:name="z8" w:id="3"/>
    <w:p>
      <w:pPr>
        <w:spacing w:after="0"/>
        <w:ind w:left="0"/>
        <w:jc w:val="both"/>
      </w:pPr>
      <w:r>
        <w:rPr>
          <w:rFonts w:ascii="Times New Roman"/>
          <w:b w:val="false"/>
          <w:i w:val="false"/>
          <w:color w:val="000000"/>
          <w:sz w:val="28"/>
        </w:rPr>
        <w:t>
      1. Осы Нарық субъектілерін Үстем немесе монополиялық жағдайға ие нарық субъектілерінің мемлекеттік тізіліміне енгізу және одан шығару қағидалары (бұдан әрі - Қағидалар) «Бәсекелестік туралы» 2008 жылғы 25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нарық субъектілерін Үстем немесе монополиялық жағдайға ие нарық субъектілерінің мемлекеттік тізіліміне (бұдан әрі - Тізілім) енгізу және одан шығару тәртібін айқындайды.</w:t>
      </w:r>
      <w:r>
        <w:br/>
      </w:r>
      <w:r>
        <w:rPr>
          <w:rFonts w:ascii="Times New Roman"/>
          <w:b w:val="false"/>
          <w:i w:val="false"/>
          <w:color w:val="000000"/>
          <w:sz w:val="28"/>
        </w:rPr>
        <w:t>
</w:t>
      </w:r>
      <w:r>
        <w:rPr>
          <w:rFonts w:ascii="Times New Roman"/>
          <w:b w:val="false"/>
          <w:i w:val="false"/>
          <w:color w:val="000000"/>
          <w:sz w:val="28"/>
        </w:rPr>
        <w:t>
      2. Тізілімді қалыптастыруды және жүргізуді бәсекелестікті қорғау және монополистік қызметті шектеу саласындағы басшылықты, мемлекеттік монополия саласына жатқызылған қызметті бақылау мен реттеуді жүзеге асыратын мемлекеттік орган </w:t>
      </w:r>
      <w:r>
        <w:rPr>
          <w:rFonts w:ascii="Times New Roman"/>
          <w:b w:val="false"/>
          <w:i w:val="false"/>
          <w:color w:val="000000"/>
          <w:sz w:val="28"/>
        </w:rPr>
        <w:t>ведомствосы</w:t>
      </w:r>
      <w:r>
        <w:rPr>
          <w:rFonts w:ascii="Times New Roman"/>
          <w:b w:val="false"/>
          <w:i w:val="false"/>
          <w:color w:val="000000"/>
          <w:sz w:val="28"/>
        </w:rPr>
        <w:t xml:space="preserve"> (бұдан әрі - монополияға қарсы орган ведомствосы) жүзеге асырады.</w:t>
      </w:r>
      <w:r>
        <w:br/>
      </w:r>
      <w:r>
        <w:rPr>
          <w:rFonts w:ascii="Times New Roman"/>
          <w:b w:val="false"/>
          <w:i w:val="false"/>
          <w:color w:val="000000"/>
          <w:sz w:val="28"/>
        </w:rPr>
        <w:t>
      Тізілім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нысанда жүргізіледі.</w:t>
      </w:r>
      <w:r>
        <w:br/>
      </w:r>
      <w:r>
        <w:rPr>
          <w:rFonts w:ascii="Times New Roman"/>
          <w:b w:val="false"/>
          <w:i w:val="false"/>
          <w:color w:val="000000"/>
          <w:sz w:val="28"/>
        </w:rPr>
        <w:t>
</w:t>
      </w:r>
      <w:r>
        <w:rPr>
          <w:rFonts w:ascii="Times New Roman"/>
          <w:b w:val="false"/>
          <w:i w:val="false"/>
          <w:color w:val="000000"/>
          <w:sz w:val="28"/>
        </w:rPr>
        <w:t>
      3. Бекітілген Тізілім, сондай-ақ оған енгізілген өзгерістер монополияға қарсы органның Интернет-ресурсында жарияланады.</w:t>
      </w:r>
      <w:r>
        <w:br/>
      </w:r>
      <w:r>
        <w:rPr>
          <w:rFonts w:ascii="Times New Roman"/>
          <w:b w:val="false"/>
          <w:i w:val="false"/>
          <w:color w:val="000000"/>
          <w:sz w:val="28"/>
        </w:rPr>
        <w:t>
</w:t>
      </w:r>
      <w:r>
        <w:rPr>
          <w:rFonts w:ascii="Times New Roman"/>
          <w:b w:val="false"/>
          <w:i w:val="false"/>
          <w:color w:val="000000"/>
          <w:sz w:val="28"/>
        </w:rPr>
        <w:t>
      4. Тізілімді қалыптастыру және жүргізу оған енгізу, одан шығару, сондай-ақ Тізілімде қамтылған нарық субъектісі туралы мәліметтерге өзгерістер енгізу жолымен жүзеге асырылады.</w:t>
      </w:r>
      <w:r>
        <w:br/>
      </w:r>
      <w:r>
        <w:rPr>
          <w:rFonts w:ascii="Times New Roman"/>
          <w:b w:val="false"/>
          <w:i w:val="false"/>
          <w:color w:val="000000"/>
          <w:sz w:val="28"/>
        </w:rPr>
        <w:t>
</w:t>
      </w:r>
      <w:r>
        <w:rPr>
          <w:rFonts w:ascii="Times New Roman"/>
          <w:b w:val="false"/>
          <w:i w:val="false"/>
          <w:color w:val="000000"/>
          <w:sz w:val="28"/>
        </w:rPr>
        <w:t>
      5. Тізілімді қалыптастыру Заңның 39-бабының 14) тармақшасына сәйкес бекітілетін Тауар нарығындағы бәсекелес ортаның жай-күйіне талдау және бағалау жүргізу әдістемелеріне сәйкес монополияға қарсы орган ведомствосы жүргізген тауар нарықтарын талдау нәтижелері негізінде жүзеге асырылады.</w:t>
      </w:r>
      <w:r>
        <w:br/>
      </w:r>
      <w:r>
        <w:rPr>
          <w:rFonts w:ascii="Times New Roman"/>
          <w:b w:val="false"/>
          <w:i w:val="false"/>
          <w:color w:val="000000"/>
          <w:sz w:val="28"/>
        </w:rPr>
        <w:t>
</w:t>
      </w:r>
      <w:r>
        <w:rPr>
          <w:rFonts w:ascii="Times New Roman"/>
          <w:b w:val="false"/>
          <w:i w:val="false"/>
          <w:color w:val="000000"/>
          <w:sz w:val="28"/>
        </w:rPr>
        <w:t>
      Тауар нарығындағы бәсекелес ортаның жай-күйіне талдау және бағалау жүргізу нәтижелері бойынша монополияға қарсы орган ведомствосы төрағасының, ол болмаған жағдайда оның міндетін атқарушының шешімі бойынша Тізілімге енгізу немесе шығару немесе оған өзгерістер және (немесе) толықтырулар енгізу туралы бәсекелес органның ведомствосы күнтізбелік он күн ішінде бұйрық шығарады.</w:t>
      </w:r>
      <w:r>
        <w:br/>
      </w:r>
      <w:r>
        <w:rPr>
          <w:rFonts w:ascii="Times New Roman"/>
          <w:b w:val="false"/>
          <w:i w:val="false"/>
          <w:color w:val="000000"/>
          <w:sz w:val="28"/>
        </w:rPr>
        <w:t>
</w:t>
      </w:r>
      <w:r>
        <w:rPr>
          <w:rFonts w:ascii="Times New Roman"/>
          <w:b w:val="false"/>
          <w:i w:val="false"/>
          <w:color w:val="000000"/>
          <w:sz w:val="28"/>
        </w:rPr>
        <w:t>
      Егер нарық субъектісі Тізілімде тұратын көрсетілетін қызметтің атауы тиісті нормативтік құқықтық актінің негізінде өзгеретін болса, бірақ бұл ретте қызметті көрсетудің технологиялық процесі өзгеріске ұшырамаса, Тізілімде тұрған нарық субъектісінің көрсетілетін қызметінің атауына өзгеріс жаңа (қосымша) талдау жүргізілмей енгізіледі.</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экономика министрінің 21.07.2015 </w:t>
      </w:r>
      <w:r>
        <w:rPr>
          <w:rFonts w:ascii="Times New Roman"/>
          <w:b w:val="false"/>
          <w:i w:val="false"/>
          <w:color w:val="000000"/>
          <w:sz w:val="28"/>
        </w:rPr>
        <w:t>№ 552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6. Монополияға қарсы органның ведомствосы нарық субъектісін енгізу немесе Тізілімге өзгеріс енгізу туралы шешім қабылдаған сәттен бастап он жұмыс күні ішінде оған Тізілімнен үзінді көшірме жібереді, нарық субъектісін Тізілімнен шығарған кезде, осы мерзімде Тізілімнен шығару туралы оны жазбаша хабардар етеді.</w:t>
      </w:r>
      <w:r>
        <w:br/>
      </w:r>
      <w:r>
        <w:rPr>
          <w:rFonts w:ascii="Times New Roman"/>
          <w:b w:val="false"/>
          <w:i w:val="false"/>
          <w:color w:val="000000"/>
          <w:sz w:val="28"/>
        </w:rPr>
        <w:t>
</w:t>
      </w:r>
      <w:r>
        <w:rPr>
          <w:rFonts w:ascii="Times New Roman"/>
          <w:b w:val="false"/>
          <w:i w:val="false"/>
          <w:color w:val="000000"/>
          <w:sz w:val="28"/>
        </w:rPr>
        <w:t>
      7. Монополияға қарсы орган ведомствосы қызметтерін «Табиғи монополиялар және реттелетін нарықтар туралы» 1998 жылғы 9 шілдедегі Қазақстан Республикасы Заңының </w:t>
      </w:r>
      <w:r>
        <w:rPr>
          <w:rFonts w:ascii="Times New Roman"/>
          <w:b w:val="false"/>
          <w:i w:val="false"/>
          <w:color w:val="000000"/>
          <w:sz w:val="28"/>
        </w:rPr>
        <w:t>7-1-бабына</w:t>
      </w:r>
      <w:r>
        <w:rPr>
          <w:rFonts w:ascii="Times New Roman"/>
          <w:b w:val="false"/>
          <w:i w:val="false"/>
          <w:color w:val="000000"/>
          <w:sz w:val="28"/>
        </w:rPr>
        <w:t xml:space="preserve"> сәйкес реттелетіндерге жатқызылған салаларда жүзеге асыратын нарық субъектісін тізілімге енгізген кезде уәкілетті органдарға тізілімнен үзінді көшірме жібереді.</w:t>
      </w:r>
      <w:r>
        <w:br/>
      </w:r>
      <w:r>
        <w:rPr>
          <w:rFonts w:ascii="Times New Roman"/>
          <w:b w:val="false"/>
          <w:i w:val="false"/>
          <w:color w:val="000000"/>
          <w:sz w:val="28"/>
        </w:rPr>
        <w:t>
      Реттелетін нарық субъектісі Тізілімнен шығарылған кезде монополияға қарсы орган ведомствосы тиісті қызмет саласының мемлекеттік органдарын жазбаша хабардар етеді.</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Заңға</w:t>
      </w:r>
      <w:r>
        <w:rPr>
          <w:rFonts w:ascii="Times New Roman"/>
          <w:b w:val="false"/>
          <w:i w:val="false"/>
          <w:color w:val="000000"/>
          <w:sz w:val="28"/>
        </w:rPr>
        <w:t xml:space="preserve"> сәйкес тиісті тауар нарығында үстем немесе монополиялық жағдайға ие нарық субъектілері Тізілімге енгізуге жатады.</w:t>
      </w:r>
      <w:r>
        <w:br/>
      </w:r>
      <w:r>
        <w:rPr>
          <w:rFonts w:ascii="Times New Roman"/>
          <w:b w:val="false"/>
          <w:i w:val="false"/>
          <w:color w:val="000000"/>
          <w:sz w:val="28"/>
        </w:rPr>
        <w:t>
</w:t>
      </w:r>
      <w:r>
        <w:rPr>
          <w:rFonts w:ascii="Times New Roman"/>
          <w:b w:val="false"/>
          <w:i w:val="false"/>
          <w:color w:val="000000"/>
          <w:sz w:val="28"/>
        </w:rPr>
        <w:t>
      9. Тұлғалар тобы Тізілімге біртұтас нарық субъектісі ретінде тиісті тауар нарығындағы қызметті жүзеге асыратын тұлғалар тобына енетін барлық жеке және (немесе) заңды тұлғалар көрсетіліп енгізіледі.</w:t>
      </w:r>
      <w:r>
        <w:br/>
      </w:r>
      <w:r>
        <w:rPr>
          <w:rFonts w:ascii="Times New Roman"/>
          <w:b w:val="false"/>
          <w:i w:val="false"/>
          <w:color w:val="000000"/>
          <w:sz w:val="28"/>
        </w:rPr>
        <w:t>
      Тізілімге тұлғалар тобын құрайтын нарық субъектілерін енгізу олардың жалпы санына және әрқайсысының нақты үлесіне байланысты болмайды.</w:t>
      </w:r>
      <w:r>
        <w:br/>
      </w:r>
      <w:r>
        <w:rPr>
          <w:rFonts w:ascii="Times New Roman"/>
          <w:b w:val="false"/>
          <w:i w:val="false"/>
          <w:color w:val="000000"/>
          <w:sz w:val="28"/>
        </w:rPr>
        <w:t>
</w:t>
      </w:r>
      <w:r>
        <w:rPr>
          <w:rFonts w:ascii="Times New Roman"/>
          <w:b w:val="false"/>
          <w:i w:val="false"/>
          <w:color w:val="000000"/>
          <w:sz w:val="28"/>
        </w:rPr>
        <w:t>
      10. Тиісті тауар нарығына тізілімде тұрған және ұқсас (бірін-бірі алмастыратын) тауарларды (жұмыстарды, көрсетілетін қызметтерді) өткізетін нарық субъектілерімен тұлғалар тобын құрайтын жаңа нарық субъектілері шыққан жағдайда, мұндай нарық субъектілері тізілімге жаңа (қосымша) талдау жүргізбестен тұлғалар тобының құрамында енгізіледі.</w:t>
      </w:r>
      <w:r>
        <w:br/>
      </w:r>
      <w:r>
        <w:rPr>
          <w:rFonts w:ascii="Times New Roman"/>
          <w:b w:val="false"/>
          <w:i w:val="false"/>
          <w:color w:val="000000"/>
          <w:sz w:val="28"/>
        </w:rPr>
        <w:t>
</w:t>
      </w:r>
      <w:r>
        <w:rPr>
          <w:rFonts w:ascii="Times New Roman"/>
          <w:b w:val="false"/>
          <w:i w:val="false"/>
          <w:color w:val="000000"/>
          <w:sz w:val="28"/>
        </w:rPr>
        <w:t>
      11. Тұлғалар тобы ішінде олар бойынша тұлғалар тобы Тізілімге енгізілген қызмет түрлерімен айналысатын жаңа нарық субъектілері құрылған жағдайда, осы нарық субъектілері тізілімге олардың анықталу фактісі бойынша енгізіледі.</w:t>
      </w:r>
      <w:r>
        <w:br/>
      </w:r>
      <w:r>
        <w:rPr>
          <w:rFonts w:ascii="Times New Roman"/>
          <w:b w:val="false"/>
          <w:i w:val="false"/>
          <w:color w:val="000000"/>
          <w:sz w:val="28"/>
        </w:rPr>
        <w:t>
</w:t>
      </w:r>
      <w:r>
        <w:rPr>
          <w:rFonts w:ascii="Times New Roman"/>
          <w:b w:val="false"/>
          <w:i w:val="false"/>
          <w:color w:val="000000"/>
          <w:sz w:val="28"/>
        </w:rPr>
        <w:t>
      12. Нарық субъектісін Тізілімнен шығару үшін негіздер:</w:t>
      </w:r>
      <w:r>
        <w:br/>
      </w:r>
      <w:r>
        <w:rPr>
          <w:rFonts w:ascii="Times New Roman"/>
          <w:b w:val="false"/>
          <w:i w:val="false"/>
          <w:color w:val="000000"/>
          <w:sz w:val="28"/>
        </w:rPr>
        <w:t>
      1) заңды тұлғаның, жеке тұлғаның дара кәсіпкер ретінде (нарық субъектілерінің өтініші бойынша) қызметін тоқтатуы;</w:t>
      </w:r>
      <w:r>
        <w:br/>
      </w:r>
      <w:r>
        <w:rPr>
          <w:rFonts w:ascii="Times New Roman"/>
          <w:b w:val="false"/>
          <w:i w:val="false"/>
          <w:color w:val="000000"/>
          <w:sz w:val="28"/>
        </w:rPr>
        <w:t>
      2) нарық субъектісін тізілімнен шығару туралы заңды күшіне енген сот шешімі;</w:t>
      </w:r>
      <w:r>
        <w:br/>
      </w:r>
      <w:r>
        <w:rPr>
          <w:rFonts w:ascii="Times New Roman"/>
          <w:b w:val="false"/>
          <w:i w:val="false"/>
          <w:color w:val="000000"/>
          <w:sz w:val="28"/>
        </w:rPr>
        <w:t>
      3) нәтижесінде нарық субъектісі тауар нарығында бәсекелес ортанның жағдайын талдау және бағалау нәтижелері бойынша белгіленген үстем немесе монополиялық жағдайын жоғалтқан, тиісті тауар нарығында нарық субъектісі үлесінің төмендеуі;</w:t>
      </w:r>
      <w:r>
        <w:br/>
      </w:r>
      <w:r>
        <w:rPr>
          <w:rFonts w:ascii="Times New Roman"/>
          <w:b w:val="false"/>
          <w:i w:val="false"/>
          <w:color w:val="000000"/>
          <w:sz w:val="28"/>
        </w:rPr>
        <w:t>
      4) нарық субъектісінің үстем немесе монополиялық жағдайға ие қызмет түрін жүзеге асыруды тоқтатуы болып табылады.</w:t>
      </w:r>
    </w:p>
    <w:bookmarkEnd w:id="3"/>
    <w:bookmarkStart w:name="z20" w:id="4"/>
    <w:p>
      <w:pPr>
        <w:spacing w:after="0"/>
        <w:ind w:left="0"/>
        <w:jc w:val="both"/>
      </w:pPr>
      <w:r>
        <w:rPr>
          <w:rFonts w:ascii="Times New Roman"/>
          <w:b w:val="false"/>
          <w:i w:val="false"/>
          <w:color w:val="000000"/>
          <w:sz w:val="28"/>
        </w:rPr>
        <w:t xml:space="preserve">
Нарық субъектілерін    </w:t>
      </w:r>
      <w:r>
        <w:br/>
      </w:r>
      <w:r>
        <w:rPr>
          <w:rFonts w:ascii="Times New Roman"/>
          <w:b w:val="false"/>
          <w:i w:val="false"/>
          <w:color w:val="000000"/>
          <w:sz w:val="28"/>
        </w:rPr>
        <w:t xml:space="preserve">
Үстем немесе монополиялық  </w:t>
      </w:r>
      <w:r>
        <w:br/>
      </w:r>
      <w:r>
        <w:rPr>
          <w:rFonts w:ascii="Times New Roman"/>
          <w:b w:val="false"/>
          <w:i w:val="false"/>
          <w:color w:val="000000"/>
          <w:sz w:val="28"/>
        </w:rPr>
        <w:t>
жағдайға ие нарық субъектілерінің</w:t>
      </w:r>
      <w:r>
        <w:br/>
      </w:r>
      <w:r>
        <w:rPr>
          <w:rFonts w:ascii="Times New Roman"/>
          <w:b w:val="false"/>
          <w:i w:val="false"/>
          <w:color w:val="000000"/>
          <w:sz w:val="28"/>
        </w:rPr>
        <w:t>
мемлекеттік тізіліміне енгізу және</w:t>
      </w:r>
      <w:r>
        <w:br/>
      </w:r>
      <w:r>
        <w:rPr>
          <w:rFonts w:ascii="Times New Roman"/>
          <w:b w:val="false"/>
          <w:i w:val="false"/>
          <w:color w:val="000000"/>
          <w:sz w:val="28"/>
        </w:rPr>
        <w:t xml:space="preserve">
одан шығару қағидаларына  </w:t>
      </w:r>
      <w:r>
        <w:br/>
      </w:r>
      <w:r>
        <w:rPr>
          <w:rFonts w:ascii="Times New Roman"/>
          <w:b w:val="false"/>
          <w:i w:val="false"/>
          <w:color w:val="000000"/>
          <w:sz w:val="28"/>
        </w:rPr>
        <w:t xml:space="preserve">
қосымша            </w:t>
      </w:r>
    </w:p>
    <w:bookmarkEnd w:id="4"/>
    <w:p>
      <w:pPr>
        <w:spacing w:after="0"/>
        <w:ind w:left="0"/>
        <w:jc w:val="both"/>
      </w:pPr>
      <w:r>
        <w:rPr>
          <w:rFonts w:ascii="Times New Roman"/>
          <w:b w:val="false"/>
          <w:i w:val="false"/>
          <w:color w:val="000000"/>
          <w:sz w:val="28"/>
        </w:rPr>
        <w:t>нысан</w:t>
      </w:r>
    </w:p>
    <w:bookmarkStart w:name="z21" w:id="5"/>
    <w:p>
      <w:pPr>
        <w:spacing w:after="0"/>
        <w:ind w:left="0"/>
        <w:jc w:val="left"/>
      </w:pPr>
      <w:r>
        <w:rPr>
          <w:rFonts w:ascii="Times New Roman"/>
          <w:b/>
          <w:i w:val="false"/>
          <w:color w:val="000000"/>
        </w:rPr>
        <w:t xml:space="preserve"> 
Үстем немесе монополиялық жағдайға ие нарық субъектілерінің мемлекеттік тізілімі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
        <w:gridCol w:w="4223"/>
        <w:gridCol w:w="3591"/>
        <w:gridCol w:w="2836"/>
        <w:gridCol w:w="2563"/>
      </w:tblGrid>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 субъектісі (субъектілері) атауы</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 субъектісі өткізетін тауар (жұмыс, көрсетілетін қызмет) атауы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нарығының географиялық шекаралары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 субъектісінің тауарлық нарықтағы үлесі</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