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dbb1" w14:textId="94ed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248 бұйрығы. Қазақстан Республикасының Әділет министрлігінде 2015 жылы 30 сәуірде № 10926 тіркелді. Күші жойылды - Қазақстан Республикасы Ұлттық экономика министрінің 2019 жылғы 14 ақпандағы № 14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14.02.2019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13-бабының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мемлекеттік кәсіпорындарды басқаруды, акционерлік қоғамдардың мемлекеттік акциялар пакетіне және жауапкершілігі шектеулі серіктестіктердің жарғылық капиталдарына мемлекеттік қатысу үлестеріне иелік ету және оны пайдалану құқығын жүзеге асыратын мемлекеттік органдардың, жергілікті атқарушы органдардың назарына жеткізілуін;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Султанов   </w:t>
      </w:r>
    </w:p>
    <w:p>
      <w:pPr>
        <w:spacing w:after="0"/>
        <w:ind w:left="0"/>
        <w:jc w:val="both"/>
      </w:pPr>
      <w:r>
        <w:rPr>
          <w:rFonts w:ascii="Times New Roman"/>
          <w:b w:val="false"/>
          <w:i w:val="false"/>
          <w:color w:val="000000"/>
          <w:sz w:val="28"/>
        </w:rPr>
        <w:t>
      2015 жылғы 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15.09.2017 </w:t>
      </w:r>
      <w:r>
        <w:rPr>
          <w:rFonts w:ascii="Times New Roman"/>
          <w:b w:val="false"/>
          <w:i w:val="false"/>
          <w:color w:val="ff0000"/>
          <w:sz w:val="28"/>
        </w:rPr>
        <w:t>№ 330</w:t>
      </w:r>
      <w:r>
        <w:rPr>
          <w:rFonts w:ascii="Times New Roman"/>
          <w:b w:val="false"/>
          <w:i w:val="false"/>
          <w:color w:val="ff0000"/>
          <w:sz w:val="28"/>
        </w:rPr>
        <w:t xml:space="preserve"> (халық саны екі мың адамнан көп аудандық маңызы бар қалалар, ауылдар, кенттер, ауылдық округтер үшін – 01.01.2018 бастап және халық саны екі мың адам және одан аз аудандық маңызы бар қалалар, ауылдар, кенттер, ауылдық округтер үшін 01.01.2020 бастап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қағидалары (бұдан әрі – Қағидалар) "Мемлекеттік мүлік туралы" 2011 жылғы 1 наурыздағы Қазақстан Республикасы Заңының 13-бабының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әзірленген және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және ұсыну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атқарушы орган – атауы ұйымның жарғысымен айқындалатын атқарушы органның функцияларын жеке-дара жүзеге асыратын алқалы орган немесе тұлға;</w:t>
      </w:r>
    </w:p>
    <w:bookmarkEnd w:id="13"/>
    <w:bookmarkStart w:name="z16" w:id="14"/>
    <w:p>
      <w:pPr>
        <w:spacing w:after="0"/>
        <w:ind w:left="0"/>
        <w:jc w:val="both"/>
      </w:pPr>
      <w:r>
        <w:rPr>
          <w:rFonts w:ascii="Times New Roman"/>
          <w:b w:val="false"/>
          <w:i w:val="false"/>
          <w:color w:val="000000"/>
          <w:sz w:val="28"/>
        </w:rPr>
        <w:t>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17" w:id="15"/>
    <w:p>
      <w:pPr>
        <w:spacing w:after="0"/>
        <w:ind w:left="0"/>
        <w:jc w:val="both"/>
      </w:pPr>
      <w:r>
        <w:rPr>
          <w:rFonts w:ascii="Times New Roman"/>
          <w:b w:val="false"/>
          <w:i w:val="false"/>
          <w:color w:val="000000"/>
          <w:sz w:val="28"/>
        </w:rPr>
        <w:t>
      3) жергілікті бюджеттен қаржыландырылатын атқарушы органдар – акционерлік қоғамдардың мемлекеттік акциялар пакетін және жауапкершілігі шектеулі серіктестіктердің қатысу үлестерін, мемлекеттік заңды тұлғалар құқығы субъектілерін иелену және пайдалану құқығын жүзеге асыруға, оның ішінде шешімдер қабылдауға өкілеттіктер берілген басқармалар (бөлімдер);</w:t>
      </w:r>
    </w:p>
    <w:bookmarkEnd w:id="15"/>
    <w:bookmarkStart w:name="z18" w:id="16"/>
    <w:p>
      <w:pPr>
        <w:spacing w:after="0"/>
        <w:ind w:left="0"/>
        <w:jc w:val="both"/>
      </w:pPr>
      <w:r>
        <w:rPr>
          <w:rFonts w:ascii="Times New Roman"/>
          <w:b w:val="false"/>
          <w:i w:val="false"/>
          <w:color w:val="000000"/>
          <w:sz w:val="28"/>
        </w:rPr>
        <w:t>
      4) мемлекеттік мүлікті есепке алу саласындағы бірыңғай оператор (бұдан әрі – бірыңғай оператор) – Қазақстан Республикасы Үкіметінің шешімімен айқындалған, мемлекеттік мүлікті ұйымдастыру мен есепке алу саласында бірыңғай техникалық саясатты іске асыру бойынша міндеттер жүктелген заңды тұлға;</w:t>
      </w:r>
    </w:p>
    <w:bookmarkEnd w:id="16"/>
    <w:bookmarkStart w:name="z19" w:id="17"/>
    <w:p>
      <w:pPr>
        <w:spacing w:after="0"/>
        <w:ind w:left="0"/>
        <w:jc w:val="both"/>
      </w:pPr>
      <w:r>
        <w:rPr>
          <w:rFonts w:ascii="Times New Roman"/>
          <w:b w:val="false"/>
          <w:i w:val="false"/>
          <w:color w:val="000000"/>
          <w:sz w:val="28"/>
        </w:rPr>
        <w:t xml:space="preserve">
      5) тиісті саланың уәкілетті органы – Қазақстан Республикасының Үкіметі айқындаған, мемлекеттік басқарудың тиісті саласында (аясында) басшылықты жүзеге асыратын және "Мемлекеттік мүлік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өзге де заңдарында көзделген шарттарда республикалық мүлікке қатысты құқықтарды иеленетін орталық атқарушы орган; </w:t>
      </w:r>
    </w:p>
    <w:bookmarkEnd w:id="17"/>
    <w:bookmarkStart w:name="z20" w:id="18"/>
    <w:p>
      <w:pPr>
        <w:spacing w:after="0"/>
        <w:ind w:left="0"/>
        <w:jc w:val="both"/>
      </w:pPr>
      <w:r>
        <w:rPr>
          <w:rFonts w:ascii="Times New Roman"/>
          <w:b w:val="false"/>
          <w:i w:val="false"/>
          <w:color w:val="000000"/>
          <w:sz w:val="28"/>
        </w:rPr>
        <w:t>
      6) ұйымдар (бұдан әрі – ұйымдар) – мемлекет бақылайтын акционерлік қоғамдар, жауапкершілігі шектеулі серіктестіктер және мемлекеттік кәсіпорындар.</w:t>
      </w:r>
    </w:p>
    <w:bookmarkEnd w:id="18"/>
    <w:bookmarkStart w:name="z21" w:id="19"/>
    <w:p>
      <w:pPr>
        <w:spacing w:after="0"/>
        <w:ind w:left="0"/>
        <w:jc w:val="left"/>
      </w:pPr>
      <w:r>
        <w:rPr>
          <w:rFonts w:ascii="Times New Roman"/>
          <w:b/>
          <w:i w:val="false"/>
          <w:color w:val="000000"/>
        </w:rPr>
        <w:t xml:space="preserve"> 2-тарау. Ұйымның даму жоспарын әзірлеу, бекіту және оны орындау бойынша есеп беру тәртібі</w:t>
      </w:r>
    </w:p>
    <w:bookmarkEnd w:id="19"/>
    <w:bookmarkStart w:name="z22" w:id="20"/>
    <w:p>
      <w:pPr>
        <w:spacing w:after="0"/>
        <w:ind w:left="0"/>
        <w:jc w:val="both"/>
      </w:pPr>
      <w:r>
        <w:rPr>
          <w:rFonts w:ascii="Times New Roman"/>
          <w:b w:val="false"/>
          <w:i w:val="false"/>
          <w:color w:val="000000"/>
          <w:sz w:val="28"/>
        </w:rPr>
        <w:t>
      3. Ұйымның даму жоспарын орындау жөніндегі есепті (бұдан әрі – Есеп) бірыңғай оператор әзірлеген бағдарламалық қамтамасыз етуді пайдаланумен, әрбір күнтізбелік жылдың қорытындылары бойынша ұйымның атқарушы органы әзірлейді және ұсынады.</w:t>
      </w:r>
    </w:p>
    <w:bookmarkEnd w:id="20"/>
    <w:bookmarkStart w:name="z23" w:id="21"/>
    <w:p>
      <w:pPr>
        <w:spacing w:after="0"/>
        <w:ind w:left="0"/>
        <w:jc w:val="both"/>
      </w:pPr>
      <w:r>
        <w:rPr>
          <w:rFonts w:ascii="Times New Roman"/>
          <w:b w:val="false"/>
          <w:i w:val="false"/>
          <w:color w:val="000000"/>
          <w:sz w:val="28"/>
        </w:rPr>
        <w:t>
      4. Есепті әзірлеу осы Қағидаларға 1, 2, 3, 4, 5, 6, 7, 8, 9, 10, 11, 12, 13, 14, 15, 16, 17, 18, 19, 20, 21, 22, 23, 24, 25, 26, 27, 28, 28-1, 29, 30, 31-қосымшаларға сәйкес нысандар бойынша бөлімдердің құрылымына, нысандарға, көрсеткіштер тізбесіне сәйкес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23.02.2018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5. Есеп жобасын директорлар кеңесіне, жауапкершілігі шектеулі серіктестіктің бақылау кеңесіне, мемлекеттік кәсіпорынның бақылау кеңесіне (бар болған жағдайда), тиісті саланың уәкілетті органына немесе жергілікті атқарушы органға (жергілікті бюджеттен қаржыландырылатын атқарушы органға) не аудандық маңызы бар қала, ауыл, кент, ауылдық округ әкімі аппаратына:</w:t>
      </w:r>
    </w:p>
    <w:bookmarkEnd w:id="22"/>
    <w:p>
      <w:pPr>
        <w:spacing w:after="0"/>
        <w:ind w:left="0"/>
        <w:jc w:val="both"/>
      </w:pPr>
      <w:r>
        <w:rPr>
          <w:rFonts w:ascii="Times New Roman"/>
          <w:b w:val="false"/>
          <w:i w:val="false"/>
          <w:color w:val="000000"/>
          <w:sz w:val="28"/>
        </w:rPr>
        <w:t>
      міндетті немесе бастамашылық аудит жүргізбейтін ұйымның атқарушы органы – есепті кезеңнен кейінгі үшінші айдың отызыншы күнінен кешіктірмей;</w:t>
      </w:r>
    </w:p>
    <w:p>
      <w:pPr>
        <w:spacing w:after="0"/>
        <w:ind w:left="0"/>
        <w:jc w:val="both"/>
      </w:pPr>
      <w:r>
        <w:rPr>
          <w:rFonts w:ascii="Times New Roman"/>
          <w:b w:val="false"/>
          <w:i w:val="false"/>
          <w:color w:val="000000"/>
          <w:sz w:val="28"/>
        </w:rPr>
        <w:t>
      міндетті немесе бастамашылық аудит жүргізетін ұйымның атқарушы органы аудиттелген қаржы есептілігін бекіткеннен кейін – он бес жұмыс күннің ішінде, бірақ есепті жылдан кейінгі жылдың бірінші қыркүйегінен кешіктірмей қарауға енгізеді.</w:t>
      </w:r>
    </w:p>
    <w:p>
      <w:pPr>
        <w:spacing w:after="0"/>
        <w:ind w:left="0"/>
        <w:jc w:val="both"/>
      </w:pPr>
      <w:r>
        <w:rPr>
          <w:rFonts w:ascii="Times New Roman"/>
          <w:b w:val="false"/>
          <w:i w:val="false"/>
          <w:color w:val="000000"/>
          <w:sz w:val="28"/>
        </w:rPr>
        <w:t>
      Директорлар кеңесі, жауапкершілігі шектеулі серіктестіктің бақылау кеңесі, мемлекеттік кәсіпорынның бақылау кеңесі (бар болған жағдайда),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он бес жұмыс күнінің ішінде Есеп жобасын қарайды.</w:t>
      </w:r>
    </w:p>
    <w:p>
      <w:pPr>
        <w:spacing w:after="0"/>
        <w:ind w:left="0"/>
        <w:jc w:val="both"/>
      </w:pPr>
      <w:r>
        <w:rPr>
          <w:rFonts w:ascii="Times New Roman"/>
          <w:b w:val="false"/>
          <w:i w:val="false"/>
          <w:color w:val="000000"/>
          <w:sz w:val="28"/>
        </w:rPr>
        <w:t xml:space="preserve">
      Ескертулер болған жағдайда, атқарушы орган он бес жұмыс күнінің ішінде Есеп жобасын пысықтайды және оны директорлар кеңесіне, жауапкершілігі шектеулі серіктестіктің бақылау кеңесіне, мемлекеттік кәсіпорынның бақылау кеңесіне (бар болған жағдайда) тиісті саланың уәкілетті органына немесе жергілікті атқарушы органға (жергілікті бюджеттен қаржыландырылатын атқарушы органға) не аудандық маңызы бар қала, ауыл, кент, ауылдық округ әкімінің аппаратына қайтадан қарауға ұсынады. </w:t>
      </w:r>
    </w:p>
    <w:p>
      <w:pPr>
        <w:spacing w:after="0"/>
        <w:ind w:left="0"/>
        <w:jc w:val="both"/>
      </w:pPr>
      <w:r>
        <w:rPr>
          <w:rFonts w:ascii="Times New Roman"/>
          <w:b w:val="false"/>
          <w:i w:val="false"/>
          <w:color w:val="000000"/>
          <w:sz w:val="28"/>
        </w:rPr>
        <w:t>
      Директорлар кеңесі, жауапкершілігі шектеулі серіктестіктердің бақылау кеңесі, мемлекеттік кәсіпорындардың бақылау кеңесі (бар болған жағдайда),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пысықталған Есептің жобасын он жұмыс күнінің ішінде қарайды.</w:t>
      </w:r>
    </w:p>
    <w:bookmarkStart w:name="z25" w:id="23"/>
    <w:p>
      <w:pPr>
        <w:spacing w:after="0"/>
        <w:ind w:left="0"/>
        <w:jc w:val="both"/>
      </w:pPr>
      <w:r>
        <w:rPr>
          <w:rFonts w:ascii="Times New Roman"/>
          <w:b w:val="false"/>
          <w:i w:val="false"/>
          <w:color w:val="000000"/>
          <w:sz w:val="28"/>
        </w:rPr>
        <w:t>
      6. Есепті директорлар кеңесі, жауапкершілігі шектеулі серіктестіктің бақылау кеңесі,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w:t>
      </w:r>
    </w:p>
    <w:bookmarkEnd w:id="23"/>
    <w:p>
      <w:pPr>
        <w:spacing w:after="0"/>
        <w:ind w:left="0"/>
        <w:jc w:val="both"/>
      </w:pPr>
      <w:r>
        <w:rPr>
          <w:rFonts w:ascii="Times New Roman"/>
          <w:b w:val="false"/>
          <w:i w:val="false"/>
          <w:color w:val="000000"/>
          <w:sz w:val="28"/>
        </w:rPr>
        <w:t>
      міндетті немесе бастамашылық аудит жүргізбейтін ұйымдар бойынша – есепті кезеңнен кейінгі бесінші айдың он бесінші күнінен кешіктірмей;</w:t>
      </w:r>
    </w:p>
    <w:p>
      <w:pPr>
        <w:spacing w:after="0"/>
        <w:ind w:left="0"/>
        <w:jc w:val="both"/>
      </w:pPr>
      <w:r>
        <w:rPr>
          <w:rFonts w:ascii="Times New Roman"/>
          <w:b w:val="false"/>
          <w:i w:val="false"/>
          <w:color w:val="000000"/>
          <w:sz w:val="28"/>
        </w:rPr>
        <w:t>
      міндетті немесе бастамашылық аудит жүргізетін ұйымдар бойынша аудиттелген қаржылық есептілік бекітілгеннен кейін – ол қарауға енгізілген күннен бастап жиырма жұмыс күнінің ішінде бекітеді.</w:t>
      </w:r>
    </w:p>
    <w:p>
      <w:pPr>
        <w:spacing w:after="0"/>
        <w:ind w:left="0"/>
        <w:jc w:val="both"/>
      </w:pPr>
      <w:r>
        <w:rPr>
          <w:rFonts w:ascii="Times New Roman"/>
          <w:b w:val="false"/>
          <w:i w:val="false"/>
          <w:color w:val="000000"/>
          <w:sz w:val="28"/>
        </w:rPr>
        <w:t>
      Есепті бекіту мерзімі директорлар кеңесінің, жауапкершілігі шектеулі серіктестіктің бақылау кеңесінің, тиісті саланың уәкілетті органының немесе жергілікті атқарушы органның (жергілікті бюджеттен қаржыландырылатын атқарушы органның) не аудандық маңызы бар қала, ауыл, кент, ауылдық округ әкімі аппаратының шешімі негізінде осы тармақшада белгіленген мерзімнен он жұмыс күнінен аспайтын кезеңге ұзартылуы мүмкін.</w:t>
      </w:r>
    </w:p>
    <w:bookmarkStart w:name="z26" w:id="24"/>
    <w:p>
      <w:pPr>
        <w:spacing w:after="0"/>
        <w:ind w:left="0"/>
        <w:jc w:val="both"/>
      </w:pPr>
      <w:r>
        <w:rPr>
          <w:rFonts w:ascii="Times New Roman"/>
          <w:b w:val="false"/>
          <w:i w:val="false"/>
          <w:color w:val="000000"/>
          <w:sz w:val="28"/>
        </w:rPr>
        <w:t>
      7. Есеп бекітілген күннен бастап бес жұмыс күнінің ішінде ұйым мемлекеттік мүліктің тізіліміне енгізу үшін директорлар кеңесінің, бақылау кеңесінің, тиісті саланың уәкілетті органының немесе жергілікті атқарушы органның (жергілікті бюджеттен қаржыландырылатын атқарушы органның) не аудандық маңызы бар қала, ауыл, кент, ауылдық округ әкімі аппаратының сканерленген шешімін бекіте отырып, электронды түрде бірыңғай операторға жібереді.</w:t>
      </w:r>
    </w:p>
    <w:bookmarkEnd w:id="24"/>
    <w:bookmarkStart w:name="z27" w:id="25"/>
    <w:p>
      <w:pPr>
        <w:spacing w:after="0"/>
        <w:ind w:left="0"/>
        <w:jc w:val="both"/>
      </w:pPr>
      <w:r>
        <w:rPr>
          <w:rFonts w:ascii="Times New Roman"/>
          <w:b w:val="false"/>
          <w:i w:val="false"/>
          <w:color w:val="000000"/>
          <w:sz w:val="28"/>
        </w:rPr>
        <w:t>
      8. Бірыңғай оператор Есеп түскен күннен бастап бес жұмыс күні ішінде ұйымның электрондық мекенжайына Есепті мемлекеттік мүлік тізіліміне қосқаны не Есепті қабылдаудан бас тарту туралы хабарлама жібереді.</w:t>
      </w:r>
    </w:p>
    <w:bookmarkEnd w:id="25"/>
    <w:p>
      <w:pPr>
        <w:spacing w:after="0"/>
        <w:ind w:left="0"/>
        <w:jc w:val="both"/>
      </w:pPr>
      <w:r>
        <w:rPr>
          <w:rFonts w:ascii="Times New Roman"/>
          <w:b w:val="false"/>
          <w:i w:val="false"/>
          <w:color w:val="000000"/>
          <w:sz w:val="28"/>
        </w:rPr>
        <w:t>
      Мыналар:</w:t>
      </w:r>
    </w:p>
    <w:bookmarkStart w:name="z28" w:id="26"/>
    <w:p>
      <w:pPr>
        <w:spacing w:after="0"/>
        <w:ind w:left="0"/>
        <w:jc w:val="both"/>
      </w:pPr>
      <w:r>
        <w:rPr>
          <w:rFonts w:ascii="Times New Roman"/>
          <w:b w:val="false"/>
          <w:i w:val="false"/>
          <w:color w:val="000000"/>
          <w:sz w:val="28"/>
        </w:rPr>
        <w:t>
      1) осы Қағидалардың 7-тармағында көрсетілген басқару органының есепке қоса бекітілген, даму жоспарын бекіту туралы сканерленген шешімінің болмауы;</w:t>
      </w:r>
    </w:p>
    <w:bookmarkEnd w:id="26"/>
    <w:bookmarkStart w:name="z29" w:id="27"/>
    <w:p>
      <w:pPr>
        <w:spacing w:after="0"/>
        <w:ind w:left="0"/>
        <w:jc w:val="both"/>
      </w:pPr>
      <w:r>
        <w:rPr>
          <w:rFonts w:ascii="Times New Roman"/>
          <w:b w:val="false"/>
          <w:i w:val="false"/>
          <w:color w:val="000000"/>
          <w:sz w:val="28"/>
        </w:rPr>
        <w:t>
      2) есепке ұйымға тиесілі емес электрондық цифрлық қолтаңбаның қойылуы Есепті қабылдаудан бас тартуға негіз болып табылады.</w:t>
      </w:r>
    </w:p>
    <w:bookmarkEnd w:id="27"/>
    <w:p>
      <w:pPr>
        <w:spacing w:after="0"/>
        <w:ind w:left="0"/>
        <w:jc w:val="both"/>
      </w:pPr>
      <w:r>
        <w:rPr>
          <w:rFonts w:ascii="Times New Roman"/>
          <w:b w:val="false"/>
          <w:i w:val="false"/>
          <w:color w:val="000000"/>
          <w:sz w:val="28"/>
        </w:rPr>
        <w:t>
      Бас тартылған жағдайда ұйым ескертулерді жояды және Есепті қабылдаудан бас тарту туралы хабарламаны алған күннен бастап он жұмыс күнінің ішінде директорлар кеңесінің, жауапкершілігі шектеулі серіктестің бақылау кеңесінің, мемлекеттік кәсіпорынның бақылау кеңесінің (бар болған жағдайда), тиісті саланың уәкілетті органының немесе жергілікті атқарушы органның (жергілікті бюджеттен қаржыландырылатын атқарушы органның) не аудандық маңызы бар қала, ауыл, кент, ауылдық округ әкімі аппаратының қарауына қайта шығармай, Есепті қайта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 2015 жылғы 27 наурыздағы</w:t>
            </w:r>
            <w:r>
              <w:br/>
            </w:r>
            <w:r>
              <w:rPr>
                <w:rFonts w:ascii="Times New Roman"/>
                <w:b w:val="false"/>
                <w:i w:val="false"/>
                <w:color w:val="000000"/>
                <w:sz w:val="20"/>
              </w:rPr>
              <w:t>№ 248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Есептің құрылымы</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м.а. 23.02.2018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4145"/>
        <w:gridCol w:w="843"/>
        <w:gridCol w:w="4886"/>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парағы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паспорты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құрылымы</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көрсеткіштері" бөлімі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көрсеткіштер" бөлімі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көрсеткіштері" бөлімі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шығындары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алаңы және автокөлік</w:t>
            </w:r>
          </w:p>
        </w:tc>
      </w:tr>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 бөлімі</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кезеңді шолу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(таза табыстың бір бөлігін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арналған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өзге де міндетті төлемдер</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балансы</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Есеп есептік кезеңдегі қызметтің қорытындыларын ашу үшін мұндай толықтыру орынды болған кезде басқа бөлімдермен, тараулармен, параграфтармен және қосымшалармен толықтырылуы мүмкін.</w:t>
      </w:r>
      <w:r>
        <w:br/>
      </w:r>
      <w:r>
        <w:rPr>
          <w:rFonts w:ascii="Times New Roman"/>
          <w:b w:val="false"/>
          <w:i w:val="false"/>
          <w:color w:val="000000"/>
          <w:sz w:val="28"/>
        </w:rPr>
        <w:t>
      Есеп бөлімдермен, бөлімдер тараулармен, ал тараулар параграфтармен толықтырылған жағдайда, әрбір қосымша ұсынылатын бөлімнің және (немесе) тараудың және (немесе) параграфтың тиісті белгісі ("бөлім", "тарау", "параграф"), сондай-ақ атауы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министрiнiң </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8492"/>
        <w:gridCol w:w="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қаржыландырылатын атқарушы орган) немесе аудандық маңызы бар қала, ауыл, кент, ауылдық округ әкімінің аппараты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2496"/>
        <w:gridCol w:w="6022"/>
        <w:gridCol w:w="341"/>
        <w:gridCol w:w="347"/>
        <w:gridCol w:w="341"/>
        <w:gridCol w:w="348"/>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(e-mail), веб-сайт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(бизнес 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КҰЖС бойынша идентификациялық код (Кәсіпорындар мен ұйымдардың жалпы сыныптамасы)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бойынша қызметтің түрі (Экономикалық қызмет түрлерінің жалпы сыныптамасы)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1661"/>
        <w:gridCol w:w="2746"/>
        <w:gridCol w:w="1559"/>
        <w:gridCol w:w="1559"/>
        <w:gridCol w:w="1559"/>
        <w:gridCol w:w="1560"/>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тарихы: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Ұйым құрылған Қазақстан Республикасы Үкіметінің қаулысы</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r>
              <w:br/>
            </w:r>
            <w:r>
              <w:rPr>
                <w:rFonts w:ascii="Times New Roman"/>
                <w:b w:val="false"/>
                <w:i w:val="false"/>
                <w:color w:val="000000"/>
                <w:sz w:val="20"/>
              </w:rPr>
              <w:t>
(Жарғыға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(соңғы)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монополияның субъектісі болып табылама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қызметтердің (тауарлардың, жұмыстардың)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тізіліміне қосу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немесе монополиялық жағдайға ие нарық субъектісі болып табылама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шекаралары</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1167"/>
        <w:gridCol w:w="5055"/>
        <w:gridCol w:w="659"/>
        <w:gridCol w:w="1334"/>
        <w:gridCol w:w="1334"/>
        <w:gridCol w:w="1334"/>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 пайдаланушы болып табылама </w:t>
            </w:r>
          </w:p>
        </w:tc>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лицензия және (немесе) рұқсат, лицензия және (немесе) рұқсатты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шешім, шешімді қабылдаған орган (ҚР Үкіметі, СІМ)</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келісімшарт (келісім), келісім жасаған орган</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сипаттамасы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580"/>
        <w:gridCol w:w="1333"/>
        <w:gridCol w:w="10"/>
        <w:gridCol w:w="3643"/>
        <w:gridCol w:w="622"/>
        <w:gridCol w:w="1258"/>
        <w:gridCol w:w="1259"/>
        <w:gridCol w:w="1259"/>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пайдаланушысы болып табылады 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жасаған (рұқсат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(рұқсат)</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жасаған (рұқсат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(рұқсат)</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пайдаланушысы болып табылама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құқығына рұқсат, рұқсат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сипаттамасы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пайдаланушысы болып табылама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құқығына шешім, шешімді қабылдаған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сипаттамасы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пайдаланушысы болып табылама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ұзақ мерзімді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пайдалануға тендердің нәтижелері туралы хаттама (келісімшарт), келісім шартты жасаған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уақытша пайдалану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оны берген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704"/>
        <w:gridCol w:w="16"/>
        <w:gridCol w:w="515"/>
        <w:gridCol w:w="580"/>
        <w:gridCol w:w="16"/>
        <w:gridCol w:w="19"/>
        <w:gridCol w:w="773"/>
        <w:gridCol w:w="264"/>
        <w:gridCol w:w="535"/>
        <w:gridCol w:w="996"/>
        <w:gridCol w:w="903"/>
        <w:gridCol w:w="345"/>
        <w:gridCol w:w="1216"/>
        <w:gridCol w:w="1216"/>
        <w:gridCol w:w="3"/>
        <w:gridCol w:w="562"/>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 мен табыстылығы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кезеңнің фактісі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есептіңк кезеңнің фактісі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акцияның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табыстылығы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тапсырысы бойынша және өнімдерді мемлекеттік мекемелерге сатудан түсетін табыстарды есепке алмағанда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 құны өсімінің қарқыны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мәліметтер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ынсан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(КК.АА.ЖЖЖЖ)</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 (ЖШС),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немесе мемлекеттік мекемеге инвестицияланған қаражаттың табыстылығы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кезеңнің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есептіңк кезеңнің фактісі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Инвестицияланған қаражаттың табыстылық коэффициенті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тапсырыс бйоынша және өнімді мемлекеттік мекемелерге сатудан түсетін табыстарды есепке алмағанда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800"/>
        <w:gridCol w:w="1111"/>
        <w:gridCol w:w="653"/>
        <w:gridCol w:w="1743"/>
        <w:gridCol w:w="3253"/>
        <w:gridCol w:w="2833"/>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 шектеулі мүлік пен шектеу салынған мүлік</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теңгерімдік құннан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билік ету шектелген акті ауыртпалық салуға негізде болатын құжат)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мүддесі үшін шектеу салынған субъект (ауыртпалық салу)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қрылыстар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both"/>
      </w:pPr>
      <w:r>
        <w:rPr>
          <w:rFonts w:ascii="Times New Roman"/>
          <w:b w:val="false"/>
          <w:i w:val="false"/>
          <w:color w:val="000000"/>
          <w:sz w:val="28"/>
        </w:rPr>
        <w:t>
      Ұйымның мөрінің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министрiнiң </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Корпоративтік құрылым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8492"/>
        <w:gridCol w:w="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қаржыландырылатын атқарушы орган) немесе аудандық маңызы бар қала, ауыл, кент, ауылдық округ әкімінің аппараты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Ағымдағы қаржылық жылды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55"/>
        <w:gridCol w:w="255"/>
        <w:gridCol w:w="1693"/>
        <w:gridCol w:w="255"/>
        <w:gridCol w:w="255"/>
        <w:gridCol w:w="255"/>
        <w:gridCol w:w="1694"/>
        <w:gridCol w:w="255"/>
        <w:gridCol w:w="255"/>
        <w:gridCol w:w="255"/>
        <w:gridCol w:w="1694"/>
        <w:gridCol w:w="255"/>
        <w:gridCol w:w="255"/>
        <w:gridCol w:w="255"/>
        <w:gridCol w:w="1695"/>
        <w:gridCol w:w="255"/>
        <w:gridCol w:w="256"/>
        <w:gridCol w:w="256"/>
        <w:gridCol w:w="1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деңгейлі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деңгейлі ұйымдар</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акциялар (қатысу үлестері)</w:t>
            </w:r>
          </w:p>
        </w:tc>
      </w:tr>
      <w:tr>
        <w:trPr>
          <w:trHeight w:val="30" w:hRule="atLeast"/>
        </w:trPr>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Ұйыммен құрылған, квазимемлекеттік секторындағы субъектердің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583"/>
        <w:gridCol w:w="2192"/>
        <w:gridCol w:w="2192"/>
        <w:gridCol w:w="2193"/>
        <w:gridCol w:w="2193"/>
        <w:gridCol w:w="97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ұйымдар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ұйымдар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деңгейлі ұйымдар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деңгейлі ұйымдар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both"/>
      </w:pPr>
      <w:r>
        <w:rPr>
          <w:rFonts w:ascii="Times New Roman"/>
          <w:b w:val="false"/>
          <w:i w:val="false"/>
          <w:color w:val="000000"/>
          <w:sz w:val="28"/>
        </w:rPr>
        <w:t>
      Ұйымның мөрінің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министрiнiң </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9"/>
        <w:gridCol w:w="94"/>
        <w:gridCol w:w="6198"/>
        <w:gridCol w:w="633"/>
        <w:gridCol w:w="633"/>
        <w:gridCol w:w="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"Даму көрсеткіштері" бөлімі "Мақсаттар, міндеттер және басты көрсеткіштер"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202"/>
        <w:gridCol w:w="704"/>
        <w:gridCol w:w="705"/>
        <w:gridCol w:w="705"/>
        <w:gridCol w:w="705"/>
        <w:gridCol w:w="1225"/>
        <w:gridCol w:w="705"/>
        <w:gridCol w:w="705"/>
        <w:gridCol w:w="1094"/>
        <w:gridCol w:w="1094"/>
        <w:gridCol w:w="1094"/>
        <w:gridCol w:w="11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(жоспарлаған кезде)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министрiнiң </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9"/>
        <w:gridCol w:w="94"/>
        <w:gridCol w:w="6198"/>
        <w:gridCol w:w="633"/>
        <w:gridCol w:w="633"/>
        <w:gridCol w:w="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"Даму көрсеткіштері" бөлімі "Іске асыру бағдарламасы"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34"/>
        <w:gridCol w:w="434"/>
        <w:gridCol w:w="434"/>
        <w:gridCol w:w="1037"/>
        <w:gridCol w:w="1158"/>
        <w:gridCol w:w="434"/>
        <w:gridCol w:w="1037"/>
        <w:gridCol w:w="1158"/>
        <w:gridCol w:w="673"/>
        <w:gridCol w:w="1037"/>
        <w:gridCol w:w="1158"/>
        <w:gridCol w:w="674"/>
        <w:gridCol w:w="1038"/>
        <w:gridCol w:w="11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өнім</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both"/>
      </w:pPr>
      <w:r>
        <w:rPr>
          <w:rFonts w:ascii="Times New Roman"/>
          <w:b w:val="false"/>
          <w:i w:val="false"/>
          <w:color w:val="000000"/>
          <w:sz w:val="28"/>
        </w:rPr>
        <w:t>
      Ескерту: * - сату бағасы пайызбен берілсе, мысалы, несиелерді ұсыну, бағандарда "* бағасы, мың теңге" тапсыру бағасы жүздеген белгіге дейін бөлшектей отырып "%" белгісін қою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 2015 жылғы 27 наурыздағы</w:t>
            </w:r>
            <w:r>
              <w:br/>
            </w:r>
            <w:r>
              <w:rPr>
                <w:rFonts w:ascii="Times New Roman"/>
                <w:b w:val="false"/>
                <w:i w:val="false"/>
                <w:color w:val="000000"/>
                <w:sz w:val="20"/>
              </w:rPr>
              <w:t>№ 248 бұйрығымен бекітілген 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Ұлттық экономика министрінің м.а. 23.02.2018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Даму жоспарын орындау бойынша есеп бекітілген құжаттың атауы</w:t>
      </w:r>
      <w:r>
        <w:br/>
      </w:r>
      <w:r>
        <w:rPr>
          <w:rFonts w:ascii="Times New Roman"/>
          <w:b w:val="false"/>
          <w:i w:val="false"/>
          <w:color w:val="000000"/>
          <w:sz w:val="28"/>
        </w:rPr>
        <w:t>
      Ұйымның мөрін қою орны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"Агрегирленген көрсеткіштер" бөлімі</w:t>
      </w:r>
      <w:r>
        <w:br/>
      </w:r>
      <w:r>
        <w:rPr>
          <w:rFonts w:ascii="Times New Roman"/>
          <w:b/>
          <w:i w:val="false"/>
          <w:color w:val="000000"/>
        </w:rPr>
        <w:t>"Қаржылық-шаруашылық қызметтің негізгі көрсеткіштері"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134"/>
        <w:gridCol w:w="4570"/>
        <w:gridCol w:w="2222"/>
        <w:gridCol w:w="1161"/>
        <w:gridCol w:w="275"/>
        <w:gridCol w:w="184"/>
        <w:gridCol w:w="93"/>
        <w:gridCol w:w="432"/>
        <w:gridCol w:w="380"/>
        <w:gridCol w:w="278"/>
        <w:gridCol w:w="278"/>
        <w:gridCol w:w="431"/>
        <w:gridCol w:w="432"/>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қызметтің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табыс (жаппай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табыс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(қатысушының) табыстары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акцияға есептелген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есептелгені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таза табыстың пайызы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қатысты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бөлу нормативі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есептелгені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бюджетке ауыстырылатын мемлекеттік кәсіпорынның бөлінетін табысы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 тарату нормативі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иелігінде қалған таза табысты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жабуға байланысты резервтерді құру үшін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(Return On Assets, ROA)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 (Return on Equity, ROE)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(Return On Sales, ROS)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коэффициенті (леверидж)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әсері (қаржылық леверидж)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EBITDA (Earnings before interest, taxes, depreciation and amortization)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нормативтер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бекітілген мән</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      __________       _____________________________</w:t>
      </w:r>
      <w:r>
        <w:br/>
      </w:r>
      <w:r>
        <w:rPr>
          <w:rFonts w:ascii="Times New Roman"/>
          <w:b w:val="false"/>
          <w:i w:val="false"/>
          <w:color w:val="000000"/>
          <w:sz w:val="28"/>
        </w:rPr>
        <w:t>
      Атқарушы орган басшысының лауазымы       Қолы Тегі,             аты және әкесінің аты</w:t>
      </w:r>
      <w:r>
        <w:br/>
      </w: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министрiнiң </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"Агрегирленген көрсеткіштер" бөлімі "Қаржылық-шаруашылық қызметтің негізгі көрсеткіштері"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1438"/>
        <w:gridCol w:w="1438"/>
        <w:gridCol w:w="1438"/>
        <w:gridCol w:w="1438"/>
        <w:gridCol w:w="1438"/>
        <w:gridCol w:w="1439"/>
        <w:gridCol w:w="1439"/>
      </w:tblGrid>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құны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министрiнiң </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"Агрегирленген көрсеткіштер" бөлімі "Инвестициялық (инновациялық) жоспар"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728"/>
        <w:gridCol w:w="728"/>
        <w:gridCol w:w="728"/>
        <w:gridCol w:w="728"/>
        <w:gridCol w:w="2683"/>
        <w:gridCol w:w="728"/>
        <w:gridCol w:w="728"/>
        <w:gridCol w:w="728"/>
        <w:gridCol w:w="1130"/>
        <w:gridCol w:w="1131"/>
        <w:gridCol w:w="1131"/>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уақыты (АА.ЖЖЖЖ)</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Аяқталудың жоспарланатын күні (АА.ЖЖЖЖ)</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кезеңнің басында игерілгені,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Игерілуге жоспарланып жатқан,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(қатысу үлестерін төлеу, РМК жарғылық капиталын арттыру)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 және банк операцияларының жеке түрлерін жүзеге асыратын ұйымдар кредиттері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және қаржылық жалға алу</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 құнынан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министрiнiң </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Бекітілген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9"/>
        <w:gridCol w:w="39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bl>
    <w:p>
      <w:pPr>
        <w:spacing w:after="0"/>
        <w:ind w:left="0"/>
        <w:jc w:val="left"/>
      </w:pPr>
      <w:r>
        <w:rPr>
          <w:rFonts w:ascii="Times New Roman"/>
          <w:b/>
          <w:i w:val="false"/>
          <w:color w:val="000000"/>
        </w:rPr>
        <w:t xml:space="preserve"> "Агрегирленген көрсеткіштер" бөлімі "Үлестік құралдарды сатып алу"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833"/>
        <w:gridCol w:w="15"/>
        <w:gridCol w:w="894"/>
        <w:gridCol w:w="2255"/>
        <w:gridCol w:w="2256"/>
        <w:gridCol w:w="909"/>
        <w:gridCol w:w="909"/>
        <w:gridCol w:w="909"/>
        <w:gridCol w:w="910"/>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дана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 дана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248</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 кезеңнің көрсеткіштері" бөлімі "Активтер"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719"/>
        <w:gridCol w:w="719"/>
        <w:gridCol w:w="719"/>
        <w:gridCol w:w="719"/>
        <w:gridCol w:w="1719"/>
        <w:gridCol w:w="1251"/>
        <w:gridCol w:w="1251"/>
        <w:gridCol w:w="1251"/>
        <w:gridCol w:w="211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Көрсеткішткердің атаулары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(өсу қорытындысымен)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(өсу қорытындысымен)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(өсу қорытындысымен)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 (өсу қорытындысымен)</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оның баламасы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(уақытша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ағымдағы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әділ құны бойынша есептелетін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мен шығындар арқылы адал құны бойынша есептелетін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ұстап тұратын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(уақытша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министрiнiң </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1"/>
        <w:gridCol w:w="3010"/>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r>
              <w:br/>
            </w: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 кезеңнің көрсеткіштері" бөлімі "Қаржыландыру көздері"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692"/>
        <w:gridCol w:w="694"/>
        <w:gridCol w:w="694"/>
        <w:gridCol w:w="346"/>
        <w:gridCol w:w="281"/>
        <w:gridCol w:w="278"/>
        <w:gridCol w:w="281"/>
        <w:gridCol w:w="560"/>
        <w:gridCol w:w="560"/>
        <w:gridCol w:w="974"/>
        <w:gridCol w:w="869"/>
        <w:gridCol w:w="974"/>
        <w:gridCol w:w="279"/>
        <w:gridCol w:w="860"/>
        <w:gridCol w:w="67"/>
        <w:gridCol w:w="907"/>
        <w:gridCol w:w="279"/>
        <w:gridCol w:w="860"/>
        <w:gridCol w:w="9"/>
        <w:gridCol w:w="967"/>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Көрсеткішткердің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залал)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 үлестік құралдар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капиталы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міндеттемелер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төленетін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міндеттемелер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міндеттемелерді қоса алғанда, салықтар және бюджетке төленетін өзге де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міндеттемелер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министрiнiң </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"Персонал"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
        <w:gridCol w:w="1461"/>
        <w:gridCol w:w="6"/>
        <w:gridCol w:w="498"/>
        <w:gridCol w:w="4"/>
        <w:gridCol w:w="4"/>
        <w:gridCol w:w="581"/>
        <w:gridCol w:w="291"/>
        <w:gridCol w:w="4"/>
        <w:gridCol w:w="285"/>
        <w:gridCol w:w="205"/>
        <w:gridCol w:w="1207"/>
        <w:gridCol w:w="683"/>
        <w:gridCol w:w="499"/>
        <w:gridCol w:w="867"/>
        <w:gridCol w:w="774"/>
        <w:gridCol w:w="868"/>
        <w:gridCol w:w="775"/>
        <w:gridCol w:w="868"/>
        <w:gridCol w:w="775"/>
        <w:gridCol w:w="14"/>
        <w:gridCol w:w="855"/>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жұмысшылардың еңбек ақы, басқа төлемдер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еңбек ақы, басқа төлемдер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тұратын жұмысшылардың еңбек ақы, басқа төлемдер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 жұмысшылар еңбек ақы, басқа төлемдер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 ақы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жұмысшының жалақысына қатысты орташа айлық шығындар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шығындарын өсу қарқынымен салыстырғанда еңбек өнімділігі өсуінің қарқыны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бөлшке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төлемінің салыстырмалы үнемі (қайта шығын)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ағынының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(бақылау кеңесі) мүшелерінің сыйақылары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несиелер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шығаруда жұмыс істейтін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өзге жұмысшылар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мәдени іс-шаралар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"Талаптар"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796"/>
        <w:gridCol w:w="574"/>
        <w:gridCol w:w="528"/>
        <w:gridCol w:w="543"/>
        <w:gridCol w:w="1043"/>
        <w:gridCol w:w="574"/>
        <w:gridCol w:w="998"/>
        <w:gridCol w:w="574"/>
        <w:gridCol w:w="998"/>
        <w:gridCol w:w="891"/>
        <w:gridCol w:w="999"/>
        <w:gridCol w:w="892"/>
        <w:gridCol w:w="1000"/>
      </w:tblGrid>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талаптар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қаржылық талаптар</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қаржылық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қаржылық талаптарға қарсы құрылған провизиялар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қаржылық талаптар (қорлар)</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талаптары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шарттармен сәйкес сауда талаптары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талаптарына қарсы құрылған провизиялар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сауда талаптарына қарсы құрылған провизиялар (қорлар)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сауда талаптары (қорлар)</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негізгі сомасы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өзге талаптарға қарсы құрылған провизиялар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сальдо</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провизияларды ескере отырып құрылған өзге талаптар (қорлар)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"Міндеттемелер"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208"/>
        <w:gridCol w:w="505"/>
        <w:gridCol w:w="1628"/>
        <w:gridCol w:w="505"/>
        <w:gridCol w:w="505"/>
        <w:gridCol w:w="505"/>
        <w:gridCol w:w="505"/>
        <w:gridCol w:w="879"/>
        <w:gridCol w:w="785"/>
        <w:gridCol w:w="879"/>
        <w:gridCol w:w="785"/>
        <w:gridCol w:w="863"/>
        <w:gridCol w:w="16"/>
        <w:gridCol w:w="786"/>
        <w:gridCol w:w="881"/>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есептік мерзімнен кейін басталатын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міндеттемелері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есептік мерзімнен кейін басталатын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есептік күнге қатысты өтіп кеткен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есептік мерзімнен кейін басталатын 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12 айға дейін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артық</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несие берушілерге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жүктеме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Ұйымның мөрін қою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"Ақшаның түсуі"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505"/>
        <w:gridCol w:w="585"/>
        <w:gridCol w:w="531"/>
        <w:gridCol w:w="541"/>
        <w:gridCol w:w="585"/>
        <w:gridCol w:w="585"/>
        <w:gridCol w:w="585"/>
        <w:gridCol w:w="1018"/>
        <w:gridCol w:w="585"/>
        <w:gridCol w:w="1018"/>
        <w:gridCol w:w="908"/>
        <w:gridCol w:w="1018"/>
        <w:gridCol w:w="909"/>
        <w:gridCol w:w="1019"/>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түсімі,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мекемелерге сатудан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өзге тұтынушыларға сатудан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Аванстар, алынған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және негізгі құралдарды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Құрылысы аяқталмаған объектілерді сату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мүлікті сату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несиелер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сақтандыру (қайта сақтандыру) қызметінен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және көрсетілген уақытылы қаржылық көмек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алумен байланысты өзге де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келісімдері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дивиденттер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талаптар бойынша борыштың негізгі сомасының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көмегі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орналастырылған ақшаның түсімі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 бойынша ақшаның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жадбық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негізде алынған активтер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субсидиялар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салықтардың және өзге де міндетті төлемдердің қайтарылуы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министрiнiң 2015</w:t>
            </w:r>
            <w:r>
              <w:br/>
            </w:r>
            <w:r>
              <w:rPr>
                <w:rFonts w:ascii="Times New Roman"/>
                <w:b w:val="false"/>
                <w:i w:val="false"/>
                <w:color w:val="000000"/>
                <w:sz w:val="20"/>
              </w:rPr>
              <w:t>жылғы 27 наурыздағы № 248</w:t>
            </w:r>
            <w:r>
              <w:br/>
            </w:r>
            <w:r>
              <w:rPr>
                <w:rFonts w:ascii="Times New Roman"/>
                <w:b w:val="false"/>
                <w:i w:val="false"/>
                <w:color w:val="000000"/>
                <w:sz w:val="20"/>
              </w:rPr>
              <w:t>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"Ақшаның кетуі"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558"/>
        <w:gridCol w:w="584"/>
        <w:gridCol w:w="625"/>
        <w:gridCol w:w="627"/>
        <w:gridCol w:w="628"/>
        <w:gridCol w:w="584"/>
        <w:gridCol w:w="1016"/>
        <w:gridCol w:w="584"/>
        <w:gridCol w:w="1016"/>
        <w:gridCol w:w="907"/>
        <w:gridCol w:w="1016"/>
        <w:gridCol w:w="907"/>
        <w:gridCol w:w="1017"/>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кетуі,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майлау материалдары (бұдан әрі - ЖММ)</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 (лизингке тапсырылатын заттар)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канализация және өзге коммуналдық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Аванстар берілген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 жұмыс істейтін жұмысшылар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өзге жұмысшылар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 өзге жұмысшылар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төлемдер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міндеттер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және негізгі құралдарды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мүлікті сатып алу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актвитер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есептеулер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көздерінің су ресурстарын пайдаланғаны үшін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(визуалдық) жарнаманы орналастыру үшін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Дивиденттерді және таза табыс бөлігін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бюджетке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 мен қатысушыларға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салымдарға салу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беру және уақытша қаржылық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көмек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шарты бойынша ақшаның кетуі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ақшаның кетуі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өтеу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Вексельдерді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несиелер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шарты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Мердігерлермен жасалған жұмысты (қызметті)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мен жүктеу қызметтерін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қызметтерді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қызметтерді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сертификаттау төлемі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біліктілігін арттыру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тасымалы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таысмалы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қызметтерін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Типография қызметтерін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күзет және арнайы талаптарды сақтаумен байланысты шығындар бойынша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бойынша іс-шараларды төлеу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іс-шараларды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қамқорлық көмек</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(қадағалау кеңесін) ұстау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xml:space="preserve"> №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"Активтерді сатып алу (құру)"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80"/>
        <w:gridCol w:w="380"/>
        <w:gridCol w:w="979"/>
        <w:gridCol w:w="1"/>
        <w:gridCol w:w="252"/>
        <w:gridCol w:w="126"/>
        <w:gridCol w:w="373"/>
        <w:gridCol w:w="7"/>
        <w:gridCol w:w="381"/>
        <w:gridCol w:w="381"/>
        <w:gridCol w:w="381"/>
        <w:gridCol w:w="585"/>
        <w:gridCol w:w="6"/>
        <w:gridCol w:w="591"/>
        <w:gridCol w:w="591"/>
        <w:gridCol w:w="591"/>
        <w:gridCol w:w="591"/>
        <w:gridCol w:w="591"/>
        <w:gridCol w:w="591"/>
        <w:gridCol w:w="591"/>
        <w:gridCol w:w="591"/>
        <w:gridCol w:w="592"/>
        <w:gridCol w:w="592"/>
        <w:gridCol w:w="592"/>
        <w:gridCol w:w="592"/>
        <w:gridCol w:w="592"/>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(құруға) жоспарланған активтердің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(құрылған) активтің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3-сипаттама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барлығы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left"/>
      </w:pPr>
      <w:r>
        <w:rPr>
          <w:rFonts w:ascii="Times New Roman"/>
          <w:b w:val="false"/>
          <w:i w:val="false"/>
          <w:color w:val="000000"/>
          <w:sz w:val="28"/>
        </w:rPr>
        <w:t>
      Ескерту: * - сатып алынатын (құрылатын) активтің негізгі техникалық сипаттамалары көрсетіледі, мысалы: қозғалтқыштың көлемі, қуаты, жүк көтерімділігі, ұзындығы, өнімділігі, алаңы және т.б. Сатып алынған активтің үш негізгі техникалық сипаттамасы келтіріледі.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"Дайын өнімнің қалдықтары"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431"/>
        <w:gridCol w:w="431"/>
        <w:gridCol w:w="431"/>
        <w:gridCol w:w="750"/>
        <w:gridCol w:w="431"/>
        <w:gridCol w:w="750"/>
        <w:gridCol w:w="431"/>
        <w:gridCol w:w="750"/>
        <w:gridCol w:w="670"/>
        <w:gridCol w:w="750"/>
        <w:gridCol w:w="670"/>
        <w:gridCol w:w="751"/>
        <w:gridCol w:w="670"/>
        <w:gridCol w:w="751"/>
        <w:gridCol w:w="670"/>
        <w:gridCol w:w="751"/>
        <w:gridCol w:w="671"/>
        <w:gridCol w:w="752"/>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"Өндіріс жоспары"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39"/>
        <w:gridCol w:w="296"/>
        <w:gridCol w:w="182"/>
        <w:gridCol w:w="410"/>
        <w:gridCol w:w="410"/>
        <w:gridCol w:w="714"/>
        <w:gridCol w:w="410"/>
        <w:gridCol w:w="714"/>
        <w:gridCol w:w="411"/>
        <w:gridCol w:w="714"/>
        <w:gridCol w:w="637"/>
        <w:gridCol w:w="714"/>
        <w:gridCol w:w="638"/>
        <w:gridCol w:w="714"/>
        <w:gridCol w:w="638"/>
        <w:gridCol w:w="715"/>
        <w:gridCol w:w="638"/>
        <w:gridCol w:w="715"/>
        <w:gridCol w:w="638"/>
        <w:gridCol w:w="716"/>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басыдағы таман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таман аяқталмаған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"Негізгі өндірістің шығындары"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452"/>
        <w:gridCol w:w="720"/>
        <w:gridCol w:w="720"/>
        <w:gridCol w:w="720"/>
        <w:gridCol w:w="1252"/>
        <w:gridCol w:w="720"/>
        <w:gridCol w:w="1253"/>
        <w:gridCol w:w="720"/>
        <w:gridCol w:w="1253"/>
        <w:gridCol w:w="1119"/>
        <w:gridCol w:w="1254"/>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өндіріспен байланысты өзге де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 шығындары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"Негізгі өндірістің шығындары"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513"/>
        <w:gridCol w:w="716"/>
        <w:gridCol w:w="716"/>
        <w:gridCol w:w="716"/>
        <w:gridCol w:w="1245"/>
        <w:gridCol w:w="716"/>
        <w:gridCol w:w="1246"/>
        <w:gridCol w:w="716"/>
        <w:gridCol w:w="1246"/>
        <w:gridCol w:w="1112"/>
        <w:gridCol w:w="1247"/>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 және қызмет көрсету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 мен кәріз және коммуналдық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қызметтері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"Қосымша өндіріс"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452"/>
        <w:gridCol w:w="720"/>
        <w:gridCol w:w="720"/>
        <w:gridCol w:w="720"/>
        <w:gridCol w:w="1252"/>
        <w:gridCol w:w="720"/>
        <w:gridCol w:w="1253"/>
        <w:gridCol w:w="720"/>
        <w:gridCol w:w="1253"/>
        <w:gridCol w:w="1119"/>
        <w:gridCol w:w="1254"/>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өндірісі бойынша шығындар,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 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өндіріске жататын өзге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"Қосымша шығындар"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513"/>
        <w:gridCol w:w="716"/>
        <w:gridCol w:w="716"/>
        <w:gridCol w:w="716"/>
        <w:gridCol w:w="1245"/>
        <w:gridCol w:w="716"/>
        <w:gridCol w:w="1246"/>
        <w:gridCol w:w="716"/>
        <w:gridCol w:w="1246"/>
        <w:gridCol w:w="1112"/>
        <w:gridCol w:w="1247"/>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алынған жұмыстар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 және қызмет көрсету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 мен кәріз және коммуналдық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Операцуиялық жалға алу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әлеуметтік есептеулер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"Табыстар"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783"/>
        <w:gridCol w:w="570"/>
        <w:gridCol w:w="1045"/>
        <w:gridCol w:w="570"/>
        <w:gridCol w:w="570"/>
        <w:gridCol w:w="570"/>
        <w:gridCol w:w="991"/>
        <w:gridCol w:w="570"/>
        <w:gridCol w:w="992"/>
        <w:gridCol w:w="885"/>
        <w:gridCol w:w="992"/>
        <w:gridCol w:w="885"/>
        <w:gridCol w:w="993"/>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өнімді сатудан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өзге де тұтынушыларға сатудан түсетін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қызметімен байланысты табыстар,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түріндегі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несиелр және уақытша қаржылық көмек бойынша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алумен байланысты өзге де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Дивидендттер бойынша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еншілкес ұйымдар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негізде алынған активтерден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ақысыз алынған активтер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алынған табыс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алудан алынған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табыстар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қызметтен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"Әкімшілік шығындар" таруы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88"/>
        <w:gridCol w:w="471"/>
        <w:gridCol w:w="467"/>
        <w:gridCol w:w="226"/>
        <w:gridCol w:w="461"/>
        <w:gridCol w:w="46"/>
        <w:gridCol w:w="2562"/>
        <w:gridCol w:w="471"/>
        <w:gridCol w:w="819"/>
        <w:gridCol w:w="471"/>
        <w:gridCol w:w="820"/>
        <w:gridCol w:w="732"/>
        <w:gridCol w:w="820"/>
        <w:gridCol w:w="732"/>
        <w:gridCol w:w="821"/>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жалақысы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тұрғкан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бақылау кеңесінің) мүшелеріне сыйақылар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актвиер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 жөндеу және 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актвиер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канализация және коммуналдық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иелерінің азаматтық-құқықтық жауапкершілігін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тасымалы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актвиер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біліктілігін арттыру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алу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орнына жету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қызметтер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қызмет көрсету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 шығыстары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 кезіндегі буфетпен қамтамасыз ету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қызметтері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(Қадағалау кеңес) отырыстарын өткізу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алу бойынша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 өткізу орнына (қадағалау кеңесі) және тұрақты жұмыс орнына қарай (тұрғылықты орны) жолы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әлеуметтік есептемелер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міндетті төлемдер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және қамқоршылық көмек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кәсіби қатысушыларының қызметтерін өтеу шығындары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"Сыйақылар бойынша шығындар"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489"/>
        <w:gridCol w:w="224"/>
        <w:gridCol w:w="615"/>
        <w:gridCol w:w="18"/>
        <w:gridCol w:w="1817"/>
        <w:gridCol w:w="623"/>
        <w:gridCol w:w="1083"/>
        <w:gridCol w:w="623"/>
        <w:gridCol w:w="1083"/>
        <w:gridCol w:w="623"/>
        <w:gridCol w:w="1084"/>
        <w:gridCol w:w="481"/>
        <w:gridCol w:w="486"/>
        <w:gridCol w:w="1085"/>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 барлығы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несиелер және уақытылы қаржылық көмекте көрсетілген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резидент-банктерден алынған кредиттер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емес-банктерден алынған кредиттер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 алынған кредиттер бойынша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алынған кредиттер бойынша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 бойынша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 бойынша (лизинг)</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"Өзге табыстар"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2007"/>
        <w:gridCol w:w="589"/>
        <w:gridCol w:w="2"/>
        <w:gridCol w:w="2"/>
        <w:gridCol w:w="2"/>
        <w:gridCol w:w="2000"/>
        <w:gridCol w:w="589"/>
        <w:gridCol w:w="1025"/>
        <w:gridCol w:w="589"/>
        <w:gridCol w:w="1025"/>
        <w:gridCol w:w="589"/>
        <w:gridCol w:w="1025"/>
        <w:gridCol w:w="14"/>
        <w:gridCol w:w="901"/>
        <w:gridCol w:w="1027"/>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жұмысшылардың еңбек ақысы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тұрмаған</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талаптарға қарсы құрылған провизиялар (резервтер)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алушыларға қатысты күмән тудыратын талаптар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қаржылық қызметтер бойынша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және сенімсіз талаптарға қарсы құрылған провизиялар (резервтер)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қызметімен байланысты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айырмашылықтар бойынша шығыстар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 бойынша шығыстар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шығындар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бойынша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мен мәдени іс-шараларға шығыстар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шығыстары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"Есептік кезеңнің көрсеткіштері" бөлімі "Салықтар және бюджетке өзге де міндетті төлемдер" тарауы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91"/>
        <w:gridCol w:w="572"/>
        <w:gridCol w:w="572"/>
        <w:gridCol w:w="2467"/>
        <w:gridCol w:w="573"/>
        <w:gridCol w:w="996"/>
        <w:gridCol w:w="573"/>
        <w:gridCol w:w="996"/>
        <w:gridCol w:w="889"/>
        <w:gridCol w:w="996"/>
        <w:gridCol w:w="889"/>
        <w:gridCol w:w="998"/>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жарты жылдық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(өсу қорытындысымен)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 артық төлем (-) кезеңнің соңына таман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салынатын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есептелемелр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баждары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міндетті төлемдер</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 артық төлем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w:t>
            </w:r>
            <w:r>
              <w:br/>
            </w:r>
            <w:r>
              <w:rPr>
                <w:rFonts w:ascii="Times New Roman"/>
                <w:b w:val="false"/>
                <w:i w:val="false"/>
                <w:color w:val="000000"/>
                <w:sz w:val="20"/>
              </w:rPr>
              <w:t>қоғамдардың, жауапкершілігі</w:t>
            </w:r>
            <w:r>
              <w:br/>
            </w:r>
            <w:r>
              <w:rPr>
                <w:rFonts w:ascii="Times New Roman"/>
                <w:b w:val="false"/>
                <w:i w:val="false"/>
                <w:color w:val="000000"/>
                <w:sz w:val="20"/>
              </w:rPr>
              <w:t>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28-1-қосымша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28-1-қосымшамен толықтырылды – ҚР Ұлттық экономика министрінің м.а. 23.02.2018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Бекітілген: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736"/>
        <w:gridCol w:w="2736"/>
        <w:gridCol w:w="2736"/>
        <w:gridCol w:w="2737"/>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Даму жоспарын орындау бойынша есеп бекітілген құжаттың атауы</w:t>
      </w:r>
      <w:r>
        <w:br/>
      </w:r>
      <w:r>
        <w:rPr>
          <w:rFonts w:ascii="Times New Roman"/>
          <w:b w:val="false"/>
          <w:i w:val="false"/>
          <w:color w:val="000000"/>
          <w:sz w:val="28"/>
        </w:rPr>
        <w:t>
      Ұйымның мөрін қою орны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"Есептік кезеңнің көрсеткіштері" бөлімі "Орналасқан жердің алаңы және автокөлік" тарауы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9644"/>
        <w:gridCol w:w="440"/>
        <w:gridCol w:w="440"/>
        <w:gridCol w:w="440"/>
        <w:gridCol w:w="441"/>
        <w:gridCol w:w="441"/>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атаулары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жердің алаңы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алынып отырғаны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штат саны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 орналастыру үшін алаңдардың бекітілген нормаларына сәйкес есептелеген алаң</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әкімшілік персонал орналасқан үй-жайларды жалға алу бойынша барлық шығыстар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қызметтік көліктің жалпы саны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сәйкес әкімшілік персоналға арналған қызметтік көліктің нормативтік тиістілік бойынша саны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үшін автомобильдерді жалға алу бойынша барлық шығыстар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__________________________________       _______       _____________________________ Атқарушы орган басшысының лауазымы       Қолы             Тегі, аты және әкесінің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Ұйымның айналым теңгерімі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120"/>
        <w:gridCol w:w="1007"/>
        <w:gridCol w:w="421"/>
        <w:gridCol w:w="1121"/>
        <w:gridCol w:w="1476"/>
        <w:gridCol w:w="421"/>
        <w:gridCol w:w="421"/>
        <w:gridCol w:w="421"/>
        <w:gridCol w:w="421"/>
        <w:gridCol w:w="654"/>
        <w:gridCol w:w="654"/>
        <w:gridCol w:w="654"/>
        <w:gridCol w:w="92"/>
        <w:gridCol w:w="94"/>
        <w:gridCol w:w="187"/>
        <w:gridCol w:w="187"/>
        <w:gridCol w:w="343"/>
        <w:gridCol w:w="343"/>
        <w:gridCol w:w="343"/>
        <w:gridCol w:w="344"/>
        <w:gridCol w:w="344"/>
        <w:gridCol w:w="344"/>
      </w:tblGrid>
      <w:tr>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тобы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сонындағы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1-бөлімі, бөлім бойынша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 қаражаты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Карт-шоттардағы ақша қаражаты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шоттардағы ақша қаражаты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ұсынылған қарыздар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қысқа мерзімді қаржылық активтер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дейін ұсталып тұратын қысқа мерзімді инвестициялар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инвестициялар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қысқа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қысқа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қысқа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қысқамерзімді сыйақылар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борыштылық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талаптар бойынша қор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кәдеге жарату бойынша қор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бюджетке басқа да міндетті төлемдер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кету тобы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берілген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шығынстары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 активтер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2-бөлімі, бөлім бойынша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ұсынылған қарыздар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дейін ұсталып тұратын ұзақ мерзімді инвестициялар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инвестициялар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ұзақ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ұзақ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ұзақ мерзімді дебиторлық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ұзақ мерзімді сыйақылар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борыштылық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инвестицияларды амортизациялау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инвестициялардың құнсыздануынан шығын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амортизациялау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қаражаттың құнсыздануынан шығын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активтерін амортизациялау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активтерінің құнсыздануынан шығын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Гудвиллдың құнсыздануы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активтерді амортизациялау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активтердің құнсыздануынан шығын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салық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сақталған салық активтері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аванстар берілген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3-бөлімі, бөлім бойынша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лицензиясынсыз банк операцияларын жүзеге асыратын ұйымдардан алынған қысқа мерзімді қарыздар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 мен қатысушылардың табыстары бойынша қысқа мерзімді несиелік борыштылық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міндеттемелердің ағымдағы бөлігі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бойынша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міндетті төлемдер бойынша өзге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ерікті төлемдер бойынша өзге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несиелік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қысқа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қысқа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қысқа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несиелік борыштылықтың ағымдағы бөлігі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қысқа мерзімді сыйақылар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несиелік борыштылық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шағымдар бойынша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сыйақылары бойынша қысқа мерзімді бағалау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Өзне қысқа мерзімді бағалау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аванстар алынған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табыстары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шығушы топтың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4-бөлімі, бөлім бойынша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лицензиясынсыз бан операцияларын жүзеге асыратын ұйымдардан алынған ұзақ мерзімді қарыздар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несиелік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ұзақ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ұзақ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ұзақ мерзімді несиелік борыштылығы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несиелік борыштылық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шағымдар бойынша ұзақ мерзімді бағалау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сыйақылар бойынша ұзақмерзімді бағалау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бағалау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салық міндетемелері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сақталған салық міндеттемелері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аванстар алынған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табыстары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қорлар" 5-бөлімі, бөлім бойынша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үлестер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құжаттармен бекітілген резервтік капитал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резервтер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резервтер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активтерді қайта бағалауға резервтер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резерв</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Таратылмаған табыс (өтелмеген шығын)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таратылмаған табысы (өтелмеген шығыны)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таратылмаған табысы (өтелмеген шығыны)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шығын)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шығын)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6-бөлімі, бөлім бойынша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қызметтерді көрсетуден түсетін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қызметтерді көрсетуден түсетін табыс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мен сатудан жеңілдік</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 бойынша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алудан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операцияларды жасаудан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адал құнын өзгертуден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табыс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негізде алынған активтерден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шығынды қалпына келтіруден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алудан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адал құнының өзгеруінен түсетін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табыстар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арқылы есептелетін ұйым пайдасының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ұйымдар пайдасының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ұйымдар пайдасының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7-бөлімі, бөлім бойынша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 бойынша пайыздарды төлеуге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адал құнын өзгерту шығыстары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қаржыландыру шығыстары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 шығыстары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шығыстары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сенімсіз талаптарды кәдеге жарату бойынша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 шығыстары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адал құнының өзгеруінің шығыстары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арқылы есептелетін ұйым шығынының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ұйымдар шығынының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ұйымдар шығынының үлесі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есепке алу шоттары" 8-бөлімі, бөлім бойынша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шығарылымдағы жартылай дайын өнімдер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шығарылымдағы жартылай дайын өнімдер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Ипотека Ұйымдары мен екінші деңгейлі банктер үшін айналма теңгерімі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061"/>
        <w:gridCol w:w="2759"/>
        <w:gridCol w:w="373"/>
        <w:gridCol w:w="992"/>
        <w:gridCol w:w="1852"/>
        <w:gridCol w:w="579"/>
        <w:gridCol w:w="579"/>
        <w:gridCol w:w="579"/>
        <w:gridCol w:w="580"/>
        <w:gridCol w:w="580"/>
        <w:gridCol w:w="580"/>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тобы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сальдо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сонындағы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1-тобы, айналымдар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корреспонденттік шот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салымдар (бір түнге)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шығарғанға дейін ұлттық валюта банкноталары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адал құн бойынша есептелетін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адал құн бойынша есептелетін бағалы қағаздар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(бір түнге)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корреспондеттік шоттары бойынша қарыз овердрафттар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ұйымдарға берілетін қарыздар мен қаржылық лизинг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ұйымдарға берілетін овердрафт қарызы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есептесу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кеңсемен есептесу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ұсынылатын овердрафт қарызы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бойынша шығыстарды өтеуге резервтер (провизиялар)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қосымша бағытталған қарыз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сақталатын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сақталатын бағалы қағаздар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Өзге де борыш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Өзге де борыш құралдары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есептеу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1650, 1690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алумен байланысты есептелген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мен табыстарды алдын ала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салымдар бойынша алдын ала төлем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 табыстары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операциялар бойынша есептелген комиссия табыстары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 табыстары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операциялар бойынша мерзімі өткен комиссия табыстары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Өзге де де міндетті төлемдер бойынша есептеу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 активтер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қралдарымен және дилигн операцияларымен жасалатын операциялар бойынша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2-тобы, айналма,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талаптары бойынша салымдар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 бойынша салымдар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Қазақстан Республикасының жергілікті атқарушы органдарынан және ұлттық басқарушы холдингтен алынатын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Қазақстан Республикасының жергілікті атқарушы органдарынан алынған қысқа мерзімді қарыздар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алынатын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жеңілдік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 мен басқа банктерден алынған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Банкінен алынған қарыздар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Банкінен алынған қарыздар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шұғыл салымдары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кеңсемен есеп айырысу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алдындағы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облигациялар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бағытталған борыш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қосымшап бағытталған борыш</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есептеу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төлеумен байланысты есептелген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мен табыстарды алдын ала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бойынша сыйақыларды алдын ала төлеу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 бойынша қызметтердің есептелген комиссия шығыстары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операцияларының қызметтері бойынша мерзімі өткен комиссия шығыстары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несие берушілер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Өзге де де міндетті төлемдер бойынша есептеу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 активтер бойынша міндеттемелер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қралдарымен және дилигн операцияларымен жасалатын операциялар бойынша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 3-тобы, айналымдар,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жай акциялар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 тәуекелдеріне арналған резервтер (провизиялар)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түзету мерзімі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 резервтері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қаржы активтерінің құнын қайта бағалау резервтері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таратылмаған таза табысы (өтелмеген шығын)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 бойынша резервтер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Таратылмаған таза табыс (өтелмеген шығын)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4-тобы, айналым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сыйақыларды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корреспонденттік шоттар бойынша сыйақыларды алумен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 орналастырылған салымдар бойынша сыйақыларды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 орналастырылған салымдар бойынша сыйақыларды алумен байланысты табыстар (бір түнге)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адал құн бойынша есептелетін бағалы қағаздар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адал құн бойынша есептелетін бағалы қағаздар бойынша сыйақыны алумен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сыйақыны алумен байланысты табыстар (бір түнге)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ұсынылған қарыздар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ұсынылған овердрафт қарыздары бойынша сыйақыны алумен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ұйымдармен ұсынылатын немесе банк операцияларының жеке түрлерін жүзеге асыратын ұйымнан алынған қарыздар мен қаржы лизингі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ұйымдармен ұсынылатын овердрафт қарыздары бойынша сыйақыны алумен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есептесу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кеңсемен есептесу бойынша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ұсынылатын овердрафт қарыздары бойынша сыйақыны алумен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бойынша сыйақыны алумен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сыйақыны алумен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қосымша бағытталған борыш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 алынған дивиденттер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бойынша сыйақыларды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сыйақыны алумен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дебиторлық берешек" санатындағы Өзге де борыштық құралдар бойынша сыйақыны алумен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дебиторлық берешек" санатындағы Өзге де борыштық құралдар бойынша сыйақыны алумен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сату-сатып алу бойынша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табыстары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операциялары қызметтері үшін комиссия шығыстары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түсетін жүзеге асырылған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ассоциацияланған ұйымдар акцияларын сатудан түсетін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капиталындағы қатысу үлесін Өзге дертумен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капиталындағы қатысу үлесін Өзге дертумен байланысты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сауда қызметін қаржыландырудан түсетін ислам банкінің табыстары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құралдарымен жасалатын операциялар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 тұрақсыздық айыбы)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түсетін Өзге де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жасалған резервтерді (провизияларды) қалпына келтіруден түсетін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дейінгі табыс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5-тобы, айналым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сыйақыларды алумен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корреспонденттік шоттар бойынша сыйақыларды алумен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 орналастырылған салымдар бойынша сыйақыларды алумен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 орналастырылған салымдар бойынша сыйақыларды алумен байланысты шығыстар (бір түнге)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сыйақыларды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сыйақыларды төлеумен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сыйақыларды алумен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Банкінен алынған қарыздар бойынша сыйақыны төлеумен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 алынған қарыздар бойынша сыйақыларды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 түрлерін жүзеге асыратын ұйымдардан алынған қаржы лизингі бойынша сыйақыны төлеумен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төлеумен байланысты Өзге де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операциялар бойынша сыйақыларды жасаумен байланысты өзге де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 бойынша сыйақыны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овернайт қарыздары бойынша сыйақыны төлеумен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салымдары бойынша сыйақыны алумен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талабы бойынша алынған салымдар бойынша сыйақыны төлеумен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есептесу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кеңсемен есептесу шығыстары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талаптары бойынша сыйақыны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ақшалар бойынша сыйақыны төлеумен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сыйақыны төлеумен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сыйақыны төлеумен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облигациялар бойынша сыйақыны төлеумен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бағытталған борыш бойынша сыйақыны төлеумен байланысты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кем болатын қосымша бағытталған борыш бойынша сыйақыны төлеумен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ассигнациялар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резервтерге (провизияларға) ассигнациялар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сату-сатып алу шығыстары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операциялары бойынша алынған қызметтердің комиссия шығыстары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міндетті төлемдер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шығыстары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түсетін жүзеге асырылған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асырылған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Өзге де де міндетті төлемдер, корпоративтік табыс салығын қоспағанда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есептеу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бойынша амортизациялық есептеу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ассоциацияланған ұйымдар акцияларын сату шығыстары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капиталындағы қатысу үлесін Өзге дертумен байланысты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капиталындағы қатысу үлесінің Өзге деруімен байланысты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құралдарымен жасалатын операциялар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 тұрақсыздық айыбы)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түсетін өзге де шығыстар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мүмкін талаптар мен міндеттер" 6-тобы, айналым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6000 -6500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өтелмеген аккредитивтер бойынша мүмкін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6050 -6550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мүмкін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6080 -6580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борышкерге талаптар (міндеттемелер)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6100 -6600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орналастыру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6130 -6630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шоттар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6150-6650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алу бойынша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садымдарды алу бойынша шартты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6180 -6680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мүмкін талаптар (міндеттемелер)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6200 -6700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және Өзге де тудырушы қаржылық құралдарды сатып алу бойынша шоттар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алу бойынша шартты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6300 -6800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және Өзге де тудырушы қаржылық құралдарды сату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шартты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6400 -6900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құндылықтарын сату-сатып алу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сату-сатып алу бойынша шартты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қатысты меморандум шоттары" 7-тобы, айналым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 -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 көлік және басқа құралдар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 - пассивтер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машиналар, жабдық, көлік және басқа құралдар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шот-Өзге делер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қабылданған жинақтаушы зейнетақы қорларының зейнетақы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құқықтары сенімді басқаруға қабылданған ипотека қарызы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құқықтары сенімді басқаруға қабылданған ипотека қарызы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(инвестициялық) басқарудағы бар клиенттердің активтері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(инвестициялық) басқару бойынша операциялардың міндеттемелері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(инвестициялық) басқару бойынша операция табыстары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активтердің келіп түсуі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(инвестициялық) басқару бойынша операциялардың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қорларының зейнетақы активтерін қоспағанда кастодиалдық сақтауға қабылданған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міндетемелер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шоттары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ақшаның келіп түсуі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ақшасын алу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27 наурыздағы</w:t>
            </w:r>
            <w:r>
              <w:br/>
            </w:r>
            <w:r>
              <w:rPr>
                <w:rFonts w:ascii="Times New Roman"/>
                <w:b w:val="false"/>
                <w:i w:val="false"/>
                <w:color w:val="000000"/>
                <w:sz w:val="20"/>
              </w:rPr>
              <w:t>№ 248 бұйрығымен бекітілген</w:t>
            </w:r>
            <w:r>
              <w:br/>
            </w: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қоғамдардың,</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және</w:t>
            </w:r>
            <w:r>
              <w:br/>
            </w:r>
            <w:r>
              <w:rPr>
                <w:rFonts w:ascii="Times New Roman"/>
                <w:b w:val="false"/>
                <w:i w:val="false"/>
                <w:color w:val="000000"/>
                <w:sz w:val="20"/>
              </w:rPr>
              <w:t>мемлекеттік кәсіпорындардың</w:t>
            </w:r>
            <w:r>
              <w:br/>
            </w:r>
            <w:r>
              <w:rPr>
                <w:rFonts w:ascii="Times New Roman"/>
                <w:b w:val="false"/>
                <w:i w:val="false"/>
                <w:color w:val="000000"/>
                <w:sz w:val="20"/>
              </w:rPr>
              <w:t>даму жоспарларының</w:t>
            </w:r>
            <w:r>
              <w:br/>
            </w:r>
            <w:r>
              <w:rPr>
                <w:rFonts w:ascii="Times New Roman"/>
                <w:b w:val="false"/>
                <w:i w:val="false"/>
                <w:color w:val="000000"/>
                <w:sz w:val="20"/>
              </w:rPr>
              <w:t>орындалуы бойынша есептерді</w:t>
            </w:r>
            <w:r>
              <w:br/>
            </w:r>
            <w:r>
              <w:rPr>
                <w:rFonts w:ascii="Times New Roman"/>
                <w:b w:val="false"/>
                <w:i w:val="false"/>
                <w:color w:val="000000"/>
                <w:sz w:val="20"/>
              </w:rPr>
              <w:t>әзірлеу және ұсыну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r>
              <w:br/>
            </w: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r>
              <w:br/>
            </w: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Даму жоспарын орындау бойынша есеп бекітілген құжаттың атауы</w:t>
      </w:r>
    </w:p>
    <w:p>
      <w:pPr>
        <w:spacing w:after="0"/>
        <w:ind w:left="0"/>
        <w:jc w:val="left"/>
      </w:pPr>
      <w:r>
        <w:rPr>
          <w:rFonts w:ascii="Times New Roman"/>
          <w:b/>
          <w:i w:val="false"/>
          <w:color w:val="000000"/>
        </w:rPr>
        <w:t xml:space="preserve"> Ұйым мөрінің 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6262"/>
        <w:gridCol w:w="633"/>
        <w:gridCol w:w="633"/>
        <w:gridCol w:w="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 (жергілікті бюджеттен қаржыдандырылатын атқарушы орган) немесе аудандық маңызы бар қала, ауыл, кент, ауылдық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vMerge/>
            <w:tcBorders>
              <w:top w:val="nil"/>
              <w:left w:val="single" w:color="cfcfcf" w:sz="5"/>
              <w:bottom w:val="single" w:color="cfcfcf" w:sz="5"/>
              <w:right w:val="single" w:color="cfcfcf" w:sz="5"/>
            </w:tcBorders>
          </w:tcP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p>
      <w:pPr>
        <w:spacing w:after="0"/>
        <w:ind w:left="0"/>
        <w:jc w:val="left"/>
      </w:pPr>
      <w:r>
        <w:rPr>
          <w:rFonts w:ascii="Times New Roman"/>
          <w:b/>
          <w:i w:val="false"/>
          <w:color w:val="000000"/>
        </w:rPr>
        <w:t xml:space="preserve"> Қаржы нарығы жеке субъектілерінің айналма теңгерімі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739"/>
        <w:gridCol w:w="818"/>
        <w:gridCol w:w="739"/>
        <w:gridCol w:w="739"/>
        <w:gridCol w:w="1205"/>
        <w:gridCol w:w="278"/>
        <w:gridCol w:w="431"/>
        <w:gridCol w:w="1925"/>
        <w:gridCol w:w="278"/>
        <w:gridCol w:w="431"/>
        <w:gridCol w:w="431"/>
        <w:gridCol w:w="431"/>
        <w:gridCol w:w="431"/>
        <w:gridCol w:w="431"/>
        <w:gridCol w:w="431"/>
        <w:gridCol w:w="61"/>
        <w:gridCol w:w="62"/>
        <w:gridCol w:w="123"/>
        <w:gridCol w:w="61"/>
        <w:gridCol w:w="62"/>
        <w:gridCol w:w="123"/>
        <w:gridCol w:w="123"/>
        <w:gridCol w:w="227"/>
        <w:gridCol w:w="227"/>
        <w:gridCol w:w="227"/>
        <w:gridCol w:w="227"/>
        <w:gridCol w:w="227"/>
        <w:gridCol w:w="227"/>
      </w:tblGrid>
      <w:tr>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шоттардың кіші тобы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сонындағы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активтер" 1-бөлімі, бөлім бойынша айналма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шоттардағы ақша қаражаты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активтері)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ұсынылған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ұсынылатын қысқа мерзімді қарыздар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көрініс табатын өзгерістері адал құн бойынша бағаланатын қысқа мерзімді қаржылық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көрініс табатын өзгерістері адал құн бойынша бағаланатын қысқа мерзімді қаржылық активтер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қысқа мерзімді қаржы инвестициялары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қысқа мерзімді қаржы инвестициялары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 инвестициялары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мерзiмi өткен берешек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борыштылық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қысқа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қысқа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қысқа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қысқамерзімді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сыйақылар түріндегі есептелген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басқаруға тапсырылған қаржылық активтер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 тудыратын талаптар бойынша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борыштылық бойынша шығыстарды өтеуге резервтер (провизиялар)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кәдеге жарату бойынша қор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қосымша құн салығы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мен бюджетке Өзге де де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кету тобы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берілген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ұйымдарымен төленген сақтандыру сыйақылары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2-бөлімі, бөлім бойынша айналым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ұсынылған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ұсынылатын ұзақ мерзімді қарыздар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дейін ұсталып тұратын ұзақ мерзімді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дейін ұсталып тұратын ұзақ мерзімді инвестициялар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банктерде және банк операцияларының жеке түрлерін жүзеге асыратын ұзақ мерзімді салымдар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бойынша мерзімі өткен борыштылық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борыштылық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ұзақ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ұзақ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ұзақ мерзімді дебиторлық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ұзақ мерзімді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сыйақылар түріндегі есептелген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келісімі бойынша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инвестицияларды амортизациялау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салынатын инвестициялардың құнсыздануынан шығын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амортизациялау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қаражаттың құнсыздануынан шығын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активтерін амортизациялау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мен бағалау активтерінің құнсыздануынан шығын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Гудвиллдың құнсыздануы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активтерді амортизациялау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активтердің құнсыздануынан шығын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салық активтері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сақталған салық активтері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аванстар берілген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3-тарауы, бөлім бойынша айналым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банк қарыздары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лицензиясынсыз бан операцияларын жүзеге асыратын ұйымдардан алынған қысқа мерзімді қарыздар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 мен қатысушылардың табыстары бойынша қысқа мерзімді кредиторлық борыштылық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міндеттемелердің ағымдағы бөлігі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қысқа мерзімді қарыздар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сәйкес міндетті және ерікті төлемдер бойынша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бойынша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сәйкес басқа міндетті төлемдер бойынша өзге де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сәйкес басқа ерікті төлемдер бойынша өзге де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борыштылық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қысқа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жалақысы бойынша қысқа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қысқа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борыштылықтың ағымдағы бөлігі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қысқа мерзімді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 бойынша сыйақылар түріндегі есептелген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келісімі бойынша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Шағымдану-іс тергеу жұмысы бойынша қысқа мерзімді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сыйақылары бойынша қысқа мерзімді бағалау міндеттемелері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табыстылық көрсеткіші және табыстылықтың ең төмен мәні арасындағы айырмашылықты өтеу бойынша қысқа мерзімді резервтер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Өзне қысқа мерзімді бағалау міндеттемелері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аванстар алынған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қарыздар және орналастырылған салымдар бойынша сыйақыларды алдын ала төлеу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табыстары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шығушы топтың міндеттемелері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4-тарауы, бөлім бойынша айналым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 қарыздары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 нарығы мен қаржы ұйымдарды бақылау және реттеу бойынша Ұлттық Банктің лицензиясынсыз жеке банктік операциялар түрлерін жүзеге асыратын ұйымдардан алынған ұзақ мерзімді қарыздар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ұзақ мерзімді қарыздар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борыштылық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 мен өнім берушілердің ұзақ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және біріккен ұйымдардың ұзақ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ұзақмерзімді кредиторлық берешегі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ұзақ мерзімді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 бойынша сыйақылар түріндегі есептелген шығыстар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кредиторлық борыштылық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келісімі бойынша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Шағымдану-іс қозғау жұмысы бойынша ұзақ мерзімді бағалау міндеттемелері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сыйақылар бойынша ұзақмерзімді бағалау міндеттемелері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бағалау міндеттемелері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салық міндетемелері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сақталған салық міндеттемелері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аванстар алынған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табыстары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резервтер" 5-тарауы, бөлім бойынша айналым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үлестер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құжаттармен бекітілген резервтік капитал</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резервтер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резервтер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активтерді қайта бағалауға резервтер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активтерді қайта бағалау резерві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табыстылық көрсеткіші және табыстылықтың ең төмен мәні арасындағы айырмашылықты өтеу бойынша қысқа мерзімді резервтер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түзету шоты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Таратылмаған табыс (өтелмеген шығын))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таратылмаған табысы (өтелмеген шығыны)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таратылмаған табысы (өтелмеген шығыны)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шығын)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шығын)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 6-бөлімі, бөлім бойынша айналым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қызметтерді көрсетуден түсетін табыс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қызметтерді көрсетуден түсетін табыс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мен сатудан жеңілдік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табыс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сыйақыны алумен байланысты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Дивиденттер бойынша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алудан түсетін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операцияларды жасаудан түсетін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адал құнын өзгертуден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көрініс табатын өзгерістер адал қны бойынша бағаланатын бағалы қағаздар құнының өзгеруінен түсетін жүзеге асырылмаған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өзге табыс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кетуінен түсетін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негізде алынған активтерден түсетін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түсетін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шығынды қалпына келтіруден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және өтелуге дейін сақталатын бағалы қағаздар бойынша құрылған резервтерді (провизияларды) қалпына келтіруден (жоюдан) түсетін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айырмашылықтан түсетін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алудан түсетін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адал құнының өзгеруінен түсетін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сатудан-сатып алудан түсетін табыс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құралдарымен жасалған келісімдер бойынша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келісімін қайта бағалаудан түсетін жүзеге асырылмаған табыс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табыстар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арқылы есептелетін ұйым пайдасының үлесі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ұйымдар пайдасының үлесі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ұйымдар пайдасының үлесі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7-бөлімі,бөлім бойынша айналым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міндетті әлеуметтік есептеулер бойынша шығыстар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шығыстары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 бойынша сыйақыны төлеумен байланысты шығыстар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алу бойынша пайыздарды төлеуге шығыстар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адал құнын өзгерту шығыстары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қаржыландыру шығыстары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 шығыстары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 шығыстары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түсетін жүзеге асырылмаған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сенімсіз талаптарды кәдеге жарату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және өтелуге дейін сақталатын бағалы қағаздар бойынша құрылған резервтерді (провизияларды) қалпына келтіруден (жоюдан) түсетін табыстар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алу шығыстары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адал құнының өзгеруінің шығыстары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w:t>
            </w:r>
            <w:r>
              <w:br/>
            </w:r>
            <w:r>
              <w:rPr>
                <w:rFonts w:ascii="Times New Roman"/>
                <w:b w:val="false"/>
                <w:i w:val="false"/>
                <w:color w:val="000000"/>
                <w:sz w:val="20"/>
              </w:rPr>
              <w:t>
бойынша шығыстар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құралдарымен жасалатын операциялар бойынша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келісімін қайта бағалаудан түсетін жүзеге асырылмаған табыс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қызметпен байланысты шығыстар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арқылы есептелетін ұйым шығынының үлесі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Ассоциацияланған ұйымдар шығынының үлесі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ұйымдар шығынының үлесі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мүмкін талаптар мен міндеттемелер" 8-тарауы, бөлім бойынша айналым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мүмкін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кепіоідктер бойынша мүмкін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сәйкес сақтандыру төлемдерін кепілдендіру туралы шартты төтенше салымдар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ұсыну (алу) бойынша талаптардың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қарыздар бойынша шартты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алу бойынша шартты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 бойынша талаптардың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міндеттемелердің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мүмкін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кепіоідктер бойынша мүмкін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сәйкес сақтандыру төлемдерін кепілдендіру туралы шартты төтенше салымдар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ұсыну (алу) бойынша талаптардың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қарыздар бойынша шартты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алу бойынша шартты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Тудырушы қаржы құралдары бойынша талаптардың шоттары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9-бөлімі, бөлім бойынша айналым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активтер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 көлік және басқа құралдар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шегерумен жүзеге асырылатын негізгі құралдар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жіберілген борыштар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жіберілген құжаттар мен құндылықтар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қамтамасыз етілуіне (кепіл) берілген мүлік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Оригинаторға сенімді басқаруға тапсырылған акциялар (қатысу үлестері)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пассивтер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машиналар, жабдық, көлік және басқа құралдар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мен құндылықтар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қамтамасыз етілуіне (кепіл) қабылданған мүлік</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Сенімбі басқаруға қабылданған талап құқықтары бойынша ипотека қарыздары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Сенімбі басқаруға қабылданған талап құқықтары бойынша ипотека қарыздары бойынша есептелген сыйақы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 - өзге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Уақытында төленбеген төлем құжаттары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мемлекеттерімен және шетел банктерімен ашылған кредиторлық желілер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құндылықтар мен қжаттар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алынып берілген және тапсырылған түрлі құжаттар мен құндылықтар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аффинирленген бағалы металдар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акциялар мен басқа да бағалы қағаздар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немесе инвестициялық басқарудағы клиенттердің активтері" 10-тарауы, бөлім бойынша айналым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шоттар</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келіп түсуі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vMerge/>
            <w:tcBorders>
              <w:top w:val="nil"/>
              <w:left w:val="single" w:color="cfcfcf" w:sz="5"/>
              <w:bottom w:val="single" w:color="cfcfcf" w:sz="5"/>
              <w:right w:val="single" w:color="cfcfcf" w:sz="5"/>
            </w:tcBorders>
          </w:tcP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 алу</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            ________      ____________________</w:t>
      </w:r>
    </w:p>
    <w:p>
      <w:pPr>
        <w:spacing w:after="0"/>
        <w:ind w:left="0"/>
        <w:jc w:val="both"/>
      </w:pPr>
      <w:r>
        <w:rPr>
          <w:rFonts w:ascii="Times New Roman"/>
          <w:b w:val="false"/>
          <w:i w:val="false"/>
          <w:color w:val="000000"/>
          <w:sz w:val="28"/>
        </w:rPr>
        <w:t>
      Атқарушы орган басшысының лауазымы            Қолы            Аты-жөні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