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8218" w14:textId="2d88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қызметкерлер мамандықтарының тізбесін, оларды даярлау мен біліктілігін арттыру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сәуірдегі № 220 бұйрығы. Қазақстан Республикасының Әділет министрлігінде 2015 жылы 20 мамырда № 11089 болып тіркелді. Күші жойылды - Қазақстан Республикасы Білім және ғылым министрінің 2019 жылғы 16 мамырдағы № 210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16.05.2019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2008 жылғы 29 желтоқсандағы Қазақстан Республикасы Заңының 10-бабының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қызметкерлер мамандықтарының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қызметкерлерді даярлау және біліктілігін арттыру стандарттары бекітілсін.</w:t>
      </w:r>
    </w:p>
    <w:bookmarkEnd w:id="3"/>
    <w:bookmarkStart w:name="z5" w:id="4"/>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(Ж.Қ. Шаймарданов) заңнамада белгіленген тәртiппен: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ресми жариялауды;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сәуірдегі</w:t>
            </w:r>
            <w:r>
              <w:br/>
            </w:r>
            <w:r>
              <w:rPr>
                <w:rFonts w:ascii="Times New Roman"/>
                <w:b w:val="false"/>
                <w:i w:val="false"/>
                <w:color w:val="000000"/>
                <w:sz w:val="20"/>
              </w:rPr>
              <w:t>№ 220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қызметкерлер мамандықтарының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0"/>
        <w:gridCol w:w="3590"/>
      </w:tblGrid>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білім, мамандықтар мен кәсіптер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Техникалық, кәсіптік және орта білімнен кейінгі мамандықтар</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0500000 - Сервис, экономика және басқару</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маман</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Жоғары және жоғары оқу орнынан кейінгі мамандықтар</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Білім</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Әлеуметтік ғылымдар, экономика және бизнес</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5В050100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Қызмет көрсету</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6М090500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Денсаулық сақтау және әлеуметтік қамтамасыз ету (медицина)</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сақтау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Денсаулық сақтау және әлеуметтік қамтамасыз ету (медицина)</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5S130100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*Тізбеге 2009 жылғы 20 наурыздағы № 131-од Жоғары және жоғары оқу орнынан кейінгі мамандықтар жіктеуіші және 2008 жылғы 3 маусымдағы № 273-од Техникалық және кәсіптік, орта білімнен кейінгі білім кәсіптері мен мамандықтар жіктеуіші негізінде әлеуметтік қызметкерлерді даярлау және біліктілігін арттыру үшін ұсынылатын мамандықтар енді.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сәуірдегі</w:t>
            </w:r>
            <w:r>
              <w:br/>
            </w:r>
            <w:r>
              <w:rPr>
                <w:rFonts w:ascii="Times New Roman"/>
                <w:b w:val="false"/>
                <w:i w:val="false"/>
                <w:color w:val="000000"/>
                <w:sz w:val="20"/>
              </w:rPr>
              <w:t>№ 220 бұйрығына</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Әлеуметтік қызметкерлерді даярлау және біліктілігін</w:t>
      </w:r>
      <w:r>
        <w:br/>
      </w:r>
      <w:r>
        <w:rPr>
          <w:rFonts w:ascii="Times New Roman"/>
          <w:b/>
          <w:i w:val="false"/>
          <w:color w:val="000000"/>
        </w:rPr>
        <w:t>арттыру стандарттары</w:t>
      </w:r>
      <w:r>
        <w:br/>
      </w:r>
      <w:r>
        <w:rPr>
          <w:rFonts w:ascii="Times New Roman"/>
          <w:b/>
          <w:i w:val="false"/>
          <w:color w:val="000000"/>
        </w:rPr>
        <w:t xml:space="preserve"> 1. Жалпы ереже</w:t>
      </w:r>
    </w:p>
    <w:bookmarkEnd w:id="10"/>
    <w:bookmarkStart w:name="z15" w:id="11"/>
    <w:p>
      <w:pPr>
        <w:spacing w:after="0"/>
        <w:ind w:left="0"/>
        <w:jc w:val="both"/>
      </w:pPr>
      <w:r>
        <w:rPr>
          <w:rFonts w:ascii="Times New Roman"/>
          <w:b w:val="false"/>
          <w:i w:val="false"/>
          <w:color w:val="000000"/>
          <w:sz w:val="28"/>
        </w:rPr>
        <w:t xml:space="preserve">
      1. Әлеуметтік қызметкерлерді даярлау және біліктілігін арттыру стандарттары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Еңбек және халықты әлеуметтік қорғау министрінің 2012 жылғы 2 ақпандағы № 31-ө-м бұйрығымен бекітілген халықты әлеуметтік қорғау және жұмыспен қамту жүйесі басшыларының, мамандарының және басқа да қызметшілері лауазымдарының үлгілік біліктілік </w:t>
      </w:r>
      <w:r>
        <w:rPr>
          <w:rFonts w:ascii="Times New Roman"/>
          <w:b w:val="false"/>
          <w:i w:val="false"/>
          <w:color w:val="000000"/>
          <w:sz w:val="28"/>
        </w:rPr>
        <w:t>сипаттамаларына</w:t>
      </w:r>
      <w:r>
        <w:rPr>
          <w:rFonts w:ascii="Times New Roman"/>
          <w:b w:val="false"/>
          <w:i w:val="false"/>
          <w:color w:val="000000"/>
          <w:sz w:val="28"/>
        </w:rPr>
        <w:t xml:space="preserve"> (Нормативтік құқықтық актілерді мемлекеттік тіркеу тізілімінде № 7442 тіркелді) сәйкес әзірленді.</w:t>
      </w:r>
    </w:p>
    <w:bookmarkEnd w:id="11"/>
    <w:bookmarkStart w:name="z16" w:id="12"/>
    <w:p>
      <w:pPr>
        <w:spacing w:after="0"/>
        <w:ind w:left="0"/>
        <w:jc w:val="both"/>
      </w:pPr>
      <w:r>
        <w:rPr>
          <w:rFonts w:ascii="Times New Roman"/>
          <w:b w:val="false"/>
          <w:i w:val="false"/>
          <w:color w:val="000000"/>
          <w:sz w:val="28"/>
        </w:rPr>
        <w:t xml:space="preserve">
      2. Әлеуметтік қызметкерлерді дайындау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қаулысына</w:t>
      </w:r>
      <w:r>
        <w:rPr>
          <w:rFonts w:ascii="Times New Roman"/>
          <w:b w:val="false"/>
          <w:i w:val="false"/>
          <w:color w:val="000000"/>
          <w:sz w:val="28"/>
        </w:rPr>
        <w:t xml:space="preserve">, "Техникалық және кәсіптік білім беру мамандықтары бойынша үлгілік оқу жоспарлары мен үлгілік білім беретін бағдарламаларын бекіту туралы" Қазақстан Республикасы Білім және ғылым министрлігінің 2013 жылғы 24 сәуірдегі № 150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8489 болып тіркелген), Қазақстан Республикасы Үкіметінің 2013 жылғы 17 мамырдағы № 499 қаулысымен бекітілген Жоғары және жоғары оқу орнынан кейінгі білім беру ұйымдары қызметінің үлгілік </w:t>
      </w:r>
      <w:r>
        <w:rPr>
          <w:rFonts w:ascii="Times New Roman"/>
          <w:b w:val="false"/>
          <w:i w:val="false"/>
          <w:color w:val="000000"/>
          <w:sz w:val="28"/>
        </w:rPr>
        <w:t>қағидаларына</w:t>
      </w:r>
      <w:r>
        <w:rPr>
          <w:rFonts w:ascii="Times New Roman"/>
          <w:b w:val="false"/>
          <w:i w:val="false"/>
          <w:color w:val="000000"/>
          <w:sz w:val="28"/>
        </w:rPr>
        <w:t>, үлгілік оқу жоспарларына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м.а. 08.01.2016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Осы Стандарттар әлеуметтік қызметкерлердің сапасын арттыруына қойылатын талаптарды реттейді және оқытудың мерзімдері мен ұзақтығын, тыңдаушылардың оқытуға қойылатын талаптарын анықтауын, біліктілікті арттыруды ұйымдастырудың түрлерін қамтитын әлеуметтік қызметкерлердің біліктілігін арттыру тәртібін қарастырады.</w:t>
      </w:r>
    </w:p>
    <w:bookmarkEnd w:id="13"/>
    <w:bookmarkStart w:name="z18" w:id="14"/>
    <w:p>
      <w:pPr>
        <w:spacing w:after="0"/>
        <w:ind w:left="0"/>
        <w:jc w:val="both"/>
      </w:pPr>
      <w:r>
        <w:rPr>
          <w:rFonts w:ascii="Times New Roman"/>
          <w:b w:val="false"/>
          <w:i w:val="false"/>
          <w:color w:val="000000"/>
          <w:sz w:val="28"/>
        </w:rPr>
        <w:t>
      4. Стандарт ережелерін Қазақстан Республикасында меншік нысанына, ведомстволық бағыныштылығына және ұйымдастыру</w:t>
      </w:r>
      <w:r>
        <w:rPr>
          <w:rFonts w:ascii="Times New Roman"/>
          <w:b/>
          <w:i w:val="false"/>
          <w:color w:val="000000"/>
          <w:sz w:val="28"/>
        </w:rPr>
        <w:t>-</w:t>
      </w:r>
      <w:r>
        <w:rPr>
          <w:rFonts w:ascii="Times New Roman"/>
          <w:b w:val="false"/>
          <w:i w:val="false"/>
          <w:color w:val="000000"/>
          <w:sz w:val="28"/>
        </w:rPr>
        <w:t>құқықтық нысанына қарамастан әлеуметтік қызметкерлердің біліктілігін арттыруды жүзеге асыратын мекемелер мен ұйымдар қолдануға және сақтауға міндетті.</w:t>
      </w:r>
    </w:p>
    <w:bookmarkEnd w:id="14"/>
    <w:bookmarkStart w:name="z19" w:id="15"/>
    <w:p>
      <w:pPr>
        <w:spacing w:after="0"/>
        <w:ind w:left="0"/>
        <w:jc w:val="both"/>
      </w:pPr>
      <w:r>
        <w:rPr>
          <w:rFonts w:ascii="Times New Roman"/>
          <w:b w:val="false"/>
          <w:i w:val="false"/>
          <w:color w:val="000000"/>
          <w:sz w:val="28"/>
        </w:rPr>
        <w:t>
      5. Осы Стандартта келесі негізгі ұғымдар қолданылады:</w:t>
      </w:r>
    </w:p>
    <w:bookmarkEnd w:id="15"/>
    <w:bookmarkStart w:name="z20" w:id="16"/>
    <w:p>
      <w:pPr>
        <w:spacing w:after="0"/>
        <w:ind w:left="0"/>
        <w:jc w:val="both"/>
      </w:pPr>
      <w:r>
        <w:rPr>
          <w:rFonts w:ascii="Times New Roman"/>
          <w:b w:val="false"/>
          <w:i w:val="false"/>
          <w:color w:val="000000"/>
          <w:sz w:val="28"/>
        </w:rPr>
        <w:t>
      1) біліктілікті арттыру</w:t>
      </w:r>
      <w:r>
        <w:rPr>
          <w:rFonts w:ascii="Times New Roman"/>
          <w:b/>
          <w:i w:val="false"/>
          <w:color w:val="000000"/>
          <w:sz w:val="28"/>
        </w:rPr>
        <w:t>-</w:t>
      </w:r>
      <w:r>
        <w:rPr>
          <w:rFonts w:ascii="Times New Roman"/>
          <w:b w:val="false"/>
          <w:i w:val="false"/>
          <w:color w:val="000000"/>
          <w:sz w:val="28"/>
        </w:rPr>
        <w:t>бұрын алынған кәсіптік білімді, іскерлік пен дағдыны қолдауға, кеңейтуге, тереңдетуге және жетілдіруге мүмкіндік беретін кәсіптік оқытудың нысаны;</w:t>
      </w:r>
    </w:p>
    <w:bookmarkEnd w:id="16"/>
    <w:bookmarkStart w:name="z21" w:id="17"/>
    <w:p>
      <w:pPr>
        <w:spacing w:after="0"/>
        <w:ind w:left="0"/>
        <w:jc w:val="both"/>
      </w:pPr>
      <w:r>
        <w:rPr>
          <w:rFonts w:ascii="Times New Roman"/>
          <w:b w:val="false"/>
          <w:i w:val="false"/>
          <w:color w:val="000000"/>
          <w:sz w:val="28"/>
        </w:rPr>
        <w:t xml:space="preserve">
      2) біліктілікті арттыру мекемелері және ұйымдары (бұдан әрі </w:t>
      </w:r>
      <w:r>
        <w:rPr>
          <w:rFonts w:ascii="Times New Roman"/>
          <w:b/>
          <w:i w:val="false"/>
          <w:color w:val="000000"/>
          <w:sz w:val="28"/>
        </w:rPr>
        <w:t>-</w:t>
      </w:r>
      <w:r>
        <w:rPr>
          <w:rFonts w:ascii="Times New Roman"/>
          <w:b w:val="false"/>
          <w:i w:val="false"/>
          <w:color w:val="000000"/>
          <w:sz w:val="28"/>
        </w:rPr>
        <w:t xml:space="preserve"> ұйым) </w:t>
      </w:r>
      <w:r>
        <w:rPr>
          <w:rFonts w:ascii="Times New Roman"/>
          <w:b/>
          <w:i w:val="false"/>
          <w:color w:val="000000"/>
          <w:sz w:val="28"/>
        </w:rPr>
        <w:t xml:space="preserve">- </w:t>
      </w:r>
      <w:r>
        <w:rPr>
          <w:rFonts w:ascii="Times New Roman"/>
          <w:b w:val="false"/>
          <w:i w:val="false"/>
          <w:color w:val="000000"/>
          <w:sz w:val="28"/>
        </w:rPr>
        <w:t>кәсіптік білім мен дағдыны тереңдету мақсатында әлеуметтік қызметкерлердің кәсіптік біліктілігін арттыру бойынша білім беру бағдарламаларын іске асыратын, әлеуметтік жұмыстың тиімділігін қамтамасыз ететін әлеуметтік саладағы инновациялық процестерді қолдауды жүзеге асыратын ұйым.</w:t>
      </w:r>
    </w:p>
    <w:bookmarkEnd w:id="17"/>
    <w:bookmarkStart w:name="z22" w:id="18"/>
    <w:p>
      <w:pPr>
        <w:spacing w:after="0"/>
        <w:ind w:left="0"/>
        <w:jc w:val="both"/>
      </w:pPr>
      <w:r>
        <w:rPr>
          <w:rFonts w:ascii="Times New Roman"/>
          <w:b w:val="false"/>
          <w:i w:val="false"/>
          <w:color w:val="000000"/>
          <w:sz w:val="28"/>
        </w:rPr>
        <w:t xml:space="preserve">
      3) әлеуметтік қызметкер </w:t>
      </w:r>
      <w:r>
        <w:rPr>
          <w:rFonts w:ascii="Times New Roman"/>
          <w:b/>
          <w:i w:val="false"/>
          <w:color w:val="000000"/>
          <w:sz w:val="28"/>
        </w:rPr>
        <w:t xml:space="preserve">- </w:t>
      </w:r>
      <w:r>
        <w:rPr>
          <w:rFonts w:ascii="Times New Roman"/>
          <w:b w:val="false"/>
          <w:i w:val="false"/>
          <w:color w:val="000000"/>
          <w:sz w:val="28"/>
        </w:rPr>
        <w:t>арнайы әлеуметтік қызмет көрсететін және (немесе) арнайы әлеуметтік қызмет көрсетуде қажеттілікті бағалауды және анықтауды жүзеге асыратын, бекітілген талаптарға сәйкес келетін қажетті мамандыққа ие қызметкер;</w:t>
      </w:r>
    </w:p>
    <w:bookmarkEnd w:id="18"/>
    <w:bookmarkStart w:name="z23" w:id="19"/>
    <w:p>
      <w:pPr>
        <w:spacing w:after="0"/>
        <w:ind w:left="0"/>
        <w:jc w:val="both"/>
      </w:pPr>
      <w:r>
        <w:rPr>
          <w:rFonts w:ascii="Times New Roman"/>
          <w:b w:val="false"/>
          <w:i w:val="false"/>
          <w:color w:val="000000"/>
          <w:sz w:val="28"/>
        </w:rPr>
        <w:t>
      4) тыңдаушылар</w:t>
      </w:r>
      <w:r>
        <w:rPr>
          <w:rFonts w:ascii="Times New Roman"/>
          <w:b/>
          <w:i w:val="false"/>
          <w:color w:val="000000"/>
          <w:sz w:val="28"/>
        </w:rPr>
        <w:t>-</w:t>
      </w:r>
      <w:r>
        <w:rPr>
          <w:rFonts w:ascii="Times New Roman"/>
          <w:b w:val="false"/>
          <w:i w:val="false"/>
          <w:color w:val="000000"/>
          <w:sz w:val="28"/>
        </w:rPr>
        <w:t>біліктілікті арттыруды өтетін әлеуметтік қызметкерлер;</w:t>
      </w:r>
    </w:p>
    <w:bookmarkEnd w:id="19"/>
    <w:bookmarkStart w:name="z24" w:id="20"/>
    <w:p>
      <w:pPr>
        <w:spacing w:after="0"/>
        <w:ind w:left="0"/>
        <w:jc w:val="both"/>
      </w:pPr>
      <w:r>
        <w:rPr>
          <w:rFonts w:ascii="Times New Roman"/>
          <w:b w:val="false"/>
          <w:i w:val="false"/>
          <w:color w:val="000000"/>
          <w:sz w:val="28"/>
        </w:rPr>
        <w:t>
      5) тапсырма беруші</w:t>
      </w:r>
      <w:r>
        <w:rPr>
          <w:rFonts w:ascii="Times New Roman"/>
          <w:b/>
          <w:i w:val="false"/>
          <w:color w:val="000000"/>
          <w:sz w:val="28"/>
        </w:rPr>
        <w:t>-</w:t>
      </w:r>
      <w:r>
        <w:rPr>
          <w:rFonts w:ascii="Times New Roman"/>
          <w:b w:val="false"/>
          <w:i w:val="false"/>
          <w:color w:val="000000"/>
          <w:sz w:val="28"/>
        </w:rPr>
        <w:t>біліктілікті арттыруға байланысты қызмет көрсетуге тапсырысты жүзеге асыратын жеке немесе заңды тұлға;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Білім және ғылым министрінің м.а. 08.01.2016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6. Біліктілікті арттыру ұйымдарының түрлері:</w:t>
      </w:r>
    </w:p>
    <w:bookmarkEnd w:id="21"/>
    <w:bookmarkStart w:name="z26" w:id="22"/>
    <w:p>
      <w:pPr>
        <w:spacing w:after="0"/>
        <w:ind w:left="0"/>
        <w:jc w:val="both"/>
      </w:pPr>
      <w:r>
        <w:rPr>
          <w:rFonts w:ascii="Times New Roman"/>
          <w:b w:val="false"/>
          <w:i w:val="false"/>
          <w:color w:val="000000"/>
          <w:sz w:val="28"/>
        </w:rPr>
        <w:t>
      1) Еңбек, әлеуметтік қорғау және көші</w:t>
      </w:r>
      <w:r>
        <w:rPr>
          <w:rFonts w:ascii="Times New Roman"/>
          <w:b/>
          <w:i w:val="false"/>
          <w:color w:val="000000"/>
          <w:sz w:val="28"/>
        </w:rPr>
        <w:t>-</w:t>
      </w:r>
      <w:r>
        <w:rPr>
          <w:rFonts w:ascii="Times New Roman"/>
          <w:b w:val="false"/>
          <w:i w:val="false"/>
          <w:color w:val="000000"/>
          <w:sz w:val="28"/>
        </w:rPr>
        <w:t>қон комитетінің облыстық департаменттері, Денсаулық сақтау басқармалары;</w:t>
      </w:r>
    </w:p>
    <w:bookmarkEnd w:id="22"/>
    <w:bookmarkStart w:name="z27" w:id="23"/>
    <w:p>
      <w:pPr>
        <w:spacing w:after="0"/>
        <w:ind w:left="0"/>
        <w:jc w:val="both"/>
      </w:pPr>
      <w:r>
        <w:rPr>
          <w:rFonts w:ascii="Times New Roman"/>
          <w:b w:val="false"/>
          <w:i w:val="false"/>
          <w:color w:val="000000"/>
          <w:sz w:val="28"/>
        </w:rPr>
        <w:t xml:space="preserve">
      2) облыстық Жұмыспен қамтуды үйлестіру және әлеуметтік бағдарламалар басқармалары, облыстық маңызы бар қалалардың аудандардың жұмыспен қамту және әлеуметтік бағдарлама бөлімдері; </w:t>
      </w:r>
    </w:p>
    <w:bookmarkEnd w:id="23"/>
    <w:bookmarkStart w:name="z28" w:id="24"/>
    <w:p>
      <w:pPr>
        <w:spacing w:after="0"/>
        <w:ind w:left="0"/>
        <w:jc w:val="both"/>
      </w:pPr>
      <w:r>
        <w:rPr>
          <w:rFonts w:ascii="Times New Roman"/>
          <w:b w:val="false"/>
          <w:i w:val="false"/>
          <w:color w:val="000000"/>
          <w:sz w:val="28"/>
        </w:rPr>
        <w:t>
      3) білікті мамандарды тарта отырып, арнайы әлеуметтік қызметтерді ұсынатын ұйымдар;</w:t>
      </w:r>
    </w:p>
    <w:bookmarkEnd w:id="24"/>
    <w:bookmarkStart w:name="z29" w:id="25"/>
    <w:p>
      <w:pPr>
        <w:spacing w:after="0"/>
        <w:ind w:left="0"/>
        <w:jc w:val="both"/>
      </w:pPr>
      <w:r>
        <w:rPr>
          <w:rFonts w:ascii="Times New Roman"/>
          <w:b w:val="false"/>
          <w:i w:val="false"/>
          <w:color w:val="000000"/>
          <w:sz w:val="28"/>
        </w:rPr>
        <w:t>
      4) техникалық және кәсіптік, орта білімнен кейінгі, жоғары және қосымша кәсіптік білімнің білім беру бағдарламаларын іске асыратын білім беру мекемелері;</w:t>
      </w:r>
    </w:p>
    <w:bookmarkEnd w:id="25"/>
    <w:bookmarkStart w:name="z30" w:id="26"/>
    <w:p>
      <w:pPr>
        <w:spacing w:after="0"/>
        <w:ind w:left="0"/>
        <w:jc w:val="both"/>
      </w:pPr>
      <w:r>
        <w:rPr>
          <w:rFonts w:ascii="Times New Roman"/>
          <w:b w:val="false"/>
          <w:i w:val="false"/>
          <w:color w:val="000000"/>
          <w:sz w:val="28"/>
        </w:rPr>
        <w:t>
      5) меншік нысанына қарамастан білім беру бағдарламаларын іске асыратын әлеуметтік қызметкерлер біліктілігін арттыратын оқу орталықтары (өңірлік, өңіраралық, салалық).</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м.а. 08.01.2016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2. Әлеуметтік қызметкерлерді даярлау және біліктілігін</w:t>
      </w:r>
      <w:r>
        <w:br/>
      </w:r>
      <w:r>
        <w:rPr>
          <w:rFonts w:ascii="Times New Roman"/>
          <w:b/>
          <w:i w:val="false"/>
          <w:color w:val="000000"/>
        </w:rPr>
        <w:t>арттыру стандарттары</w:t>
      </w:r>
    </w:p>
    <w:bookmarkEnd w:id="27"/>
    <w:bookmarkStart w:name="z32" w:id="28"/>
    <w:p>
      <w:pPr>
        <w:spacing w:after="0"/>
        <w:ind w:left="0"/>
        <w:jc w:val="both"/>
      </w:pPr>
      <w:r>
        <w:rPr>
          <w:rFonts w:ascii="Times New Roman"/>
          <w:b w:val="false"/>
          <w:i w:val="false"/>
          <w:color w:val="000000"/>
          <w:sz w:val="28"/>
        </w:rPr>
        <w:t>
      7. Әлеуметтік қызметкерлердің біліктілігін арттырудың мақсаты мен міндеттері:</w:t>
      </w:r>
    </w:p>
    <w:bookmarkEnd w:id="28"/>
    <w:bookmarkStart w:name="z33" w:id="29"/>
    <w:p>
      <w:pPr>
        <w:spacing w:after="0"/>
        <w:ind w:left="0"/>
        <w:jc w:val="both"/>
      </w:pPr>
      <w:r>
        <w:rPr>
          <w:rFonts w:ascii="Times New Roman"/>
          <w:b w:val="false"/>
          <w:i w:val="false"/>
          <w:color w:val="000000"/>
          <w:sz w:val="28"/>
        </w:rPr>
        <w:t>
      1) кәсіби білімін тереңдету мен жаңарту;</w:t>
      </w:r>
    </w:p>
    <w:bookmarkEnd w:id="29"/>
    <w:bookmarkStart w:name="z34" w:id="30"/>
    <w:p>
      <w:pPr>
        <w:spacing w:after="0"/>
        <w:ind w:left="0"/>
        <w:jc w:val="both"/>
      </w:pPr>
      <w:r>
        <w:rPr>
          <w:rFonts w:ascii="Times New Roman"/>
          <w:b w:val="false"/>
          <w:i w:val="false"/>
          <w:color w:val="000000"/>
          <w:sz w:val="28"/>
        </w:rPr>
        <w:t>
      2) практикалық дағдыларын жетілдіру;</w:t>
      </w:r>
    </w:p>
    <w:bookmarkEnd w:id="30"/>
    <w:bookmarkStart w:name="z35" w:id="31"/>
    <w:p>
      <w:pPr>
        <w:spacing w:after="0"/>
        <w:ind w:left="0"/>
        <w:jc w:val="both"/>
      </w:pPr>
      <w:r>
        <w:rPr>
          <w:rFonts w:ascii="Times New Roman"/>
          <w:b w:val="false"/>
          <w:i w:val="false"/>
          <w:color w:val="000000"/>
          <w:sz w:val="28"/>
        </w:rPr>
        <w:t>
      3) заманауи талаптарға сәйкес келетін кәсіби құзыреттілігін дамыту;</w:t>
      </w:r>
    </w:p>
    <w:bookmarkEnd w:id="31"/>
    <w:bookmarkStart w:name="z36" w:id="32"/>
    <w:p>
      <w:pPr>
        <w:spacing w:after="0"/>
        <w:ind w:left="0"/>
        <w:jc w:val="both"/>
      </w:pPr>
      <w:r>
        <w:rPr>
          <w:rFonts w:ascii="Times New Roman"/>
          <w:b w:val="false"/>
          <w:i w:val="false"/>
          <w:color w:val="000000"/>
          <w:sz w:val="28"/>
        </w:rPr>
        <w:t xml:space="preserve">
      4) ғылымның заманауи жетістіктерін және әлеуметтік жұмыстың практикалық шетелдік және отандық тәжірибесін зерделеу; </w:t>
      </w:r>
    </w:p>
    <w:bookmarkEnd w:id="32"/>
    <w:bookmarkStart w:name="z37" w:id="33"/>
    <w:p>
      <w:pPr>
        <w:spacing w:after="0"/>
        <w:ind w:left="0"/>
        <w:jc w:val="both"/>
      </w:pPr>
      <w:r>
        <w:rPr>
          <w:rFonts w:ascii="Times New Roman"/>
          <w:b w:val="false"/>
          <w:i w:val="false"/>
          <w:color w:val="000000"/>
          <w:sz w:val="28"/>
        </w:rPr>
        <w:t>
      5) кәсіби қызметте жаңартылған теориялық білімдерді белсенді түрде қолдану.</w:t>
      </w:r>
    </w:p>
    <w:bookmarkEnd w:id="33"/>
    <w:bookmarkStart w:name="z38" w:id="34"/>
    <w:p>
      <w:pPr>
        <w:spacing w:after="0"/>
        <w:ind w:left="0"/>
        <w:jc w:val="both"/>
      </w:pPr>
      <w:r>
        <w:rPr>
          <w:rFonts w:ascii="Times New Roman"/>
          <w:b w:val="false"/>
          <w:i w:val="false"/>
          <w:color w:val="000000"/>
          <w:sz w:val="28"/>
        </w:rPr>
        <w:t>
      8. Біліктілікті арттыру оқу семинарлары, курстар</w:t>
      </w:r>
      <w:r>
        <w:rPr>
          <w:rFonts w:ascii="Times New Roman"/>
          <w:b/>
          <w:i w:val="false"/>
          <w:color w:val="000000"/>
          <w:sz w:val="28"/>
        </w:rPr>
        <w:t>-</w:t>
      </w:r>
      <w:r>
        <w:rPr>
          <w:rFonts w:ascii="Times New Roman"/>
          <w:b w:val="false"/>
          <w:i w:val="false"/>
          <w:color w:val="000000"/>
          <w:sz w:val="28"/>
        </w:rPr>
        <w:t xml:space="preserve">семинарлар және әлеуметтік жұмыс мектептері арқылы жүзеге асырылады. </w:t>
      </w:r>
    </w:p>
    <w:bookmarkEnd w:id="34"/>
    <w:bookmarkStart w:name="z39" w:id="35"/>
    <w:p>
      <w:pPr>
        <w:spacing w:after="0"/>
        <w:ind w:left="0"/>
        <w:jc w:val="both"/>
      </w:pPr>
      <w:r>
        <w:rPr>
          <w:rFonts w:ascii="Times New Roman"/>
          <w:b w:val="false"/>
          <w:i w:val="false"/>
          <w:color w:val="000000"/>
          <w:sz w:val="28"/>
        </w:rPr>
        <w:t>
      9. Біліктілікті арттыру жүргізіледі:</w:t>
      </w:r>
    </w:p>
    <w:bookmarkEnd w:id="35"/>
    <w:bookmarkStart w:name="z40" w:id="36"/>
    <w:p>
      <w:pPr>
        <w:spacing w:after="0"/>
        <w:ind w:left="0"/>
        <w:jc w:val="both"/>
      </w:pPr>
      <w:r>
        <w:rPr>
          <w:rFonts w:ascii="Times New Roman"/>
          <w:b w:val="false"/>
          <w:i w:val="false"/>
          <w:color w:val="000000"/>
          <w:sz w:val="28"/>
        </w:rPr>
        <w:t>
      1) өндірістен қол үзіп;</w:t>
      </w:r>
    </w:p>
    <w:bookmarkEnd w:id="36"/>
    <w:bookmarkStart w:name="z41" w:id="37"/>
    <w:p>
      <w:pPr>
        <w:spacing w:after="0"/>
        <w:ind w:left="0"/>
        <w:jc w:val="both"/>
      </w:pPr>
      <w:r>
        <w:rPr>
          <w:rFonts w:ascii="Times New Roman"/>
          <w:b w:val="false"/>
          <w:i w:val="false"/>
          <w:color w:val="000000"/>
          <w:sz w:val="28"/>
        </w:rPr>
        <w:t>
      2) өндірістен қол үзбей;</w:t>
      </w:r>
    </w:p>
    <w:bookmarkEnd w:id="37"/>
    <w:bookmarkStart w:name="z42" w:id="38"/>
    <w:p>
      <w:pPr>
        <w:spacing w:after="0"/>
        <w:ind w:left="0"/>
        <w:jc w:val="both"/>
      </w:pPr>
      <w:r>
        <w:rPr>
          <w:rFonts w:ascii="Times New Roman"/>
          <w:b w:val="false"/>
          <w:i w:val="false"/>
          <w:color w:val="000000"/>
          <w:sz w:val="28"/>
        </w:rPr>
        <w:t>
      3) өндірістен жартылай қол үзіп;</w:t>
      </w:r>
    </w:p>
    <w:bookmarkEnd w:id="38"/>
    <w:bookmarkStart w:name="z43" w:id="39"/>
    <w:p>
      <w:pPr>
        <w:spacing w:after="0"/>
        <w:ind w:left="0"/>
        <w:jc w:val="both"/>
      </w:pPr>
      <w:r>
        <w:rPr>
          <w:rFonts w:ascii="Times New Roman"/>
          <w:b w:val="false"/>
          <w:i w:val="false"/>
          <w:color w:val="000000"/>
          <w:sz w:val="28"/>
        </w:rPr>
        <w:t>
      4) қашықтықтан оқыту технологияларын қолдану арқылы.</w:t>
      </w:r>
    </w:p>
    <w:bookmarkEnd w:id="39"/>
    <w:bookmarkStart w:name="z44" w:id="40"/>
    <w:p>
      <w:pPr>
        <w:spacing w:after="0"/>
        <w:ind w:left="0"/>
        <w:jc w:val="both"/>
      </w:pPr>
      <w:r>
        <w:rPr>
          <w:rFonts w:ascii="Times New Roman"/>
          <w:b w:val="false"/>
          <w:i w:val="false"/>
          <w:color w:val="000000"/>
          <w:sz w:val="28"/>
        </w:rPr>
        <w:t>
      10. Біліктілігін арттыруды ұйымдардың басшылары, әлеуметтік қорғау мекемелерінің құрылымдық бөлімшелерінің басшылары, әлеуметтік жұмыс жөніндегі мамандар, сарапшылар, арнайы әлеуметтік қызметтерге қажеттілікті бағалауды және анықтауды жүзеге асыратын әлеуметтік қызметкерлер, күтім бойынша біліктілігі жоғары деңгейдегі әлеуметтік қызметкерлер, зейнетақы мен төлемақыларды төлеу бойынша ұйымдардың мамандары, еңбекпен қамту орталығының (қызметтің) құрылымдық бөлімшелердің (бөлімнің, саланың, топтың) мамандары, әлеуметтік жұмыс бойынша консультанттар, дәрігерлік амбулаторияның әлеуметтік қызметкерлері өтеді.</w:t>
      </w:r>
    </w:p>
    <w:bookmarkEnd w:id="40"/>
    <w:bookmarkStart w:name="z45" w:id="41"/>
    <w:p>
      <w:pPr>
        <w:spacing w:after="0"/>
        <w:ind w:left="0"/>
        <w:jc w:val="both"/>
      </w:pPr>
      <w:r>
        <w:rPr>
          <w:rFonts w:ascii="Times New Roman"/>
          <w:b w:val="false"/>
          <w:i w:val="false"/>
          <w:color w:val="000000"/>
          <w:sz w:val="28"/>
        </w:rPr>
        <w:t>
      11. Әлеуметтік қызметкерлер барлық еңбек қызметінде әрбір бес жыл ішінде кемінде бір рет біліктілігін арттырады.</w:t>
      </w:r>
    </w:p>
    <w:bookmarkEnd w:id="41"/>
    <w:bookmarkStart w:name="z46" w:id="42"/>
    <w:p>
      <w:pPr>
        <w:spacing w:after="0"/>
        <w:ind w:left="0"/>
        <w:jc w:val="both"/>
      </w:pPr>
      <w:r>
        <w:rPr>
          <w:rFonts w:ascii="Times New Roman"/>
          <w:b w:val="false"/>
          <w:i w:val="false"/>
          <w:color w:val="000000"/>
          <w:sz w:val="28"/>
        </w:rPr>
        <w:t>
      12. Біліктілігін арттырудан өткен қызметкерлер жұмыс берушінің келісімімен жұмыстан босатылады немесе толық емес жұмыс күні жағдайында жұмыс атқарады.</w:t>
      </w:r>
    </w:p>
    <w:bookmarkEnd w:id="42"/>
    <w:bookmarkStart w:name="z47" w:id="43"/>
    <w:p>
      <w:pPr>
        <w:spacing w:after="0"/>
        <w:ind w:left="0"/>
        <w:jc w:val="both"/>
      </w:pPr>
      <w:r>
        <w:rPr>
          <w:rFonts w:ascii="Times New Roman"/>
          <w:b w:val="false"/>
          <w:i w:val="false"/>
          <w:color w:val="000000"/>
          <w:sz w:val="28"/>
        </w:rPr>
        <w:t>
      13. Біліктілікті арттыру әлеуметтік қорғау, денсаулық сақтау, сондай</w:t>
      </w:r>
      <w:r>
        <w:rPr>
          <w:rFonts w:ascii="Times New Roman"/>
          <w:b/>
          <w:i w:val="false"/>
          <w:color w:val="000000"/>
          <w:sz w:val="28"/>
        </w:rPr>
        <w:t>-</w:t>
      </w:r>
      <w:r>
        <w:rPr>
          <w:rFonts w:ascii="Times New Roman"/>
          <w:b w:val="false"/>
          <w:i w:val="false"/>
          <w:color w:val="000000"/>
          <w:sz w:val="28"/>
        </w:rPr>
        <w:t>ақ басқа да мекемелермен, кәсіпорындармен, ұйымдармен жасалған шарттар негізінде жүзеге асырылады.</w:t>
      </w:r>
    </w:p>
    <w:bookmarkEnd w:id="43"/>
    <w:bookmarkStart w:name="z48" w:id="44"/>
    <w:p>
      <w:pPr>
        <w:spacing w:after="0"/>
        <w:ind w:left="0"/>
        <w:jc w:val="both"/>
      </w:pPr>
      <w:r>
        <w:rPr>
          <w:rFonts w:ascii="Times New Roman"/>
          <w:b w:val="false"/>
          <w:i w:val="false"/>
          <w:color w:val="000000"/>
          <w:sz w:val="28"/>
        </w:rPr>
        <w:t>
      14. Біліктілікті арттыру бюджеттік қаражат, сондай</w:t>
      </w:r>
      <w:r>
        <w:rPr>
          <w:rFonts w:ascii="Times New Roman"/>
          <w:b/>
          <w:i w:val="false"/>
          <w:color w:val="000000"/>
          <w:sz w:val="28"/>
        </w:rPr>
        <w:t>-</w:t>
      </w:r>
      <w:r>
        <w:rPr>
          <w:rFonts w:ascii="Times New Roman"/>
          <w:b w:val="false"/>
          <w:i w:val="false"/>
          <w:color w:val="000000"/>
          <w:sz w:val="28"/>
        </w:rPr>
        <w:t>ақ ұйымдардың тыңдаушылары оқу ақысын төлеуден алынған қаражаттар есебінен жүзеге асырылады.</w:t>
      </w:r>
    </w:p>
    <w:bookmarkEnd w:id="44"/>
    <w:bookmarkStart w:name="z49" w:id="45"/>
    <w:p>
      <w:pPr>
        <w:spacing w:after="0"/>
        <w:ind w:left="0"/>
        <w:jc w:val="both"/>
      </w:pPr>
      <w:r>
        <w:rPr>
          <w:rFonts w:ascii="Times New Roman"/>
          <w:b w:val="false"/>
          <w:i w:val="false"/>
          <w:color w:val="000000"/>
          <w:sz w:val="28"/>
        </w:rPr>
        <w:t>
      15. Оқыту ұзақтығы тапсырыс берушінің қажеттіліктерін ескеріп, оқу бағдарламаларының көлемі мен мазмұнына байланысты, бірақ 4 айдан аспайды.</w:t>
      </w:r>
    </w:p>
    <w:bookmarkEnd w:id="45"/>
    <w:bookmarkStart w:name="z50" w:id="46"/>
    <w:p>
      <w:pPr>
        <w:spacing w:after="0"/>
        <w:ind w:left="0"/>
        <w:jc w:val="both"/>
      </w:pPr>
      <w:r>
        <w:rPr>
          <w:rFonts w:ascii="Times New Roman"/>
          <w:b w:val="false"/>
          <w:i w:val="false"/>
          <w:color w:val="000000"/>
          <w:sz w:val="28"/>
        </w:rPr>
        <w:t>
      16. Біліктілікті арттыру әлеуметтік қызметкерлердің кәсіби білімдері мен практикалық жұмыс тәжірибесін ескеретін қосымша білімнің білім беру бағдарламалары бойынша жүргізіледі.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м.а. 08.01.2016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17. Бағдарлама мазмұны біліктілікті арттыруды өтетін тыңдаушылардың контингентіне байланысты анықталады.</w:t>
      </w:r>
    </w:p>
    <w:bookmarkEnd w:id="47"/>
    <w:bookmarkStart w:name="z52" w:id="48"/>
    <w:p>
      <w:pPr>
        <w:spacing w:after="0"/>
        <w:ind w:left="0"/>
        <w:jc w:val="both"/>
      </w:pPr>
      <w:r>
        <w:rPr>
          <w:rFonts w:ascii="Times New Roman"/>
          <w:b w:val="false"/>
          <w:i w:val="false"/>
          <w:color w:val="000000"/>
          <w:sz w:val="28"/>
        </w:rPr>
        <w:t>
      18. Дәріс сабақтарының көлемі аудиториялық сабақтардың жалпы көлемінің 30 (отыз) пайызынан артық болмауы тиіс. Бір академиялық сағат 45 минутты құрайды.</w:t>
      </w:r>
    </w:p>
    <w:bookmarkEnd w:id="48"/>
    <w:bookmarkStart w:name="z53" w:id="49"/>
    <w:p>
      <w:pPr>
        <w:spacing w:after="0"/>
        <w:ind w:left="0"/>
        <w:jc w:val="both"/>
      </w:pPr>
      <w:r>
        <w:rPr>
          <w:rFonts w:ascii="Times New Roman"/>
          <w:b w:val="false"/>
          <w:i w:val="false"/>
          <w:color w:val="000000"/>
          <w:sz w:val="28"/>
        </w:rPr>
        <w:t>
      19. Тиісті білім беру бағдарламасын іске асыратын Ұйым өз бетінше тапсырыс берушінің қажеттіліктерін ескеріп, оқытудың мерзімін, нысанын, мазмұны мен технологиясын анықтайды.</w:t>
      </w:r>
    </w:p>
    <w:bookmarkEnd w:id="49"/>
    <w:bookmarkStart w:name="z54" w:id="50"/>
    <w:p>
      <w:pPr>
        <w:spacing w:after="0"/>
        <w:ind w:left="0"/>
        <w:jc w:val="both"/>
      </w:pPr>
      <w:r>
        <w:rPr>
          <w:rFonts w:ascii="Times New Roman"/>
          <w:b w:val="false"/>
          <w:i w:val="false"/>
          <w:color w:val="000000"/>
          <w:sz w:val="28"/>
        </w:rPr>
        <w:t>
      20. Біліктілікті арттырудың оқыту бағдарламаларын меңгеру балдық жүйе бойынша бағалаумен тыңдаушының тиісті бағдарлама бойынша емтихан тапсыруын қажет ететін міндетті қорытынды аттестаттаумен аяқталады:</w:t>
      </w:r>
    </w:p>
    <w:bookmarkEnd w:id="50"/>
    <w:bookmarkStart w:name="z55" w:id="51"/>
    <w:p>
      <w:pPr>
        <w:spacing w:after="0"/>
        <w:ind w:left="0"/>
        <w:jc w:val="both"/>
      </w:pPr>
      <w:r>
        <w:rPr>
          <w:rFonts w:ascii="Times New Roman"/>
          <w:b w:val="false"/>
          <w:i w:val="false"/>
          <w:color w:val="000000"/>
          <w:sz w:val="28"/>
        </w:rPr>
        <w:t xml:space="preserve">
      1) қысқа мерзімді бағдарламалар бойынша біліктілікті арттыру </w:t>
      </w:r>
      <w:r>
        <w:rPr>
          <w:rFonts w:ascii="Times New Roman"/>
          <w:b/>
          <w:i w:val="false"/>
          <w:color w:val="000000"/>
          <w:sz w:val="28"/>
        </w:rPr>
        <w:t xml:space="preserve">- </w:t>
      </w:r>
      <w:r>
        <w:rPr>
          <w:rFonts w:ascii="Times New Roman"/>
          <w:b w:val="false"/>
          <w:i w:val="false"/>
          <w:color w:val="000000"/>
          <w:sz w:val="28"/>
        </w:rPr>
        <w:t>тестілеу нысандағы емтихан;</w:t>
      </w:r>
    </w:p>
    <w:bookmarkEnd w:id="51"/>
    <w:bookmarkStart w:name="z56" w:id="52"/>
    <w:p>
      <w:pPr>
        <w:spacing w:after="0"/>
        <w:ind w:left="0"/>
        <w:jc w:val="both"/>
      </w:pPr>
      <w:r>
        <w:rPr>
          <w:rFonts w:ascii="Times New Roman"/>
          <w:b w:val="false"/>
          <w:i w:val="false"/>
          <w:color w:val="000000"/>
          <w:sz w:val="28"/>
        </w:rPr>
        <w:t xml:space="preserve">
      2) 72 сағаттан артық біліктілікті арттыру бағдарламасы бойынша </w:t>
      </w:r>
      <w:r>
        <w:rPr>
          <w:rFonts w:ascii="Times New Roman"/>
          <w:b/>
          <w:i w:val="false"/>
          <w:color w:val="000000"/>
          <w:sz w:val="28"/>
        </w:rPr>
        <w:t xml:space="preserve">- </w:t>
      </w:r>
      <w:r>
        <w:rPr>
          <w:rFonts w:ascii="Times New Roman"/>
          <w:b w:val="false"/>
          <w:i w:val="false"/>
          <w:color w:val="000000"/>
          <w:sz w:val="28"/>
        </w:rPr>
        <w:t>тестілеу және қорытынды жұмысты қорғау нысандағы емтихан.</w:t>
      </w:r>
    </w:p>
    <w:bookmarkEnd w:id="52"/>
    <w:bookmarkStart w:name="z57" w:id="53"/>
    <w:p>
      <w:pPr>
        <w:spacing w:after="0"/>
        <w:ind w:left="0"/>
        <w:jc w:val="both"/>
      </w:pPr>
      <w:r>
        <w:rPr>
          <w:rFonts w:ascii="Times New Roman"/>
          <w:b w:val="false"/>
          <w:i w:val="false"/>
          <w:color w:val="000000"/>
          <w:sz w:val="28"/>
        </w:rPr>
        <w:t>
      21. Біліктілікті арттыру шеңберінде білім алған және емтиханды сәтті тапсырған тыңдаушыларға сертификат беріледі.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