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043a" w14:textId="8350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уақытша болатын шетелдіктер мен азаматтығы жоқ адамдарды тіркеу"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6 сәуірдегі № 303 бұйрығы. Қазақстан Республикасының Әділет министрлігінде 2015 жылы 21 мамырда № 11106 тіркелді. Күші жойылды - Қазақстан Республикасы Ішкі істер министрінің 2020 жылғы 31 наурыздағы № 275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уақытша болатын шетелдіктер мен азаматтығы жоқ адамдарды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Көші-қон полициясы департаменті:</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 мерзімді баспа басылымдарында және Қазақстан Республикасының Әділет министрлігінің "Республикалық құқықтық ақпарат орталығының" шаруашылық жүргізу құқығындағы республикалық мемлекеттік кәсіпорын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ресми интернет-ресурсында жариялауды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 </w:t>
      </w:r>
    </w:p>
    <w:bookmarkEnd w:id="6"/>
    <w:bookmarkStart w:name="z8" w:id="7"/>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министірі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___________________Ә. Исекешев   </w:t>
      </w:r>
    </w:p>
    <w:p>
      <w:pPr>
        <w:spacing w:after="0"/>
        <w:ind w:left="0"/>
        <w:jc w:val="both"/>
      </w:pPr>
      <w:r>
        <w:rPr>
          <w:rFonts w:ascii="Times New Roman"/>
          <w:b w:val="false"/>
          <w:i w:val="false"/>
          <w:color w:val="000000"/>
          <w:sz w:val="28"/>
        </w:rPr>
        <w:t>
      2015 жылғы 20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____________________М. Құсайынов   </w:t>
      </w:r>
    </w:p>
    <w:p>
      <w:pPr>
        <w:spacing w:after="0"/>
        <w:ind w:left="0"/>
        <w:jc w:val="both"/>
      </w:pPr>
      <w:r>
        <w:rPr>
          <w:rFonts w:ascii="Times New Roman"/>
          <w:b w:val="false"/>
          <w:i w:val="false"/>
          <w:color w:val="000000"/>
          <w:sz w:val="28"/>
        </w:rPr>
        <w:t>
      2015 жылғы 17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6 сәуірдегі</w:t>
            </w:r>
            <w:r>
              <w:br/>
            </w:r>
            <w:r>
              <w:rPr>
                <w:rFonts w:ascii="Times New Roman"/>
                <w:b w:val="false"/>
                <w:i w:val="false"/>
                <w:color w:val="000000"/>
                <w:sz w:val="20"/>
              </w:rPr>
              <w:t>№ 303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Республикасында уақытша болатын шетелдіктер мен</w:t>
      </w:r>
      <w:r>
        <w:br/>
      </w:r>
      <w:r>
        <w:rPr>
          <w:rFonts w:ascii="Times New Roman"/>
          <w:b/>
          <w:i w:val="false"/>
          <w:color w:val="000000"/>
        </w:rPr>
        <w:t>азаматтығы жоқ адамдарды тіркеу"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Республикасында уақытша болатын шетелдіктер мен азаматтығы жоқ адамдарды тіркеу" мемлекеттік көрсетілетін қызметі (бұдан әрі – мемлекеттік көрсетілетін қызмет).</w:t>
      </w:r>
    </w:p>
    <w:bookmarkEnd w:id="9"/>
    <w:bookmarkStart w:name="z13"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0"/>
    <w:bookmarkStart w:name="z14" w:id="11"/>
    <w:p>
      <w:pPr>
        <w:spacing w:after="0"/>
        <w:ind w:left="0"/>
        <w:jc w:val="both"/>
      </w:pPr>
      <w:r>
        <w:rPr>
          <w:rFonts w:ascii="Times New Roman"/>
          <w:b w:val="false"/>
          <w:i w:val="false"/>
          <w:color w:val="000000"/>
          <w:sz w:val="28"/>
        </w:rPr>
        <w:t xml:space="preserve">
      3. Мемлекеттік көрсетілетін қызметті Министрліктің аумақтық көші-қон полициясы бөлімшелері (бұдан әрі - көрсетілетін қызметті беруші) арқылы </w:t>
      </w:r>
      <w:r>
        <w:rPr>
          <w:rFonts w:ascii="Times New Roman"/>
          <w:b w:val="false"/>
          <w:i w:val="false"/>
          <w:color w:val="000000"/>
          <w:sz w:val="28"/>
        </w:rPr>
        <w:t>көрсетеді</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көрсетілетін қызметті беруші, оның ішінде "электрондық үкіметтің" www.e.gov.kz веб-порталы (бұдан әрі – портал) арқылы көрсетіледі. </w:t>
      </w:r>
    </w:p>
    <w:p>
      <w:pPr>
        <w:spacing w:after="0"/>
        <w:ind w:left="0"/>
        <w:jc w:val="both"/>
      </w:pPr>
      <w:r>
        <w:rPr>
          <w:rFonts w:ascii="Times New Roman"/>
          <w:b w:val="false"/>
          <w:i w:val="false"/>
          <w:color w:val="000000"/>
          <w:sz w:val="28"/>
        </w:rPr>
        <w:t>
      Портал арқылы мемлекеттік қызмет шетелдікті қабылдайтын жеке тұлға алғашқы тіркеуге жүгінген кезде көрсетіледі.</w:t>
      </w:r>
    </w:p>
    <w:bookmarkStart w:name="z15" w:id="12"/>
    <w:p>
      <w:pPr>
        <w:spacing w:after="0"/>
        <w:ind w:left="0"/>
        <w:jc w:val="left"/>
      </w:pPr>
      <w:r>
        <w:rPr>
          <w:rFonts w:ascii="Times New Roman"/>
          <w:b/>
          <w:i w:val="false"/>
          <w:color w:val="000000"/>
        </w:rPr>
        <w:t xml:space="preserve"> 2. Мемлекеттік көрсетілетін қызметтің тәртібі</w:t>
      </w:r>
    </w:p>
    <w:bookmarkEnd w:id="12"/>
    <w:bookmarkStart w:name="z16" w:id="13"/>
    <w:p>
      <w:pPr>
        <w:spacing w:after="0"/>
        <w:ind w:left="0"/>
        <w:jc w:val="both"/>
      </w:pPr>
      <w:r>
        <w:rPr>
          <w:rFonts w:ascii="Times New Roman"/>
          <w:b w:val="false"/>
          <w:i w:val="false"/>
          <w:color w:val="000000"/>
          <w:sz w:val="28"/>
        </w:rPr>
        <w:t>
      4. Мемлекеттік көрсетілетін қызмет мерзімдері:</w:t>
      </w:r>
    </w:p>
    <w:bookmarkEnd w:id="13"/>
    <w:bookmarkStart w:name="z17" w:id="14"/>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құжаттардың топтамасын тапсырған сәттен бастап – 1 (бір) жұмыс күні;</w:t>
      </w:r>
    </w:p>
    <w:bookmarkEnd w:id="14"/>
    <w:p>
      <w:pPr>
        <w:spacing w:after="0"/>
        <w:ind w:left="0"/>
        <w:jc w:val="both"/>
      </w:pPr>
      <w:r>
        <w:rPr>
          <w:rFonts w:ascii="Times New Roman"/>
          <w:b w:val="false"/>
          <w:i w:val="false"/>
          <w:color w:val="000000"/>
          <w:sz w:val="28"/>
        </w:rPr>
        <w:t>
      құжаттардың топтамасын тапсыру үшін рұқсат етілген ең ұзақ күту уақыты – 20 (жиырма) минут;</w:t>
      </w:r>
    </w:p>
    <w:bookmarkStart w:name="z18" w:id="15"/>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күту уақыты – 20 (жиырма) минут.</w:t>
      </w:r>
    </w:p>
    <w:bookmarkEnd w:id="15"/>
    <w:bookmarkStart w:name="z19" w:id="16"/>
    <w:p>
      <w:pPr>
        <w:spacing w:after="0"/>
        <w:ind w:left="0"/>
        <w:jc w:val="both"/>
      </w:pPr>
      <w:r>
        <w:rPr>
          <w:rFonts w:ascii="Times New Roman"/>
          <w:b w:val="false"/>
          <w:i w:val="false"/>
          <w:color w:val="000000"/>
          <w:sz w:val="28"/>
        </w:rPr>
        <w:t xml:space="preserve">
      2) портал арқылы өтініш білдірген кезде – 15 (он бес) минут. </w:t>
      </w:r>
    </w:p>
    <w:bookmarkEnd w:id="16"/>
    <w:bookmarkStart w:name="z20" w:id="17"/>
    <w:p>
      <w:pPr>
        <w:spacing w:after="0"/>
        <w:ind w:left="0"/>
        <w:jc w:val="both"/>
      </w:pPr>
      <w:r>
        <w:rPr>
          <w:rFonts w:ascii="Times New Roman"/>
          <w:b w:val="false"/>
          <w:i w:val="false"/>
          <w:color w:val="000000"/>
          <w:sz w:val="28"/>
        </w:rPr>
        <w:t>
      5. Мемлекеттік көрсетілетін қызметтің нысаны: электрондық (ішінара автоматтандырылған) және (немесе) қағаз түрінде.</w:t>
      </w:r>
    </w:p>
    <w:bookmarkEnd w:id="17"/>
    <w:bookmarkStart w:name="z21" w:id="18"/>
    <w:p>
      <w:pPr>
        <w:spacing w:after="0"/>
        <w:ind w:left="0"/>
        <w:jc w:val="both"/>
      </w:pPr>
      <w:r>
        <w:rPr>
          <w:rFonts w:ascii="Times New Roman"/>
          <w:b w:val="false"/>
          <w:i w:val="false"/>
          <w:color w:val="000000"/>
          <w:sz w:val="28"/>
        </w:rPr>
        <w:t>
      6. Мемлекеттiк қызмет көрсету нәтижесi көшi-қон карточкасына мөр және көрсетілетін қызмет беруші лауазымды адамның қолын қою болып табылады.</w:t>
      </w:r>
    </w:p>
    <w:bookmarkEnd w:id="18"/>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көрсетілетін қызметті берушінің уәкілетті адамының электрондық цифрлық қолымен (бұдан әрі - ЭЦҚ) куәландырылған электрондық құжат нысанында шетелдіктің немесе азаматтығы жоқ адамның тіркелгені туралы паспортқа жапсырма қағаз жолданады, ол қағаз тасымалдағышқа басып шығарылады.</w:t>
      </w:r>
    </w:p>
    <w:p>
      <w:pPr>
        <w:spacing w:after="0"/>
        <w:ind w:left="0"/>
        <w:jc w:val="both"/>
      </w:pPr>
      <w:r>
        <w:rPr>
          <w:rFonts w:ascii="Times New Roman"/>
          <w:b w:val="false"/>
          <w:i w:val="false"/>
          <w:color w:val="000000"/>
          <w:sz w:val="28"/>
        </w:rPr>
        <w:t>
      Мемлекеттік көрсетілетін қызметтің нәтижесін беру нысаны: электронды және (немесе) қағаз түрінде.</w:t>
      </w:r>
    </w:p>
    <w:bookmarkStart w:name="z22" w:id="1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9"/>
    <w:bookmarkStart w:name="z23" w:id="20"/>
    <w:p>
      <w:pPr>
        <w:spacing w:after="0"/>
        <w:ind w:left="0"/>
        <w:jc w:val="both"/>
      </w:pPr>
      <w:r>
        <w:rPr>
          <w:rFonts w:ascii="Times New Roman"/>
          <w:b w:val="false"/>
          <w:i w:val="false"/>
          <w:color w:val="000000"/>
          <w:sz w:val="28"/>
        </w:rPr>
        <w:t>
      8. Жұмыс кестесі:</w:t>
      </w:r>
    </w:p>
    <w:bookmarkEnd w:id="20"/>
    <w:bookmarkStart w:name="z24" w:id="21"/>
    <w:p>
      <w:pPr>
        <w:spacing w:after="0"/>
        <w:ind w:left="0"/>
        <w:jc w:val="both"/>
      </w:pPr>
      <w:r>
        <w:rPr>
          <w:rFonts w:ascii="Times New Roman"/>
          <w:b w:val="false"/>
          <w:i w:val="false"/>
          <w:color w:val="000000"/>
          <w:sz w:val="28"/>
        </w:rPr>
        <w:t xml:space="preserve">
      1) көрсетілетін қызметті берушінің жұмыс кестесі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(сенбі, жексенбі) және </w:t>
      </w:r>
      <w:r>
        <w:rPr>
          <w:rFonts w:ascii="Times New Roman"/>
          <w:b w:val="false"/>
          <w:i w:val="false"/>
          <w:color w:val="000000"/>
          <w:sz w:val="28"/>
        </w:rPr>
        <w:t>мереке</w:t>
      </w:r>
      <w:r>
        <w:rPr>
          <w:rFonts w:ascii="Times New Roman"/>
          <w:b w:val="false"/>
          <w:i w:val="false"/>
          <w:color w:val="000000"/>
          <w:sz w:val="28"/>
        </w:rPr>
        <w:t xml:space="preserve"> күндерінен басқа дүйсенбіден бастап жұманы қоса алғанда (сағат 13-00-ден 14-30-ға дейiн түскi асқа үзiлiспен сағат 9-00-ден 18-30-ға дейiн). </w:t>
      </w:r>
    </w:p>
    <w:bookmarkEnd w:id="21"/>
    <w:p>
      <w:pPr>
        <w:spacing w:after="0"/>
        <w:ind w:left="0"/>
        <w:jc w:val="both"/>
      </w:pPr>
      <w:r>
        <w:rPr>
          <w:rFonts w:ascii="Times New Roman"/>
          <w:b w:val="false"/>
          <w:i w:val="false"/>
          <w:color w:val="000000"/>
          <w:sz w:val="28"/>
        </w:rPr>
        <w:t>
      Өтінішті қабылдау және мемлекеттік көрсетілген қызметтің нәтижесін беру сағат 13-00-ден 14-30-ға дейiн түскi асқа үзiлiспен сағат 9-00-ден 17-30-ға дейiн көрсетілетін қызметті алушының тіркелген жері бойынша жүзеге асырылады.</w:t>
      </w:r>
    </w:p>
    <w:p>
      <w:pPr>
        <w:spacing w:after="0"/>
        <w:ind w:left="0"/>
        <w:jc w:val="both"/>
      </w:pPr>
      <w:r>
        <w:rPr>
          <w:rFonts w:ascii="Times New Roman"/>
          <w:b w:val="false"/>
          <w:i w:val="false"/>
          <w:color w:val="000000"/>
          <w:sz w:val="28"/>
        </w:rPr>
        <w:t xml:space="preserve">
      Мемлекеттік көрсетілетін қызмет алдын ала жазылусыз және жеделдетілген қызмет көрсетусіз кезек тәртiбiмен жүзеге асырылады. </w:t>
      </w:r>
    </w:p>
    <w:bookmarkStart w:name="z25" w:id="22"/>
    <w:p>
      <w:pPr>
        <w:spacing w:after="0"/>
        <w:ind w:left="0"/>
        <w:jc w:val="both"/>
      </w:pPr>
      <w:r>
        <w:rPr>
          <w:rFonts w:ascii="Times New Roman"/>
          <w:b w:val="false"/>
          <w:i w:val="false"/>
          <w:color w:val="000000"/>
          <w:sz w:val="28"/>
        </w:rPr>
        <w:t>
      2) Порталдың жұмыс кестесі - тәулік бойы, жөндеу жұмыстарын жүргізуге байланысты техникалық үзілістерді қоспағанда (көрсетілетін қызметті алушы жұмыс уақыты аяқталған соң, Қазақстан Республикасының еңбек заңнамасына сәйкес демалыс және мереке күндері жүгінген кезде, өтініштерді қабылдау және көрсетілген мемлекеттік қызметтің нәтижесін беру келесі жұмыс күні жүзеге асырылады).</w:t>
      </w:r>
    </w:p>
    <w:bookmarkEnd w:id="22"/>
    <w:bookmarkStart w:name="z26" w:id="23"/>
    <w:p>
      <w:pPr>
        <w:spacing w:after="0"/>
        <w:ind w:left="0"/>
        <w:jc w:val="both"/>
      </w:pPr>
      <w:r>
        <w:rPr>
          <w:rFonts w:ascii="Times New Roman"/>
          <w:b w:val="false"/>
          <w:i w:val="false"/>
          <w:color w:val="000000"/>
          <w:sz w:val="28"/>
        </w:rPr>
        <w:t>
      9. Көрсетілетін қызметті алушы (шетелдiктi, азаматтығы жоқ адамды қабылдайтын көрсетілетін қызметті алушылар, сондай-ақ шетелдіктер) көрсетілетін қызметті берушіге өтініш білдірген кезде мемлекеттік қызмет көрсету үшін ұсынатын қажетті құжаттар тізбесі:</w:t>
      </w:r>
    </w:p>
    <w:bookmarkEnd w:id="23"/>
    <w:bookmarkStart w:name="z27" w:id="24"/>
    <w:p>
      <w:pPr>
        <w:spacing w:after="0"/>
        <w:ind w:left="0"/>
        <w:jc w:val="both"/>
      </w:pPr>
      <w:r>
        <w:rPr>
          <w:rFonts w:ascii="Times New Roman"/>
          <w:b w:val="false"/>
          <w:i w:val="false"/>
          <w:color w:val="000000"/>
          <w:sz w:val="28"/>
        </w:rPr>
        <w:t xml:space="preserve">
      1) Қазақстан Республикасына кіруге және болуға визасы бар шетелдiктiң не азаматтығы жоқ адамның жеке басын куәландыратын жарамды </w:t>
      </w:r>
      <w:r>
        <w:rPr>
          <w:rFonts w:ascii="Times New Roman"/>
          <w:b w:val="false"/>
          <w:i w:val="false"/>
          <w:color w:val="000000"/>
          <w:sz w:val="28"/>
        </w:rPr>
        <w:t>құжат</w:t>
      </w:r>
      <w:r>
        <w:rPr>
          <w:rFonts w:ascii="Times New Roman"/>
          <w:b w:val="false"/>
          <w:i w:val="false"/>
          <w:color w:val="000000"/>
          <w:sz w:val="28"/>
        </w:rPr>
        <w:t>, визасыз болу туралы келісімдер ратификацияланған елдердің азаматтары үшiн виза талап етiлмейдi;</w:t>
      </w:r>
    </w:p>
    <w:bookmarkEnd w:id="24"/>
    <w:bookmarkStart w:name="z28" w:id="25"/>
    <w:p>
      <w:pPr>
        <w:spacing w:after="0"/>
        <w:ind w:left="0"/>
        <w:jc w:val="both"/>
      </w:pPr>
      <w:r>
        <w:rPr>
          <w:rFonts w:ascii="Times New Roman"/>
          <w:b w:val="false"/>
          <w:i w:val="false"/>
          <w:color w:val="000000"/>
          <w:sz w:val="28"/>
        </w:rPr>
        <w:t>
      2) Мемлекеттiк шекара арқылы өткiзу пункттерiнде Қазақстан Республикасының Ұлттық қауiпсiздiк комитетi Шекара қызметiнiң лауазымды адамдары беретiн шекараны кесіп өткенi туралы белгiсi бар көшi-қон карточкасы;</w:t>
      </w:r>
    </w:p>
    <w:bookmarkEnd w:id="25"/>
    <w:bookmarkStart w:name="z29" w:id="26"/>
    <w:p>
      <w:pPr>
        <w:spacing w:after="0"/>
        <w:ind w:left="0"/>
        <w:jc w:val="both"/>
      </w:pPr>
      <w:r>
        <w:rPr>
          <w:rFonts w:ascii="Times New Roman"/>
          <w:b w:val="false"/>
          <w:i w:val="false"/>
          <w:color w:val="000000"/>
          <w:sz w:val="28"/>
        </w:rPr>
        <w:t>
      3) еркін нысандағы тiркеу туралы қолдаухат.</w:t>
      </w:r>
    </w:p>
    <w:bookmarkEnd w:id="2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санаттардың бiрiне жататын көрсетілетін қызметті алушылар жеке өтініші бойынша тіркеледі. </w:t>
      </w:r>
    </w:p>
    <w:p>
      <w:pPr>
        <w:spacing w:after="0"/>
        <w:ind w:left="0"/>
        <w:jc w:val="both"/>
      </w:pPr>
      <w:r>
        <w:rPr>
          <w:rFonts w:ascii="Times New Roman"/>
          <w:b w:val="false"/>
          <w:i w:val="false"/>
          <w:color w:val="000000"/>
          <w:sz w:val="28"/>
        </w:rPr>
        <w:t>
      Қазақстан Республикасында уақытша болуы 6 (алты) айдан астам мерзiмдi құрайтын көрсетілетін қызметті алушыларды (шетелдiктер мен азаматтығы жоқ адамдарды) тiркеу үшiн қосымша:</w:t>
      </w:r>
    </w:p>
    <w:p>
      <w:pPr>
        <w:spacing w:after="0"/>
        <w:ind w:left="0"/>
        <w:jc w:val="both"/>
      </w:pPr>
      <w:r>
        <w:rPr>
          <w:rFonts w:ascii="Times New Roman"/>
          <w:b w:val="false"/>
          <w:i w:val="false"/>
          <w:color w:val="000000"/>
          <w:sz w:val="28"/>
        </w:rPr>
        <w:t>
      толтырылған екi мекенжай келу парағы;</w:t>
      </w:r>
    </w:p>
    <w:p>
      <w:pPr>
        <w:spacing w:after="0"/>
        <w:ind w:left="0"/>
        <w:jc w:val="both"/>
      </w:pPr>
      <w:r>
        <w:rPr>
          <w:rFonts w:ascii="Times New Roman"/>
          <w:b w:val="false"/>
          <w:i w:val="false"/>
          <w:color w:val="000000"/>
          <w:sz w:val="28"/>
        </w:rPr>
        <w:t>
      келу парағына толтырылған статистикалық есепке алу талоны;</w:t>
      </w:r>
    </w:p>
    <w:p>
      <w:pPr>
        <w:spacing w:after="0"/>
        <w:ind w:left="0"/>
        <w:jc w:val="both"/>
      </w:pPr>
      <w:r>
        <w:rPr>
          <w:rFonts w:ascii="Times New Roman"/>
          <w:b w:val="false"/>
          <w:i w:val="false"/>
          <w:color w:val="000000"/>
          <w:sz w:val="28"/>
        </w:rPr>
        <w:t>
      35х45 мм мөлшердегi бiр фотосурет ұсынылады.</w:t>
      </w:r>
    </w:p>
    <w:p>
      <w:pPr>
        <w:spacing w:after="0"/>
        <w:ind w:left="0"/>
        <w:jc w:val="both"/>
      </w:pPr>
      <w:r>
        <w:rPr>
          <w:rFonts w:ascii="Times New Roman"/>
          <w:b w:val="false"/>
          <w:i w:val="false"/>
          <w:color w:val="000000"/>
          <w:sz w:val="28"/>
        </w:rPr>
        <w:t xml:space="preserve">
      Портал арқылы өтініш білдірген кезде көрсетілетін қызметті алушы осы тармақтың 1), 2) тармақшаларында көрсетілген құжаттар жөніндегі мәліметтерді көрсете отырып, ЭЦҚ-мен куәландырылған электрондық құжат нысанында сұрау салу жолдайды. </w:t>
      </w:r>
    </w:p>
    <w:p>
      <w:pPr>
        <w:spacing w:after="0"/>
        <w:ind w:left="0"/>
        <w:jc w:val="both"/>
      </w:pPr>
      <w:r>
        <w:rPr>
          <w:rFonts w:ascii="Times New Roman"/>
          <w:b w:val="false"/>
          <w:i w:val="false"/>
          <w:color w:val="000000"/>
          <w:sz w:val="28"/>
        </w:rPr>
        <w:t xml:space="preserve">
      Жеке басын куәландыратын құжаттар туралы мәліметтерді көрсетілетін қызметті беруші "электрондық үкімет" шлюзы арқылы тиісті мемлекеттік ақпараттық жүйелерден алады. </w:t>
      </w:r>
    </w:p>
    <w:bookmarkStart w:name="z30" w:id="27"/>
    <w:p>
      <w:pPr>
        <w:spacing w:after="0"/>
        <w:ind w:left="0"/>
        <w:jc w:val="left"/>
      </w:pPr>
      <w:r>
        <w:rPr>
          <w:rFonts w:ascii="Times New Roman"/>
          <w:b/>
          <w:i w:val="false"/>
          <w:color w:val="000000"/>
        </w:rPr>
        <w:t xml:space="preserve"> 3. Мемлекеттік қызмет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адамдарының шешімдеріне, әрекетіне (әрекетсіздігіне)</w:t>
      </w:r>
      <w:r>
        <w:br/>
      </w:r>
      <w:r>
        <w:rPr>
          <w:rFonts w:ascii="Times New Roman"/>
          <w:b/>
          <w:i w:val="false"/>
          <w:color w:val="000000"/>
        </w:rPr>
        <w:t>шағымдану тәртібі</w:t>
      </w:r>
    </w:p>
    <w:bookmarkEnd w:id="27"/>
    <w:bookmarkStart w:name="z31" w:id="28"/>
    <w:p>
      <w:pPr>
        <w:spacing w:after="0"/>
        <w:ind w:left="0"/>
        <w:jc w:val="both"/>
      </w:pPr>
      <w:r>
        <w:rPr>
          <w:rFonts w:ascii="Times New Roman"/>
          <w:b w:val="false"/>
          <w:i w:val="false"/>
          <w:color w:val="000000"/>
          <w:sz w:val="28"/>
        </w:rPr>
        <w:t>
      10. Мемлекеттiк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немесе Министрліктің атына беріледі.</w:t>
      </w:r>
    </w:p>
    <w:bookmarkEnd w:id="28"/>
    <w:p>
      <w:pPr>
        <w:spacing w:after="0"/>
        <w:ind w:left="0"/>
        <w:jc w:val="both"/>
      </w:pPr>
      <w:r>
        <w:rPr>
          <w:rFonts w:ascii="Times New Roman"/>
          <w:b w:val="false"/>
          <w:i w:val="false"/>
          <w:color w:val="000000"/>
          <w:sz w:val="28"/>
        </w:rPr>
        <w:t xml:space="preserve">
      Шағым пошта арқылы жазбаша нысанда немесе электрондық түрде Министрлік басшысының блогына не көрсетілетін қызметті берушінің немесе Министрліктің кеңсесі арқылы қолма-қол беріледі. </w:t>
      </w:r>
    </w:p>
    <w:p>
      <w:pPr>
        <w:spacing w:after="0"/>
        <w:ind w:left="0"/>
        <w:jc w:val="both"/>
      </w:pPr>
      <w:r>
        <w:rPr>
          <w:rFonts w:ascii="Times New Roman"/>
          <w:b w:val="false"/>
          <w:i w:val="false"/>
          <w:color w:val="000000"/>
          <w:sz w:val="28"/>
        </w:rPr>
        <w:t>
      Шағымда көрсетілетін қызметті алушы тегiн, атын, әкесiнiң атын, пошталық мекенжайын, шығыс нөмiрi мен күнiн көрсетедi. Шағымға көрсетілетін қызметті алушы қол қояды.</w:t>
      </w:r>
    </w:p>
    <w:p>
      <w:pPr>
        <w:spacing w:after="0"/>
        <w:ind w:left="0"/>
        <w:jc w:val="both"/>
      </w:pPr>
      <w:r>
        <w:rPr>
          <w:rFonts w:ascii="Times New Roman"/>
          <w:b w:val="false"/>
          <w:i w:val="false"/>
          <w:color w:val="000000"/>
          <w:sz w:val="28"/>
        </w:rPr>
        <w:t>
      Қабылданған шағым қызметті берушінің жеке және заңды тұлғалардың шағымдары мен өтініштерін есепке алу журналдарында тiркеледi. Шағымның қабылданғанын растайтын құжат күнi мен уақыты, шағымды қабылдаған адамның тегi және аты-жөнi, сондай-ақ берiлген шағымға жауап алу мерзiмi мен орны және шағымды қарау барысы туралы бiлуге болатын лауазымды адамдардың байланыс деректерi көрсетiлген талон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оны тіркеген күнінен бастап 5 (бес) жұмыс күні ішінде қаралуға жатады. Шағымды қарау нәтижелері туралы дәлелді жауап көрсетілетін қызметті алушыға пошта бойынша жолданады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көрсетілетін мемлекеттік қызметтердің сапасын бағалау және бақылау жөніндегі уәкілетті органға шағыммен өтініш білдіре алады.</w:t>
      </w:r>
    </w:p>
    <w:p>
      <w:pPr>
        <w:spacing w:after="0"/>
        <w:ind w:left="0"/>
        <w:jc w:val="both"/>
      </w:pPr>
      <w:r>
        <w:rPr>
          <w:rFonts w:ascii="Times New Roman"/>
          <w:b w:val="false"/>
          <w:i w:val="false"/>
          <w:color w:val="000000"/>
          <w:sz w:val="28"/>
        </w:rPr>
        <w:t xml:space="preserve">
      Мемлекеттік көрсетілетін қызметтердің сапасын бағалау және бақылау жөніндегі уәкілетті органның атына келіп түскен көрсетілетін қызметті алушының шағымы ол тіркелген күнінен бастап 15 (он бес) жұмыс күні ішінде қаралады. </w:t>
      </w:r>
    </w:p>
    <w:bookmarkStart w:name="z32" w:id="29"/>
    <w:p>
      <w:pPr>
        <w:spacing w:after="0"/>
        <w:ind w:left="0"/>
        <w:jc w:val="both"/>
      </w:pPr>
      <w:r>
        <w:rPr>
          <w:rFonts w:ascii="Times New Roman"/>
          <w:b w:val="false"/>
          <w:i w:val="false"/>
          <w:color w:val="000000"/>
          <w:sz w:val="28"/>
        </w:rPr>
        <w:t xml:space="preserve">
      11. Мемлекеттiк көрсетiлген қызметтiң нәтижелерiмен келiспеген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сотқа жүгiнуге құқығы бар.</w:t>
      </w:r>
    </w:p>
    <w:bookmarkEnd w:id="29"/>
    <w:bookmarkStart w:name="z33" w:id="30"/>
    <w:p>
      <w:pPr>
        <w:spacing w:after="0"/>
        <w:ind w:left="0"/>
        <w:jc w:val="left"/>
      </w:pPr>
      <w:r>
        <w:rPr>
          <w:rFonts w:ascii="Times New Roman"/>
          <w:b/>
          <w:i w:val="false"/>
          <w:color w:val="000000"/>
        </w:rPr>
        <w:t xml:space="preserve"> 4. Мемлекеттік қызмет, оның ішінде электрондық нысанда</w:t>
      </w:r>
      <w:r>
        <w:br/>
      </w:r>
      <w:r>
        <w:rPr>
          <w:rFonts w:ascii="Times New Roman"/>
          <w:b/>
          <w:i w:val="false"/>
          <w:color w:val="000000"/>
        </w:rPr>
        <w:t>көрсетілетін қызмет көрсету ерекшеліктерін ескере отырып</w:t>
      </w:r>
      <w:r>
        <w:br/>
      </w:r>
      <w:r>
        <w:rPr>
          <w:rFonts w:ascii="Times New Roman"/>
          <w:b/>
          <w:i w:val="false"/>
          <w:color w:val="000000"/>
        </w:rPr>
        <w:t>қойылатын өзге де талаптар</w:t>
      </w:r>
    </w:p>
    <w:bookmarkEnd w:id="30"/>
    <w:bookmarkStart w:name="z34" w:id="31"/>
    <w:p>
      <w:pPr>
        <w:spacing w:after="0"/>
        <w:ind w:left="0"/>
        <w:jc w:val="both"/>
      </w:pPr>
      <w:r>
        <w:rPr>
          <w:rFonts w:ascii="Times New Roman"/>
          <w:b w:val="false"/>
          <w:i w:val="false"/>
          <w:color w:val="000000"/>
          <w:sz w:val="28"/>
        </w:rPr>
        <w:t>
      12. Мүмкіндіктері шектеулі көрсетілетін қызметті алушылар мемлекеттік қызмет берушіге өтініш білдірген кезде оларға мемлекеттік көрсетілетін қызмет ерекшеліктері:</w:t>
      </w:r>
    </w:p>
    <w:bookmarkEnd w:id="31"/>
    <w:bookmarkStart w:name="z35" w:id="32"/>
    <w:p>
      <w:pPr>
        <w:spacing w:after="0"/>
        <w:ind w:left="0"/>
        <w:jc w:val="both"/>
      </w:pPr>
      <w:r>
        <w:rPr>
          <w:rFonts w:ascii="Times New Roman"/>
          <w:b w:val="false"/>
          <w:i w:val="false"/>
          <w:color w:val="000000"/>
          <w:sz w:val="28"/>
        </w:rPr>
        <w:t>
      1) физикалық мүмкіндіктері шектеулі көрсетілетін қызметті алушыларға қызмет көрсету үшін жағдайлар көзделген, ғимараттарға кіреберістер пандустармен жабдықталған, күтуге арналған креслолар бар;</w:t>
      </w:r>
    </w:p>
    <w:bookmarkEnd w:id="32"/>
    <w:bookmarkStart w:name="z36" w:id="33"/>
    <w:p>
      <w:pPr>
        <w:spacing w:after="0"/>
        <w:ind w:left="0"/>
        <w:jc w:val="both"/>
      </w:pPr>
      <w:r>
        <w:rPr>
          <w:rFonts w:ascii="Times New Roman"/>
          <w:b w:val="false"/>
          <w:i w:val="false"/>
          <w:color w:val="000000"/>
          <w:sz w:val="28"/>
        </w:rPr>
        <w:t>
      2) денсаулық жағдайы бойынша көрсетілетін қызметті берушіге жеке келуіне мүмкіндігі жоқ көрсетілетін қызметті алушылардан мемлекеттік көрсетілетін қызмет үшін қажетті құжаттарды қабылдауды көрсетілетін қызметті беруші көрсетілетін қызметті алушының тіркелген жеріне шыға отырып жүзеге асырады.</w:t>
      </w:r>
    </w:p>
    <w:bookmarkEnd w:id="33"/>
    <w:bookmarkStart w:name="z37" w:id="34"/>
    <w:p>
      <w:pPr>
        <w:spacing w:after="0"/>
        <w:ind w:left="0"/>
        <w:jc w:val="both"/>
      </w:pPr>
      <w:r>
        <w:rPr>
          <w:rFonts w:ascii="Times New Roman"/>
          <w:b w:val="false"/>
          <w:i w:val="false"/>
          <w:color w:val="000000"/>
          <w:sz w:val="28"/>
        </w:rPr>
        <w:t>
      13. Мемлекеттiк көрсетілетін қызмет орындарының мекенжайлары Министрліктің www.mvd.kz интернет-ресурсында "Iшкi iстер органдарының қызметi туралы" бөлiмде орналастырылады.</w:t>
      </w:r>
    </w:p>
    <w:bookmarkEnd w:id="34"/>
    <w:bookmarkStart w:name="z38" w:id="35"/>
    <w:p>
      <w:pPr>
        <w:spacing w:after="0"/>
        <w:ind w:left="0"/>
        <w:jc w:val="both"/>
      </w:pPr>
      <w:r>
        <w:rPr>
          <w:rFonts w:ascii="Times New Roman"/>
          <w:b w:val="false"/>
          <w:i w:val="false"/>
          <w:color w:val="000000"/>
          <w:sz w:val="28"/>
        </w:rPr>
        <w:t>
      14. Көрсетілетін қызметті алушыда ЭЦҚ болған жағдайда, ол мемлекеттік көрсетілетін қызметті портал арқылы электрондық нысанда ала алады.</w:t>
      </w:r>
    </w:p>
    <w:bookmarkEnd w:id="35"/>
    <w:bookmarkStart w:name="z39" w:id="36"/>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байланыс-орталығы арқылы қашықтықтан ену режимінде мемлекеттік көрсетілетін қызмет тәртібі мен барысы туралы ақпарат алуға мүмкіндігі бар.</w:t>
      </w:r>
    </w:p>
    <w:bookmarkEnd w:id="36"/>
    <w:bookmarkStart w:name="z40" w:id="37"/>
    <w:p>
      <w:pPr>
        <w:spacing w:after="0"/>
        <w:ind w:left="0"/>
        <w:jc w:val="both"/>
      </w:pPr>
      <w:r>
        <w:rPr>
          <w:rFonts w:ascii="Times New Roman"/>
          <w:b w:val="false"/>
          <w:i w:val="false"/>
          <w:color w:val="000000"/>
          <w:sz w:val="28"/>
        </w:rPr>
        <w:t xml:space="preserve">
      16. Мемлекеттік қызметті көрсету мәселелері бойынша анықтама қызметтерінің байланыс телефондары Министрліктің www.mvd.gov.kz интернет-ресурсында көрсетілген. Мемлекеттік қызметті көрсету мәселелері жөніндегі бірыңғай байланыс-орталығы: 1414.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уақытша</w:t>
            </w:r>
            <w:r>
              <w:br/>
            </w:r>
            <w:r>
              <w:rPr>
                <w:rFonts w:ascii="Times New Roman"/>
                <w:b w:val="false"/>
                <w:i w:val="false"/>
                <w:color w:val="000000"/>
                <w:sz w:val="20"/>
              </w:rPr>
              <w:t>болатын шетелдіктер мен азаматтығы</w:t>
            </w:r>
            <w:r>
              <w:br/>
            </w:r>
            <w:r>
              <w:rPr>
                <w:rFonts w:ascii="Times New Roman"/>
                <w:b w:val="false"/>
                <w:i w:val="false"/>
                <w:color w:val="000000"/>
                <w:sz w:val="20"/>
              </w:rPr>
              <w:t>жоқ адамдарды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bookmarkStart w:name="z42" w:id="38"/>
    <w:p>
      <w:pPr>
        <w:spacing w:after="0"/>
        <w:ind w:left="0"/>
        <w:jc w:val="left"/>
      </w:pPr>
      <w:r>
        <w:rPr>
          <w:rFonts w:ascii="Times New Roman"/>
          <w:b/>
          <w:i w:val="false"/>
          <w:color w:val="000000"/>
        </w:rPr>
        <w:t xml:space="preserve"> Тiркеу жеке өтiнiшi бойынша жүзеге асырылатын шетелдiктер</w:t>
      </w:r>
      <w:r>
        <w:br/>
      </w:r>
      <w:r>
        <w:rPr>
          <w:rFonts w:ascii="Times New Roman"/>
          <w:b/>
          <w:i w:val="false"/>
          <w:color w:val="000000"/>
        </w:rPr>
        <w:t>мен азаматтығы жоқ адамдардың санаттары</w:t>
      </w:r>
    </w:p>
    <w:bookmarkEnd w:id="38"/>
    <w:bookmarkStart w:name="z43" w:id="39"/>
    <w:p>
      <w:pPr>
        <w:spacing w:after="0"/>
        <w:ind w:left="0"/>
        <w:jc w:val="both"/>
      </w:pPr>
      <w:r>
        <w:rPr>
          <w:rFonts w:ascii="Times New Roman"/>
          <w:b w:val="false"/>
          <w:i w:val="false"/>
          <w:color w:val="000000"/>
          <w:sz w:val="28"/>
        </w:rPr>
        <w:t>
      1. Қазақстан Республикасы Ішкі істер министрінің 2013 жылғы 7 наурыздағы № 175 және Қазақстан Республикасының Сыртқы істер министрі міндетін атқарушысының 2013 жылғы 5 наурыздағы № 08-1-1-1/71 бірлескен бұйрығымен бекітілген Қазақстан Республикасының визаларын беру, сондай-ақ олардың жарамдылық мерзімдерін ұзарту және қысқарту қағидаларына 7-қосымшаға сәйкес Азаматтары "A1", "А2", "В1", "В2", "D1", және "G1" санаттағы бір мәртелік визаларды, сондай-ақ "F1" санатындағы бір мәртелік және екі мәртелік санаттағы визаларды ресімдеген кезде визалық қолдауды немесе шақыруды ұсыну қажеттілігінен босатылған мемлекеттердің тізімінде көрсетілген елдердің азаматтары;</w:t>
      </w:r>
    </w:p>
    <w:bookmarkEnd w:id="39"/>
    <w:bookmarkStart w:name="z44" w:id="40"/>
    <w:p>
      <w:pPr>
        <w:spacing w:after="0"/>
        <w:ind w:left="0"/>
        <w:jc w:val="both"/>
      </w:pPr>
      <w:r>
        <w:rPr>
          <w:rFonts w:ascii="Times New Roman"/>
          <w:b w:val="false"/>
          <w:i w:val="false"/>
          <w:color w:val="000000"/>
          <w:sz w:val="28"/>
        </w:rPr>
        <w:t>
      2. "Туристiк" санаттағы визалардың иелерi;</w:t>
      </w:r>
    </w:p>
    <w:bookmarkEnd w:id="40"/>
    <w:bookmarkStart w:name="z45" w:id="41"/>
    <w:p>
      <w:pPr>
        <w:spacing w:after="0"/>
        <w:ind w:left="0"/>
        <w:jc w:val="both"/>
      </w:pPr>
      <w:r>
        <w:rPr>
          <w:rFonts w:ascii="Times New Roman"/>
          <w:b w:val="false"/>
          <w:i w:val="false"/>
          <w:color w:val="000000"/>
          <w:sz w:val="28"/>
        </w:rPr>
        <w:t>
      3. Қазақстан Республикасына жұбайларымен, балаларымен немесе ата-аналарымен - шетел азаматтарымен бiрге келген шетелдiктер;</w:t>
      </w:r>
    </w:p>
    <w:bookmarkEnd w:id="41"/>
    <w:bookmarkStart w:name="z46" w:id="42"/>
    <w:p>
      <w:pPr>
        <w:spacing w:after="0"/>
        <w:ind w:left="0"/>
        <w:jc w:val="both"/>
      </w:pPr>
      <w:r>
        <w:rPr>
          <w:rFonts w:ascii="Times New Roman"/>
          <w:b w:val="false"/>
          <w:i w:val="false"/>
          <w:color w:val="000000"/>
          <w:sz w:val="28"/>
        </w:rPr>
        <w:t>
      4. Қазақстан Республикасымен байланысын растайтын құжаттардың иелерi (ұлттық паспорттағы баған немесе Қазақстан Республикасында туғаны туралы куәлiк, Қазақстан Республикасында жақын туысының жерленгенi туралы құжаттың көшiрмесi, Қазақстан Республикасының азаматтығынан шығу туралы анықтаманың көшiрмесi);</w:t>
      </w:r>
    </w:p>
    <w:bookmarkEnd w:id="42"/>
    <w:bookmarkStart w:name="z47" w:id="43"/>
    <w:p>
      <w:pPr>
        <w:spacing w:after="0"/>
        <w:ind w:left="0"/>
        <w:jc w:val="both"/>
      </w:pPr>
      <w:r>
        <w:rPr>
          <w:rFonts w:ascii="Times New Roman"/>
          <w:b w:val="false"/>
          <w:i w:val="false"/>
          <w:color w:val="000000"/>
          <w:sz w:val="28"/>
        </w:rPr>
        <w:t>
      5. Қазақ диаспорасының өкiлдерi-шетелдiктер.</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