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f85a" w14:textId="75bf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"Шығу визаларын ұзарту және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14 сәуірдегі № 343 бұйрығы. Қазақстан Республикасының Әділет министрлігінде 2015 жылы 22 мамырда № 11121 тіркелді. Күші жойылды - Қазақстан Республикасы Ішкі істер министрінің 2017 жылғы 13 наурыздағы № 180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13.03.2017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"Шығу визаларын ұзарту және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министрлiгiнде заңнамада белгіленген тәртіпте мемлекеттік тiркеудi;</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оның көшірмелерін жолдауды;</w:t>
      </w:r>
    </w:p>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және мемлекеттік органдардың интранет-порталында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____________________М. Құсайынов   </w:t>
      </w:r>
    </w:p>
    <w:p>
      <w:pPr>
        <w:spacing w:after="0"/>
        <w:ind w:left="0"/>
        <w:jc w:val="both"/>
      </w:pPr>
      <w:r>
        <w:rPr>
          <w:rFonts w:ascii="Times New Roman"/>
          <w:b w:val="false"/>
          <w:i w:val="false"/>
          <w:color w:val="000000"/>
          <w:sz w:val="28"/>
        </w:rPr>
        <w:t>
      2015 жылғы 18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343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"Шығу визаларын ұзарту және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"Шығу визаларын ұзарту және беру" мемлекеттік көрсетілетін қызметі (бұдан әрі – мемлекеттік көрсетілетін қызмет).</w:t>
      </w:r>
    </w:p>
    <w:bookmarkEnd w:id="6"/>
    <w:bookmarkStart w:name="z10"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7"/>
    <w:bookmarkStart w:name="z11" w:id="8"/>
    <w:p>
      <w:pPr>
        <w:spacing w:after="0"/>
        <w:ind w:left="0"/>
        <w:jc w:val="both"/>
      </w:pPr>
      <w:r>
        <w:rPr>
          <w:rFonts w:ascii="Times New Roman"/>
          <w:b w:val="false"/>
          <w:i w:val="false"/>
          <w:color w:val="000000"/>
          <w:sz w:val="28"/>
        </w:rPr>
        <w:t>
      3. Мемлекеттік көрсетілетін қызметті Министрліктің аумақтық бөлімшелері (бұдан әрі – көрсетілетін қызметті беруші) көрсетілетін қызметті алушының тіркелген жері бойынша көрсетеді.</w:t>
      </w:r>
    </w:p>
    <w:bookmarkEnd w:id="8"/>
    <w:bookmarkStart w:name="z12" w:id="9"/>
    <w:p>
      <w:pPr>
        <w:spacing w:after="0"/>
        <w:ind w:left="0"/>
        <w:jc w:val="left"/>
      </w:pPr>
      <w:r>
        <w:rPr>
          <w:rFonts w:ascii="Times New Roman"/>
          <w:b/>
          <w:i w:val="false"/>
          <w:color w:val="000000"/>
        </w:rPr>
        <w:t xml:space="preserve"> 2. Мемлекеттік қызметті көрсету тәртібі</w:t>
      </w:r>
    </w:p>
    <w:bookmarkEnd w:id="9"/>
    <w:bookmarkStart w:name="z13" w:id="10"/>
    <w:p>
      <w:pPr>
        <w:spacing w:after="0"/>
        <w:ind w:left="0"/>
        <w:jc w:val="both"/>
      </w:pPr>
      <w:r>
        <w:rPr>
          <w:rFonts w:ascii="Times New Roman"/>
          <w:b w:val="false"/>
          <w:i w:val="false"/>
          <w:color w:val="000000"/>
          <w:sz w:val="28"/>
        </w:rPr>
        <w:t>
      4. Мемлекеттік қызметті көрсету мерзімдері:</w:t>
      </w:r>
    </w:p>
    <w:bookmarkEnd w:id="10"/>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сәттен бастап – 5 (бес) жұмыс күні;</w:t>
      </w:r>
    </w:p>
    <w:p>
      <w:pPr>
        <w:spacing w:after="0"/>
        <w:ind w:left="0"/>
        <w:jc w:val="both"/>
      </w:pPr>
      <w:r>
        <w:rPr>
          <w:rFonts w:ascii="Times New Roman"/>
          <w:b w:val="false"/>
          <w:i w:val="false"/>
          <w:color w:val="000000"/>
          <w:sz w:val="28"/>
        </w:rPr>
        <w:t>
      2) құжаттардың топтамасын тапсыру үшін барынша рұқсат етілетін күту уақыты – 30 (отыз) минут;</w:t>
      </w:r>
    </w:p>
    <w:p>
      <w:pPr>
        <w:spacing w:after="0"/>
        <w:ind w:left="0"/>
        <w:jc w:val="both"/>
      </w:pPr>
      <w:r>
        <w:rPr>
          <w:rFonts w:ascii="Times New Roman"/>
          <w:b w:val="false"/>
          <w:i w:val="false"/>
          <w:color w:val="000000"/>
          <w:sz w:val="28"/>
        </w:rPr>
        <w:t>
      3) барынша рұқсат етілетін қызмет көрсету уақыты – 10 (он) минут.</w:t>
      </w:r>
    </w:p>
    <w:bookmarkStart w:name="z14" w:id="11"/>
    <w:p>
      <w:pPr>
        <w:spacing w:after="0"/>
        <w:ind w:left="0"/>
        <w:jc w:val="both"/>
      </w:pPr>
      <w:r>
        <w:rPr>
          <w:rFonts w:ascii="Times New Roman"/>
          <w:b w:val="false"/>
          <w:i w:val="false"/>
          <w:color w:val="000000"/>
          <w:sz w:val="28"/>
        </w:rPr>
        <w:t>
      5. Мемлекеттік қызмет көрсету нысаны – қағаз түрінде.</w:t>
      </w:r>
    </w:p>
    <w:bookmarkEnd w:id="11"/>
    <w:bookmarkStart w:name="z15" w:id="12"/>
    <w:p>
      <w:pPr>
        <w:spacing w:after="0"/>
        <w:ind w:left="0"/>
        <w:jc w:val="both"/>
      </w:pPr>
      <w:r>
        <w:rPr>
          <w:rFonts w:ascii="Times New Roman"/>
          <w:b w:val="false"/>
          <w:i w:val="false"/>
          <w:color w:val="000000"/>
          <w:sz w:val="28"/>
        </w:rPr>
        <w:t xml:space="preserve">
      6. Мемлекеттік қызмет көрсету нәтижесі – шетелдік паспортқа не азаматтығы жоқ адамның куәлігіне толтырылған </w:t>
      </w:r>
      <w:r>
        <w:rPr>
          <w:rFonts w:ascii="Times New Roman"/>
          <w:b w:val="false"/>
          <w:i w:val="false"/>
          <w:color w:val="000000"/>
          <w:sz w:val="28"/>
        </w:rPr>
        <w:t>визалық жапсырманы</w:t>
      </w:r>
      <w:r>
        <w:rPr>
          <w:rFonts w:ascii="Times New Roman"/>
          <w:b w:val="false"/>
          <w:i w:val="false"/>
          <w:color w:val="000000"/>
          <w:sz w:val="28"/>
        </w:rPr>
        <w:t xml:space="preserve"> жапсыру жолымен Қазақстан Республикасының визаларын ұзарту және </w:t>
      </w:r>
      <w:r>
        <w:rPr>
          <w:rFonts w:ascii="Times New Roman"/>
          <w:b w:val="false"/>
          <w:i w:val="false"/>
          <w:color w:val="000000"/>
          <w:sz w:val="28"/>
        </w:rPr>
        <w:t>беру</w:t>
      </w:r>
      <w:r>
        <w:rPr>
          <w:rFonts w:ascii="Times New Roman"/>
          <w:b w:val="false"/>
          <w:i w:val="false"/>
          <w:color w:val="000000"/>
          <w:sz w:val="28"/>
        </w:rPr>
        <w:t xml:space="preserve"> не осы мемлекеттік көрсетілетін қызмет стандартының 10-тармағында көзделген жағдайлар және негіздер бойынша мемлекеттік қызметті көрсетуден бас тарту туралы дәлелді жауап. Мемлекеттік қызмет көрсету нәтижесін ұсыну нысаны – қағаз түрінде.</w:t>
      </w:r>
    </w:p>
    <w:bookmarkEnd w:id="12"/>
    <w:bookmarkStart w:name="z16" w:id="13"/>
    <w:p>
      <w:pPr>
        <w:spacing w:after="0"/>
        <w:ind w:left="0"/>
        <w:jc w:val="both"/>
      </w:pPr>
      <w:r>
        <w:rPr>
          <w:rFonts w:ascii="Times New Roman"/>
          <w:b w:val="false"/>
          <w:i w:val="false"/>
          <w:color w:val="000000"/>
          <w:sz w:val="28"/>
        </w:rPr>
        <w:t>
      7. Мемлекеттік қызмет жеке және заңды тұлғаларға ақылы түрде көрсетіледі (бұдан әрі – көрсетілетін қызметті алушы).</w:t>
      </w:r>
    </w:p>
    <w:bookmarkEnd w:id="13"/>
    <w:p>
      <w:pPr>
        <w:spacing w:after="0"/>
        <w:ind w:left="0"/>
        <w:jc w:val="both"/>
      </w:pPr>
      <w:r>
        <w:rPr>
          <w:rFonts w:ascii="Times New Roman"/>
          <w:b w:val="false"/>
          <w:i w:val="false"/>
          <w:color w:val="000000"/>
          <w:sz w:val="28"/>
        </w:rPr>
        <w:t xml:space="preserve">
      Мемлекеттiк қызмет көрсетiлгенi үшiн мемлекеттік баж алынады, ол 2008 жылғы 10 желтоқсандағы "Салық және бюджетке төленетiн басқа да мiндеттi төлемдер туралы" (Салық кодексi) Қазақстан Республикасы кодексiнiң </w:t>
      </w:r>
      <w:r>
        <w:rPr>
          <w:rFonts w:ascii="Times New Roman"/>
          <w:b w:val="false"/>
          <w:i w:val="false"/>
          <w:color w:val="000000"/>
          <w:sz w:val="28"/>
        </w:rPr>
        <w:t>538-бабына</w:t>
      </w:r>
      <w:r>
        <w:rPr>
          <w:rFonts w:ascii="Times New Roman"/>
          <w:b w:val="false"/>
          <w:i w:val="false"/>
          <w:color w:val="000000"/>
          <w:sz w:val="28"/>
        </w:rPr>
        <w:t xml:space="preserve"> сәйкес мемлекеттiк баж төлеу күніне белгіленген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мөлшерінен 50 пайызды құрайды.</w:t>
      </w:r>
    </w:p>
    <w:p>
      <w:pPr>
        <w:spacing w:after="0"/>
        <w:ind w:left="0"/>
        <w:jc w:val="both"/>
      </w:pPr>
      <w:r>
        <w:rPr>
          <w:rFonts w:ascii="Times New Roman"/>
          <w:b w:val="false"/>
          <w:i w:val="false"/>
          <w:color w:val="000000"/>
          <w:sz w:val="28"/>
        </w:rPr>
        <w:t>
      Мемлекеттік баж екінші деңгейдегі банктер немесе банк операцияларының жекелеген түрлерін жүзеге асыратын ұйымдар арқылы төленеді.</w:t>
      </w:r>
    </w:p>
    <w:bookmarkStart w:name="z17" w:id="14"/>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дүйсенбiден бастап жұма аралығында сағат 13-00-ден 14-30-ға дейiнгi түскi асқа үзiлiспен сағат 9-00-ден 18-30-ға дейiн.</w:t>
      </w:r>
    </w:p>
    <w:bookmarkEnd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алушының тіркелген жері бойынша сағат 13.00-ден 14.30-ға дейінгі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Мемлекеттiк көрсетілетін қызмет алдын ала жазылусыз және жеделдетіп қызмет көрсетусiз кезек тәртiбiмен көрсетіледі.</w:t>
      </w:r>
    </w:p>
    <w:bookmarkStart w:name="z18" w:id="15"/>
    <w:p>
      <w:pPr>
        <w:spacing w:after="0"/>
        <w:ind w:left="0"/>
        <w:jc w:val="both"/>
      </w:pPr>
      <w:r>
        <w:rPr>
          <w:rFonts w:ascii="Times New Roman"/>
          <w:b w:val="false"/>
          <w:i w:val="false"/>
          <w:color w:val="000000"/>
          <w:sz w:val="28"/>
        </w:rPr>
        <w:t>
      9. Көрсетілетін қызметті алушы не қабылдаушы адам жеке өтініш білдірген кезде мемлекеттік қызмет көрсетуге қажетті құжаттар тізбесі:</w:t>
      </w:r>
    </w:p>
    <w:bookmarkEnd w:id="15"/>
    <w:p>
      <w:pPr>
        <w:spacing w:after="0"/>
        <w:ind w:left="0"/>
        <w:jc w:val="both"/>
      </w:pPr>
      <w:r>
        <w:rPr>
          <w:rFonts w:ascii="Times New Roman"/>
          <w:b w:val="false"/>
          <w:i w:val="false"/>
          <w:color w:val="000000"/>
          <w:sz w:val="28"/>
        </w:rPr>
        <w:t>
      1) көрсетілетін қызметті алушының визаларды ұзарту/беру туралы жазбаша өтініші;</w:t>
      </w:r>
    </w:p>
    <w:p>
      <w:pPr>
        <w:spacing w:after="0"/>
        <w:ind w:left="0"/>
        <w:jc w:val="both"/>
      </w:pPr>
      <w:r>
        <w:rPr>
          <w:rFonts w:ascii="Times New Roman"/>
          <w:b w:val="false"/>
          <w:i w:val="false"/>
          <w:color w:val="000000"/>
          <w:sz w:val="28"/>
        </w:rPr>
        <w:t>
      2) шетелдік паспорт не азаматтығы жоқ адамның куәлігі;</w:t>
      </w:r>
    </w:p>
    <w:p>
      <w:pPr>
        <w:spacing w:after="0"/>
        <w:ind w:left="0"/>
        <w:jc w:val="both"/>
      </w:pPr>
      <w:r>
        <w:rPr>
          <w:rFonts w:ascii="Times New Roman"/>
          <w:b w:val="false"/>
          <w:i w:val="false"/>
          <w:color w:val="000000"/>
          <w:sz w:val="28"/>
        </w:rPr>
        <w:t>
      3) мемлекеттік бажды төлегені туралы түбіртек;</w:t>
      </w:r>
    </w:p>
    <w:p>
      <w:pPr>
        <w:spacing w:after="0"/>
        <w:ind w:left="0"/>
        <w:jc w:val="both"/>
      </w:pPr>
      <w:r>
        <w:rPr>
          <w:rFonts w:ascii="Times New Roman"/>
          <w:b w:val="false"/>
          <w:i w:val="false"/>
          <w:color w:val="000000"/>
          <w:sz w:val="28"/>
        </w:rPr>
        <w:t>
      4) "G2" санатындағы визаларды (емделуге) ресімдеу үшін:</w:t>
      </w:r>
    </w:p>
    <w:p>
      <w:pPr>
        <w:spacing w:after="0"/>
        <w:ind w:left="0"/>
        <w:jc w:val="both"/>
      </w:pPr>
      <w:r>
        <w:rPr>
          <w:rFonts w:ascii="Times New Roman"/>
          <w:b w:val="false"/>
          <w:i w:val="false"/>
          <w:color w:val="000000"/>
          <w:sz w:val="28"/>
        </w:rPr>
        <w:t xml:space="preserve">
      медициналық ұйымдардың оларды стационарлық жағдайда емдеу қажеттілігі туындаған кезде Қазақстан Республикасында жүрген виза алушыларға қатысты стационарлық жағдайда емделу қажеттілігін растайтын </w:t>
      </w:r>
      <w:r>
        <w:rPr>
          <w:rFonts w:ascii="Times New Roman"/>
          <w:b w:val="false"/>
          <w:i w:val="false"/>
          <w:color w:val="000000"/>
          <w:sz w:val="28"/>
        </w:rPr>
        <w:t>құжаттар</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азаматтары – жақын туыстарын, не Қазақстан Республикасының аумағында тұрақты тұратын стационарлық жағдайда емделіп жатқан шетелдікті қарау мақсатында Қазақстан Республикасында жүрген виза алушыларға қатысты медициналық ұйымдар берген науқастың стационарлық жағдайда емделу қажеттілігін растайтын құжаттар қосымша ұсынылады.</w:t>
      </w:r>
    </w:p>
    <w:p>
      <w:pPr>
        <w:spacing w:after="0"/>
        <w:ind w:left="0"/>
        <w:jc w:val="both"/>
      </w:pPr>
      <w:r>
        <w:rPr>
          <w:rFonts w:ascii="Times New Roman"/>
          <w:b w:val="false"/>
          <w:i w:val="false"/>
          <w:color w:val="000000"/>
          <w:sz w:val="28"/>
        </w:rPr>
        <w:t>
      "G2" санатындағы визаларды ұзарту үшін денсаулық сақтау саласындағы уәкілетті органның немесе оның облыстардағы, Астана және Алматы қалаларындағы аумақтық бөлімшелерінің жазбаша өтініші ұсынылады;</w:t>
      </w:r>
    </w:p>
    <w:p>
      <w:pPr>
        <w:spacing w:after="0"/>
        <w:ind w:left="0"/>
        <w:jc w:val="both"/>
      </w:pPr>
      <w:r>
        <w:rPr>
          <w:rFonts w:ascii="Times New Roman"/>
          <w:b w:val="false"/>
          <w:i w:val="false"/>
          <w:color w:val="000000"/>
          <w:sz w:val="28"/>
        </w:rPr>
        <w:t>
      5) "G4" санатындағы визаларды ресімдеу үшін (Қазақстан Республикасында тұрақты тұратын кәмелетке толмаған және шетелге уақытша шығуға ниет білдірген шетелдіктерге):</w:t>
      </w:r>
    </w:p>
    <w:p>
      <w:pPr>
        <w:spacing w:after="0"/>
        <w:ind w:left="0"/>
        <w:jc w:val="both"/>
      </w:pPr>
      <w:r>
        <w:rPr>
          <w:rFonts w:ascii="Times New Roman"/>
          <w:b w:val="false"/>
          <w:i w:val="false"/>
          <w:color w:val="000000"/>
          <w:sz w:val="28"/>
        </w:rPr>
        <w:t>
      Қазақстан Республикасы азаматтарының – олардың ата-аналарының (қамқоршылар немесе қорғаншылар) өтініштері қосымша ұсынылады;</w:t>
      </w:r>
    </w:p>
    <w:p>
      <w:pPr>
        <w:spacing w:after="0"/>
        <w:ind w:left="0"/>
        <w:jc w:val="both"/>
      </w:pPr>
      <w:r>
        <w:rPr>
          <w:rFonts w:ascii="Times New Roman"/>
          <w:b w:val="false"/>
          <w:i w:val="false"/>
          <w:color w:val="000000"/>
          <w:sz w:val="28"/>
        </w:rPr>
        <w:t xml:space="preserve">
      6) "J3" санатындағы визаларды ресімдеу үшін (тұрақты тұруға – ішкі істер органдары беретін "J3" санатындағы визаларды этникалық қазақтарға және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мемлекеттердің азаматтарына) қосымша ұсынылады:</w:t>
      </w:r>
    </w:p>
    <w:p>
      <w:pPr>
        <w:spacing w:after="0"/>
        <w:ind w:left="0"/>
        <w:jc w:val="both"/>
      </w:pPr>
      <w:r>
        <w:rPr>
          <w:rFonts w:ascii="Times New Roman"/>
          <w:b w:val="false"/>
          <w:i w:val="false"/>
          <w:color w:val="000000"/>
          <w:sz w:val="28"/>
        </w:rPr>
        <w:t>
      Қазақстан Республикасында тұрақты тұруға қалдыру туралы құжаттарды тапсырғанын растайтын ішкі істер органдарының анықтамасы;</w:t>
      </w:r>
    </w:p>
    <w:p>
      <w:pPr>
        <w:spacing w:after="0"/>
        <w:ind w:left="0"/>
        <w:jc w:val="both"/>
      </w:pPr>
      <w:r>
        <w:rPr>
          <w:rFonts w:ascii="Times New Roman"/>
          <w:b w:val="false"/>
          <w:i w:val="false"/>
          <w:color w:val="000000"/>
          <w:sz w:val="28"/>
        </w:rPr>
        <w:t>
      этникалық қазақтарға – олардың ұлттық тиесілігін растайтын құжаттар қосымша ұсынылады;</w:t>
      </w:r>
    </w:p>
    <w:p>
      <w:pPr>
        <w:spacing w:after="0"/>
        <w:ind w:left="0"/>
        <w:jc w:val="both"/>
      </w:pPr>
      <w:r>
        <w:rPr>
          <w:rFonts w:ascii="Times New Roman"/>
          <w:b w:val="false"/>
          <w:i w:val="false"/>
          <w:color w:val="000000"/>
          <w:sz w:val="28"/>
        </w:rPr>
        <w:t>
      7) "D8" санатындағы визаларды ұзарту үшін Қазақстан Республикасы Қорғаныс министрлігінің жазбаша өтініші қосымша ұсынылады;</w:t>
      </w:r>
    </w:p>
    <w:p>
      <w:pPr>
        <w:spacing w:after="0"/>
        <w:ind w:left="0"/>
        <w:jc w:val="both"/>
      </w:pPr>
      <w:r>
        <w:rPr>
          <w:rFonts w:ascii="Times New Roman"/>
          <w:b w:val="false"/>
          <w:i w:val="false"/>
          <w:color w:val="000000"/>
          <w:sz w:val="28"/>
        </w:rPr>
        <w:t>
      8) "Е1", "Е2", "Е3" (миссионерлік) санаттарындағы визаларды ұзарту үшін:</w:t>
      </w:r>
    </w:p>
    <w:p>
      <w:pPr>
        <w:spacing w:after="0"/>
        <w:ind w:left="0"/>
        <w:jc w:val="both"/>
      </w:pPr>
      <w:r>
        <w:rPr>
          <w:rFonts w:ascii="Times New Roman"/>
          <w:b w:val="false"/>
          <w:i w:val="false"/>
          <w:color w:val="000000"/>
          <w:sz w:val="28"/>
        </w:rPr>
        <w:t xml:space="preserve">
      діни қызмет саласында мемлекеттік реттеуді жүзеге асыратын </w:t>
      </w:r>
      <w:r>
        <w:rPr>
          <w:rFonts w:ascii="Times New Roman"/>
          <w:b w:val="false"/>
          <w:i w:val="false"/>
          <w:color w:val="000000"/>
          <w:sz w:val="28"/>
        </w:rPr>
        <w:t>уәкілетті органмен</w:t>
      </w:r>
      <w:r>
        <w:rPr>
          <w:rFonts w:ascii="Times New Roman"/>
          <w:b w:val="false"/>
          <w:i w:val="false"/>
          <w:color w:val="000000"/>
          <w:sz w:val="28"/>
        </w:rPr>
        <w:t xml:space="preserve"> келісілген, Қазақстан Республикасының аумағында </w:t>
      </w:r>
      <w:r>
        <w:rPr>
          <w:rFonts w:ascii="Times New Roman"/>
          <w:b w:val="false"/>
          <w:i w:val="false"/>
          <w:color w:val="000000"/>
          <w:sz w:val="28"/>
        </w:rPr>
        <w:t>тіркелген</w:t>
      </w:r>
      <w:r>
        <w:rPr>
          <w:rFonts w:ascii="Times New Roman"/>
          <w:b w:val="false"/>
          <w:i w:val="false"/>
          <w:color w:val="000000"/>
          <w:sz w:val="28"/>
        </w:rPr>
        <w:t xml:space="preserve"> діни бірлестіктің жазбаша өтініші қосымша ұсынылады;</w:t>
      </w:r>
    </w:p>
    <w:p>
      <w:pPr>
        <w:spacing w:after="0"/>
        <w:ind w:left="0"/>
        <w:jc w:val="both"/>
      </w:pPr>
      <w:r>
        <w:rPr>
          <w:rFonts w:ascii="Times New Roman"/>
          <w:b w:val="false"/>
          <w:i w:val="false"/>
          <w:color w:val="000000"/>
          <w:sz w:val="28"/>
        </w:rPr>
        <w:t>
      9) "K1", "K2", "K3" (отбасын біріктіруге) санаттарындағы визаларды ұзарту үшін:</w:t>
      </w:r>
    </w:p>
    <w:p>
      <w:pPr>
        <w:spacing w:after="0"/>
        <w:ind w:left="0"/>
        <w:jc w:val="both"/>
      </w:pPr>
      <w:r>
        <w:rPr>
          <w:rFonts w:ascii="Times New Roman"/>
          <w:b w:val="false"/>
          <w:i w:val="false"/>
          <w:color w:val="000000"/>
          <w:sz w:val="28"/>
        </w:rPr>
        <w:t>
      осы санаттағы бастапқы визаны берген Қазақстан Республикасы Сыртқы істер министрлігінің шет елдердегі мекемелерінің өтініші негізінде шақырушы тараптың жазбаша өтініші қосымша ұсынылады;</w:t>
      </w:r>
    </w:p>
    <w:p>
      <w:pPr>
        <w:spacing w:after="0"/>
        <w:ind w:left="0"/>
        <w:jc w:val="both"/>
      </w:pPr>
      <w:r>
        <w:rPr>
          <w:rFonts w:ascii="Times New Roman"/>
          <w:b w:val="false"/>
          <w:i w:val="false"/>
          <w:color w:val="000000"/>
          <w:sz w:val="28"/>
        </w:rPr>
        <w:t>
      10) "L1", "L2" (оқуға) санаттарындағы визаларды ұзарту үшін:</w:t>
      </w:r>
    </w:p>
    <w:p>
      <w:pPr>
        <w:spacing w:after="0"/>
        <w:ind w:left="0"/>
        <w:jc w:val="both"/>
      </w:pPr>
      <w:r>
        <w:rPr>
          <w:rFonts w:ascii="Times New Roman"/>
          <w:b w:val="false"/>
          <w:i w:val="false"/>
          <w:color w:val="000000"/>
          <w:sz w:val="28"/>
        </w:rPr>
        <w:t>
      көрсетілетін қызметті алушы оқып жүрген Қазақстан Республикасында тіркелген білім беру немесе оқу орындары мәселелері жөніндегі уәкілетті органның не халықаралық ұйымның заңды тұлғасының, көрсетілетін қызметті алушы оқу практикасынан немесе тағылымдамадан өтіп жатқан Қазақстан Республикасында аккредиттелген олардың өкілдігінің жазбаша өтініші қосымша ұсынылады;</w:t>
      </w:r>
    </w:p>
    <w:p>
      <w:pPr>
        <w:spacing w:after="0"/>
        <w:ind w:left="0"/>
        <w:jc w:val="both"/>
      </w:pPr>
      <w:r>
        <w:rPr>
          <w:rFonts w:ascii="Times New Roman"/>
          <w:b w:val="false"/>
          <w:i w:val="false"/>
          <w:color w:val="000000"/>
          <w:sz w:val="28"/>
        </w:rPr>
        <w:t>
      11) "M1" (жұмысқа) санатындағы визаларды ұзарту үшін мыналар қосымша ұсынылады:</w:t>
      </w:r>
    </w:p>
    <w:p>
      <w:pPr>
        <w:spacing w:after="0"/>
        <w:ind w:left="0"/>
        <w:jc w:val="both"/>
      </w:pPr>
      <w:r>
        <w:rPr>
          <w:rFonts w:ascii="Times New Roman"/>
          <w:b w:val="false"/>
          <w:i w:val="false"/>
          <w:color w:val="000000"/>
          <w:sz w:val="28"/>
        </w:rPr>
        <w:t>
      бастапқы визаны алу үшін визалық қолдауды бұрын ресімдеген шақырушы тараптың жазбаша өтініші;</w:t>
      </w:r>
    </w:p>
    <w:p>
      <w:pPr>
        <w:spacing w:after="0"/>
        <w:ind w:left="0"/>
        <w:jc w:val="both"/>
      </w:pPr>
      <w:r>
        <w:rPr>
          <w:rFonts w:ascii="Times New Roman"/>
          <w:b w:val="false"/>
          <w:i w:val="false"/>
          <w:color w:val="000000"/>
          <w:sz w:val="28"/>
        </w:rPr>
        <w:t xml:space="preserve">
      жұмысқа орналастыруға немесе шетелдік жұмыс күшін тартуға рұқсат, егер мұндай рұқсат Қазақстан Республикасына шетелдік жұмыс күшін тартуға арналған квотаны белгілеу </w:t>
      </w:r>
      <w:r>
        <w:rPr>
          <w:rFonts w:ascii="Times New Roman"/>
          <w:b w:val="false"/>
          <w:i w:val="false"/>
          <w:color w:val="000000"/>
          <w:sz w:val="28"/>
        </w:rPr>
        <w:t>қағидаларын</w:t>
      </w:r>
      <w:r>
        <w:rPr>
          <w:rFonts w:ascii="Times New Roman"/>
          <w:b w:val="false"/>
          <w:i w:val="false"/>
          <w:color w:val="000000"/>
          <w:sz w:val="28"/>
        </w:rPr>
        <w:t xml:space="preserve"> және Шетелдік қызметкерге жұмысқа орналасуға және жұмыс берушілерге шетелдік жұмыс күшін тартуға рұқсат берудің </w:t>
      </w:r>
      <w:r>
        <w:rPr>
          <w:rFonts w:ascii="Times New Roman"/>
          <w:b w:val="false"/>
          <w:i w:val="false"/>
          <w:color w:val="000000"/>
          <w:sz w:val="28"/>
        </w:rPr>
        <w:t>қағидалары</w:t>
      </w:r>
      <w:r>
        <w:rPr>
          <w:rFonts w:ascii="Times New Roman"/>
          <w:b w:val="false"/>
          <w:i w:val="false"/>
          <w:color w:val="000000"/>
          <w:sz w:val="28"/>
        </w:rPr>
        <w:t xml:space="preserve">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Қазақстан Республикасына шетелдік жұмыс күшін тартуға арналған квотаны белгілеу қағидаларына сәйкес талап етілетін болса;</w:t>
      </w:r>
    </w:p>
    <w:p>
      <w:pPr>
        <w:spacing w:after="0"/>
        <w:ind w:left="0"/>
        <w:jc w:val="both"/>
      </w:pPr>
      <w:r>
        <w:rPr>
          <w:rFonts w:ascii="Times New Roman"/>
          <w:b w:val="false"/>
          <w:i w:val="false"/>
          <w:color w:val="000000"/>
          <w:sz w:val="28"/>
        </w:rPr>
        <w:t>
      12) "М2" санатындағы визаны ұзарту үшін:</w:t>
      </w:r>
    </w:p>
    <w:p>
      <w:pPr>
        <w:spacing w:after="0"/>
        <w:ind w:left="0"/>
        <w:jc w:val="both"/>
      </w:pPr>
      <w:r>
        <w:rPr>
          <w:rFonts w:ascii="Times New Roman"/>
          <w:b w:val="false"/>
          <w:i w:val="false"/>
          <w:color w:val="000000"/>
          <w:sz w:val="28"/>
        </w:rPr>
        <w:t>
      асырауында көрсетілетін қызметті алушы бар адамға берілген немесе ұзартылған "M1" санатындағы визалардың көшірмесі қосымша ұсынылады;</w:t>
      </w:r>
    </w:p>
    <w:p>
      <w:pPr>
        <w:spacing w:after="0"/>
        <w:ind w:left="0"/>
        <w:jc w:val="both"/>
      </w:pPr>
      <w:r>
        <w:rPr>
          <w:rFonts w:ascii="Times New Roman"/>
          <w:b w:val="false"/>
          <w:i w:val="false"/>
          <w:color w:val="000000"/>
          <w:sz w:val="28"/>
        </w:rPr>
        <w:t>
      13) "Р1" санатындағы визаларды (Қазақстан Республикасынан тыс жерге тұрақты тұруға шыққан кезде Қазақстан Республикасында тұрақты тұратын шетелдіктер мен азаматтығы жоқ адамдарға) беру үшін қосымша:</w:t>
      </w:r>
    </w:p>
    <w:p>
      <w:pPr>
        <w:spacing w:after="0"/>
        <w:ind w:left="0"/>
        <w:jc w:val="both"/>
      </w:pPr>
      <w:r>
        <w:rPr>
          <w:rFonts w:ascii="Times New Roman"/>
          <w:b w:val="false"/>
          <w:i w:val="false"/>
          <w:color w:val="000000"/>
          <w:sz w:val="28"/>
        </w:rPr>
        <w:t>
      өтініш-сауалнама (осы мемлекеттік көрсетілетін қызмет стандартына 1-қосымша);</w:t>
      </w:r>
    </w:p>
    <w:p>
      <w:pPr>
        <w:spacing w:after="0"/>
        <w:ind w:left="0"/>
        <w:jc w:val="both"/>
      </w:pPr>
      <w:r>
        <w:rPr>
          <w:rFonts w:ascii="Times New Roman"/>
          <w:b w:val="false"/>
          <w:i w:val="false"/>
          <w:color w:val="000000"/>
          <w:sz w:val="28"/>
        </w:rPr>
        <w:t xml:space="preserve">
      шығатындардан </w:t>
      </w:r>
      <w:r>
        <w:rPr>
          <w:rFonts w:ascii="Times New Roman"/>
          <w:b w:val="false"/>
          <w:i w:val="false"/>
          <w:color w:val="000000"/>
          <w:sz w:val="28"/>
        </w:rPr>
        <w:t>заң бойынша</w:t>
      </w:r>
      <w:r>
        <w:rPr>
          <w:rFonts w:ascii="Times New Roman"/>
          <w:b w:val="false"/>
          <w:i w:val="false"/>
          <w:color w:val="000000"/>
          <w:sz w:val="28"/>
        </w:rPr>
        <w:t xml:space="preserve"> алименттер алуға құқығы бар Қазақстан Республикасында тұратын адамдардан (ата-анасы және егер бірлескен некеден кәмелетке толмаған балалары болса, бұрынғы жұбайлары) олардың шығуына қарсылығы жоқ екені туралы нотариалды куәландырылған өтініш ұсынылады. Көрсетілетін қызметті алушы қандай да бір себептермен мұндай өтініштерді ала алмаған жағдайларда мәселе сот тәртібімен шешіледі;</w:t>
      </w:r>
    </w:p>
    <w:p>
      <w:pPr>
        <w:spacing w:after="0"/>
        <w:ind w:left="0"/>
        <w:jc w:val="both"/>
      </w:pPr>
      <w:r>
        <w:rPr>
          <w:rFonts w:ascii="Times New Roman"/>
          <w:b w:val="false"/>
          <w:i w:val="false"/>
          <w:color w:val="000000"/>
          <w:sz w:val="28"/>
        </w:rPr>
        <w:t>
      он сегіз жасқа толмаған адамдардың ата-анасының (қамқоршысының, қорғаншысының) біреуімен шетелдікпен немесе азаматтығы жоқ адаммен тұрғылықты тұруға бірге шығуы кезінде – Қазақстан Республикасының аумағында тұратын екінші ата-анасының нотариалды куәландырылған келісімі. Ата-анасының біреуінің келісімі болмаған кезде кәмелетке толмаған баланың шығуы сот тәртібімен шешілуі мүмкін;</w:t>
      </w:r>
    </w:p>
    <w:p>
      <w:pPr>
        <w:spacing w:after="0"/>
        <w:ind w:left="0"/>
        <w:jc w:val="both"/>
      </w:pPr>
      <w:r>
        <w:rPr>
          <w:rFonts w:ascii="Times New Roman"/>
          <w:b w:val="false"/>
          <w:i w:val="false"/>
          <w:color w:val="000000"/>
          <w:sz w:val="28"/>
        </w:rPr>
        <w:t xml:space="preserve">
      14) "Р2" санатындағы визаларды ұзарту үшін жеке басты </w:t>
      </w:r>
      <w:r>
        <w:rPr>
          <w:rFonts w:ascii="Times New Roman"/>
          <w:b w:val="false"/>
          <w:i w:val="false"/>
          <w:color w:val="000000"/>
          <w:sz w:val="28"/>
        </w:rPr>
        <w:t>куәландыратын</w:t>
      </w:r>
      <w:r>
        <w:rPr>
          <w:rFonts w:ascii="Times New Roman"/>
          <w:b w:val="false"/>
          <w:i w:val="false"/>
          <w:color w:val="000000"/>
          <w:sz w:val="28"/>
        </w:rPr>
        <w:t xml:space="preserve"> құжаттардың және Қазақстан Республикасына кіруді және ішкі істер органдарында тіркелуді растайтын деректердің жоғалғаны жөнінде ІІО-ға жүгінгенді растайтын анықтама болған жағдайда тұрақты тұратын еліне оралуға арналған куәлік (шетелдік паспорт не азаматтығы жоқ адамның куәлігі болмаған жағдайда) ұсынылады;</w:t>
      </w:r>
    </w:p>
    <w:p>
      <w:pPr>
        <w:spacing w:after="0"/>
        <w:ind w:left="0"/>
        <w:jc w:val="both"/>
      </w:pPr>
      <w:r>
        <w:rPr>
          <w:rFonts w:ascii="Times New Roman"/>
          <w:b w:val="false"/>
          <w:i w:val="false"/>
          <w:color w:val="000000"/>
          <w:sz w:val="28"/>
        </w:rPr>
        <w:t>
      15) "Р3", "Р5" санаттарындағы визалар шетелдіктің Қазақстан Республикасында одан әрі болуы үшін негіздердің жоқ екендігі туралы ішкі істер органдары қорытындысының негізінде беріледі. Бұл ретте осы тармақтың 1) тармақшасында көрсетілген құжат талап етілмейді;</w:t>
      </w:r>
    </w:p>
    <w:p>
      <w:pPr>
        <w:spacing w:after="0"/>
        <w:ind w:left="0"/>
        <w:jc w:val="both"/>
      </w:pPr>
      <w:r>
        <w:rPr>
          <w:rFonts w:ascii="Times New Roman"/>
          <w:b w:val="false"/>
          <w:i w:val="false"/>
          <w:color w:val="000000"/>
          <w:sz w:val="28"/>
        </w:rPr>
        <w:t>
      16) "Р4" санатындағы визалар Қазақстан Республикасында шетелдіктің бұдан әрі болуына негіздердің болмауы туралы сот қаулыларының, ішкі істер органдарының қорытындысы негізінде беріледі;</w:t>
      </w:r>
    </w:p>
    <w:p>
      <w:pPr>
        <w:spacing w:after="0"/>
        <w:ind w:left="0"/>
        <w:jc w:val="both"/>
      </w:pPr>
      <w:r>
        <w:rPr>
          <w:rFonts w:ascii="Times New Roman"/>
          <w:b w:val="false"/>
          <w:i w:val="false"/>
          <w:color w:val="000000"/>
          <w:sz w:val="28"/>
        </w:rPr>
        <w:t>
      17) "Р6" санатындағы визалар Қазақстан Республикасы Ішкі істер министрлігі Қылмыстық-атқару жүйесі комитетінің өтініштері негізінде беріледі.</w:t>
      </w:r>
    </w:p>
    <w:p>
      <w:pPr>
        <w:spacing w:after="0"/>
        <w:ind w:left="0"/>
        <w:jc w:val="both"/>
      </w:pPr>
      <w:r>
        <w:rPr>
          <w:rFonts w:ascii="Times New Roman"/>
          <w:b w:val="false"/>
          <w:i w:val="false"/>
          <w:color w:val="000000"/>
          <w:sz w:val="28"/>
        </w:rPr>
        <w:t>
      Бұл ретте осы тармақтың 1) тармақшасында көрсетілген құжат талап етілмейді.</w:t>
      </w:r>
    </w:p>
    <w:p>
      <w:pPr>
        <w:spacing w:after="0"/>
        <w:ind w:left="0"/>
        <w:jc w:val="both"/>
      </w:pPr>
      <w:r>
        <w:rPr>
          <w:rFonts w:ascii="Times New Roman"/>
          <w:b w:val="false"/>
          <w:i w:val="false"/>
          <w:color w:val="000000"/>
          <w:sz w:val="28"/>
        </w:rPr>
        <w:t>
      18) "Р7" санатындағы визаларды (форс-мажорлық мән-жайларға байланысты визаның жарамдылық мерзімі немесе визасыз болуға рұқсат етілген мерзім аяқталғанға дейін шықпаған шетелдіктерге) беру үшін:</w:t>
      </w:r>
    </w:p>
    <w:p>
      <w:pPr>
        <w:spacing w:after="0"/>
        <w:ind w:left="0"/>
        <w:jc w:val="both"/>
      </w:pPr>
      <w:r>
        <w:rPr>
          <w:rFonts w:ascii="Times New Roman"/>
          <w:b w:val="false"/>
          <w:i w:val="false"/>
          <w:color w:val="000000"/>
          <w:sz w:val="28"/>
        </w:rPr>
        <w:t>
      Қазақстан Республикасынан визаның жарамдылық мерзімі немесе визасыз болуға рұқсат етілген мерзім аяқталғанға дейін кетуге кедергі жасайтын форс-мажорлық мән-жайлардың болуын, рейстің кідіруін немесе тоқталуын, пойыздың немесе өзге көлік құралының кетуін растайтын қосымша құжаттар ұсынылады.</w:t>
      </w:r>
    </w:p>
    <w:p>
      <w:pPr>
        <w:spacing w:after="0"/>
        <w:ind w:left="0"/>
        <w:jc w:val="both"/>
      </w:pPr>
      <w:r>
        <w:rPr>
          <w:rFonts w:ascii="Times New Roman"/>
          <w:b w:val="false"/>
          <w:i w:val="false"/>
          <w:color w:val="000000"/>
          <w:sz w:val="28"/>
        </w:rPr>
        <w:t>
      19) "Р8" санатындағы визаларды (Қазақстан Республикасының аумағында ауыр немесе аса ауыр қылмыстар жасаған шетелдіктерге қатысты) беру үшін:</w:t>
      </w:r>
    </w:p>
    <w:p>
      <w:pPr>
        <w:spacing w:after="0"/>
        <w:ind w:left="0"/>
        <w:jc w:val="both"/>
      </w:pPr>
      <w:r>
        <w:rPr>
          <w:rFonts w:ascii="Times New Roman"/>
          <w:b w:val="false"/>
          <w:i w:val="false"/>
          <w:color w:val="000000"/>
          <w:sz w:val="28"/>
        </w:rPr>
        <w:t>
      қылмыстық қудалау органы берген өтінішті тіркеу туралы қосымша хабарлама-талоны ұсынылады.</w:t>
      </w:r>
    </w:p>
    <w:p>
      <w:pPr>
        <w:spacing w:after="0"/>
        <w:ind w:left="0"/>
        <w:jc w:val="both"/>
      </w:pPr>
      <w:r>
        <w:rPr>
          <w:rFonts w:ascii="Times New Roman"/>
          <w:b w:val="false"/>
          <w:i w:val="false"/>
          <w:color w:val="000000"/>
          <w:sz w:val="28"/>
        </w:rPr>
        <w:t>
      "Р8" санатындағы визаларды ұзарту үшін:</w:t>
      </w:r>
    </w:p>
    <w:p>
      <w:pPr>
        <w:spacing w:after="0"/>
        <w:ind w:left="0"/>
        <w:jc w:val="both"/>
      </w:pPr>
      <w:r>
        <w:rPr>
          <w:rFonts w:ascii="Times New Roman"/>
          <w:b w:val="false"/>
          <w:i w:val="false"/>
          <w:color w:val="000000"/>
          <w:sz w:val="28"/>
        </w:rPr>
        <w:t>
      алдын ала тергеуді жүзеге асыратын органның не қылмыстық іс қаралып жатқан соттың жазбаша өтініші ұсынылады.</w:t>
      </w:r>
    </w:p>
    <w:p>
      <w:pPr>
        <w:spacing w:after="0"/>
        <w:ind w:left="0"/>
        <w:jc w:val="both"/>
      </w:pPr>
      <w:r>
        <w:rPr>
          <w:rFonts w:ascii="Times New Roman"/>
          <w:b w:val="false"/>
          <w:i w:val="false"/>
          <w:color w:val="000000"/>
          <w:sz w:val="28"/>
        </w:rPr>
        <w:t xml:space="preserve">
      Барлық құжаттар қабылданғаннан кейін көрсетілетін қызметті алушыға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беріледі.</w:t>
      </w:r>
    </w:p>
    <w:bookmarkStart w:name="z19" w:id="16"/>
    <w:p>
      <w:pPr>
        <w:spacing w:after="0"/>
        <w:ind w:left="0"/>
        <w:jc w:val="both"/>
      </w:pPr>
      <w:r>
        <w:rPr>
          <w:rFonts w:ascii="Times New Roman"/>
          <w:b w:val="false"/>
          <w:i w:val="false"/>
          <w:color w:val="000000"/>
          <w:sz w:val="28"/>
        </w:rPr>
        <w:t>
      10. Шығу визаларын беру бойынша көрсетілетін қызметті алушыға мемлекеттік қызметті көрсетуден бас тарту үшін негіздер:</w:t>
      </w:r>
    </w:p>
    <w:bookmarkEnd w:id="16"/>
    <w:p>
      <w:pPr>
        <w:spacing w:after="0"/>
        <w:ind w:left="0"/>
        <w:jc w:val="both"/>
      </w:pPr>
      <w:r>
        <w:rPr>
          <w:rFonts w:ascii="Times New Roman"/>
          <w:b w:val="false"/>
          <w:i w:val="false"/>
          <w:color w:val="000000"/>
          <w:sz w:val="28"/>
        </w:rPr>
        <w:t>
      1) егер оны қылмыстық жауаптылыққа тарту үшін негіздер болса – іс бойынша іс жүргізу аяқталғанға дейін;</w:t>
      </w:r>
    </w:p>
    <w:p>
      <w:pPr>
        <w:spacing w:after="0"/>
        <w:ind w:left="0"/>
        <w:jc w:val="both"/>
      </w:pPr>
      <w:r>
        <w:rPr>
          <w:rFonts w:ascii="Times New Roman"/>
          <w:b w:val="false"/>
          <w:i w:val="false"/>
          <w:color w:val="000000"/>
          <w:sz w:val="28"/>
        </w:rPr>
        <w:t>
      2) егер ол қылмыс жасағаны үшін сотталса – жазасын өтегенге дейін немесе жазадан босатылғанға дейін;</w:t>
      </w:r>
    </w:p>
    <w:p>
      <w:pPr>
        <w:spacing w:after="0"/>
        <w:ind w:left="0"/>
        <w:jc w:val="both"/>
      </w:pPr>
      <w:r>
        <w:rPr>
          <w:rFonts w:ascii="Times New Roman"/>
          <w:b w:val="false"/>
          <w:i w:val="false"/>
          <w:color w:val="000000"/>
          <w:sz w:val="28"/>
        </w:rPr>
        <w:t>
      3) егер ол соттың оған жүктеген міндеттемелерін орындаудан жалтарса – міндеттемелер орындалғанға дейін.</w:t>
      </w:r>
    </w:p>
    <w:bookmarkStart w:name="z20" w:id="17"/>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шешімдеріне, әрекетіне (әрекетсіздігіне) шағымдану тәртібі</w:t>
      </w:r>
    </w:p>
    <w:bookmarkEnd w:id="17"/>
    <w:bookmarkStart w:name="z21" w:id="18"/>
    <w:p>
      <w:pPr>
        <w:spacing w:after="0"/>
        <w:ind w:left="0"/>
        <w:jc w:val="both"/>
      </w:pPr>
      <w:r>
        <w:rPr>
          <w:rFonts w:ascii="Times New Roman"/>
          <w:b w:val="false"/>
          <w:i w:val="false"/>
          <w:color w:val="000000"/>
          <w:sz w:val="28"/>
        </w:rPr>
        <w:t>
      11. Көрсетілетін қызметті берушінің шешімдеріне, әрекетіне (әрекетсіздігіне) шағымданған жағдайда, шағым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Тәуелсіздік даңғылы 1, телефон: 8 (7172) 71-40-33, 71-40-03.</w:t>
      </w:r>
    </w:p>
    <w:bookmarkEnd w:id="18"/>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растайтын құжат күні мен уақыты, өтінішті/шағымды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 оның тегі, аты, әкесінің аты (ол болған жағдайда), пошталық мекенжайы;</w:t>
      </w:r>
    </w:p>
    <w:p>
      <w:pPr>
        <w:spacing w:after="0"/>
        <w:ind w:left="0"/>
        <w:jc w:val="both"/>
      </w:pPr>
      <w:r>
        <w:rPr>
          <w:rFonts w:ascii="Times New Roman"/>
          <w:b w:val="false"/>
          <w:i w:val="false"/>
          <w:color w:val="000000"/>
          <w:sz w:val="28"/>
        </w:rPr>
        <w:t>
      заңды тұлғаның – оның атауы, пошталық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Көрсетілетін қызметті алушының мемлекеттік қызметтер көрсету сапасын бағалау және бақылау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мекенжайына келіп түскен шағымы тіркелген күнінен бастап он бес жұмыс күні ішінде қаралады.</w:t>
      </w:r>
    </w:p>
    <w:bookmarkStart w:name="z22" w:id="19"/>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19"/>
    <w:bookmarkStart w:name="z23" w:id="20"/>
    <w:p>
      <w:pPr>
        <w:spacing w:after="0"/>
        <w:ind w:left="0"/>
        <w:jc w:val="left"/>
      </w:pPr>
      <w:r>
        <w:rPr>
          <w:rFonts w:ascii="Times New Roman"/>
          <w:b/>
          <w:i w:val="false"/>
          <w:color w:val="000000"/>
        </w:rPr>
        <w:t xml:space="preserve"> 4. Мемлекеттік қызмет көрсетудің ерекшеліктерін ескере отырып қойылатын өзге де талаптар</w:t>
      </w:r>
    </w:p>
    <w:bookmarkEnd w:id="20"/>
    <w:bookmarkStart w:name="z24" w:id="21"/>
    <w:p>
      <w:pPr>
        <w:spacing w:after="0"/>
        <w:ind w:left="0"/>
        <w:jc w:val="both"/>
      </w:pPr>
      <w:r>
        <w:rPr>
          <w:rFonts w:ascii="Times New Roman"/>
          <w:b w:val="false"/>
          <w:i w:val="false"/>
          <w:color w:val="000000"/>
          <w:sz w:val="28"/>
        </w:rPr>
        <w:t>
      13. Мемлекеттiк қызмет көрсету орындарының мекенжайлары Министрліктің www.mvd.gov.kz интернет-ресурсында орналастырылады.</w:t>
      </w:r>
    </w:p>
    <w:bookmarkEnd w:id="21"/>
    <w:bookmarkStart w:name="z25" w:id="22"/>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 мүмкіндігі бар.</w:t>
      </w:r>
    </w:p>
    <w:bookmarkEnd w:id="22"/>
    <w:bookmarkStart w:name="z26" w:id="23"/>
    <w:p>
      <w:pPr>
        <w:spacing w:after="0"/>
        <w:ind w:left="0"/>
        <w:jc w:val="both"/>
      </w:pPr>
      <w:r>
        <w:rPr>
          <w:rFonts w:ascii="Times New Roman"/>
          <w:b w:val="false"/>
          <w:i w:val="false"/>
          <w:color w:val="000000"/>
          <w:sz w:val="28"/>
        </w:rPr>
        <w:t>
      15. Мемлекеттік қызмет көрсету тәртібі туралы ақпаратты Министрліктің www.mvd.gov.kz интернет-ресурсында көрсетілген көрсетілетін қызметті берушілердің телефондары бойынша не Министрліктің 8 (7172) 71-56-08, 72-22-78, 72-26-50 телефондары бойынша алуға болады.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"Шығу визаларын ұзарту және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9047"/>
        <w:gridCol w:w="3253"/>
      </w:tblGrid>
      <w:tr>
        <w:trPr>
          <w:trHeight w:val="30" w:hRule="atLeast"/>
        </w:trPr>
        <w:tc>
          <w:tcPr>
            <w:tcW w:w="9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САУАЛНАМА–ӨТІНІШ</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егер басқа тегі, аты, әкесінің аты болса, оларды көрсетіңіз</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туған күні, айы және жері</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тұрақты тұратын жері)</w:t>
            </w:r>
          </w:p>
          <w:p>
            <w:pPr>
              <w:spacing w:after="20"/>
              <w:ind w:left="20"/>
              <w:jc w:val="both"/>
            </w:pPr>
            <w:r>
              <w:rPr>
                <w:rFonts w:ascii="Times New Roman"/>
                <w:b w:val="false"/>
                <w:i w:val="false"/>
                <w:color w:val="000000"/>
                <w:sz w:val="20"/>
              </w:rPr>
              <w:t>
Паспорт № _______ _______________ 20 жылғы_____________</w:t>
            </w:r>
          </w:p>
          <w:p>
            <w:pPr>
              <w:spacing w:after="20"/>
              <w:ind w:left="20"/>
              <w:jc w:val="both"/>
            </w:pPr>
            <w:r>
              <w:rPr>
                <w:rFonts w:ascii="Times New Roman"/>
                <w:b w:val="false"/>
                <w:i w:val="false"/>
                <w:color w:val="000000"/>
                <w:sz w:val="20"/>
              </w:rPr>
              <w:t>
Жеке куәлік № _____________ 20 жылғы __________</w:t>
            </w:r>
          </w:p>
          <w:p>
            <w:pPr>
              <w:spacing w:after="20"/>
              <w:ind w:left="20"/>
              <w:jc w:val="both"/>
            </w:pPr>
            <w:r>
              <w:rPr>
                <w:rFonts w:ascii="Times New Roman"/>
                <w:b w:val="false"/>
                <w:i w:val="false"/>
                <w:color w:val="000000"/>
                <w:sz w:val="20"/>
              </w:rPr>
              <w:t>
Телефондары: үй ____________ жұмыс ____________ ұялы ______________</w:t>
            </w:r>
          </w:p>
          <w:p>
            <w:pPr>
              <w:spacing w:after="20"/>
              <w:ind w:left="20"/>
              <w:jc w:val="both"/>
            </w:pPr>
            <w:r>
              <w:rPr>
                <w:rFonts w:ascii="Times New Roman"/>
                <w:b w:val="false"/>
                <w:i w:val="false"/>
                <w:color w:val="000000"/>
                <w:sz w:val="20"/>
              </w:rPr>
              <w:t>
Маған _______________________________________________________тұрақты тұруға Қазақстан Республикасынан шығу үшін құжаттар ресімдеуді сұраймын.</w:t>
            </w:r>
          </w:p>
          <w:p>
            <w:pPr>
              <w:spacing w:after="20"/>
              <w:ind w:left="20"/>
              <w:jc w:val="both"/>
            </w:pPr>
            <w:r>
              <w:rPr>
                <w:rFonts w:ascii="Times New Roman"/>
                <w:b w:val="false"/>
                <w:i w:val="false"/>
                <w:color w:val="000000"/>
                <w:sz w:val="20"/>
              </w:rPr>
              <w:t>
Біруақытта менің кәмелетке толмаған балаларыма шығуға рұқсат беруді сұраймын.</w:t>
            </w:r>
          </w:p>
        </w:tc>
        <w:tc>
          <w:tcPr>
            <w:tcW w:w="3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7907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245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8"/>
        <w:gridCol w:w="1831"/>
        <w:gridCol w:w="1831"/>
      </w:tblGrid>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r>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ЖАҚЫН ТУЫСТАРЫ ТУРАЛЫ МӘЛІМЕТТЕР</w:t>
      </w:r>
    </w:p>
    <w:bookmarkEnd w:id="24"/>
    <w:p>
      <w:pPr>
        <w:spacing w:after="0"/>
        <w:ind w:left="0"/>
        <w:jc w:val="both"/>
      </w:pPr>
      <w:r>
        <w:rPr>
          <w:rFonts w:ascii="Times New Roman"/>
          <w:b w:val="false"/>
          <w:i w:val="false"/>
          <w:color w:val="000000"/>
          <w:sz w:val="28"/>
        </w:rPr>
        <w:t>
      (Ата-анасы, туған аға-інілері мен апа-қарындастары, жұбайлары (оның ішінде бұрынғы), балалары)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1115"/>
        <w:gridCol w:w="1974"/>
        <w:gridCol w:w="1115"/>
        <w:gridCol w:w="2834"/>
      </w:tblGrid>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елі және тұрғылықты жерінің мекенжайы</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Сауалнамада көрінеу жалған деректер көрсеткен үшін жауапкершілік туралы ескертілдім.</w:t>
      </w:r>
    </w:p>
    <w:p>
      <w:pPr>
        <w:spacing w:after="0"/>
        <w:ind w:left="0"/>
        <w:jc w:val="both"/>
      </w:pPr>
      <w:r>
        <w:rPr>
          <w:rFonts w:ascii="Times New Roman"/>
          <w:b w:val="false"/>
          <w:i w:val="false"/>
          <w:color w:val="000000"/>
          <w:sz w:val="28"/>
        </w:rPr>
        <w:t>
      20 ____ жылғы ________________ ____________________________</w:t>
      </w:r>
    </w:p>
    <w:p>
      <w:pPr>
        <w:spacing w:after="0"/>
        <w:ind w:left="0"/>
        <w:jc w:val="both"/>
      </w:pP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М.Ө.</w:t>
      </w:r>
    </w:p>
    <w:p>
      <w:pPr>
        <w:spacing w:after="0"/>
        <w:ind w:left="0"/>
        <w:jc w:val="both"/>
      </w:pPr>
      <w:r>
        <w:rPr>
          <w:rFonts w:ascii="Times New Roman"/>
          <w:b w:val="false"/>
          <w:i w:val="false"/>
          <w:color w:val="000000"/>
          <w:sz w:val="28"/>
        </w:rPr>
        <w:t>
      Сауалнама-өтініш қабылданды 20 жылғы "___"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(сауалнама-өтініш қабылдаған лауазымды адамның тегі, аты, әкесінің</w:t>
      </w:r>
    </w:p>
    <w:p>
      <w:pPr>
        <w:spacing w:after="0"/>
        <w:ind w:left="0"/>
        <w:jc w:val="both"/>
      </w:pPr>
      <w:r>
        <w:rPr>
          <w:rFonts w:ascii="Times New Roman"/>
          <w:b w:val="false"/>
          <w:i w:val="false"/>
          <w:color w:val="000000"/>
          <w:sz w:val="28"/>
        </w:rPr>
        <w:t>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"Шығу визаларын ұзарту және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p>
      <w:pPr>
        <w:spacing w:after="0"/>
        <w:ind w:left="0"/>
        <w:jc w:val="both"/>
      </w:pPr>
      <w:r>
        <w:rPr>
          <w:rFonts w:ascii="Times New Roman"/>
          <w:b w:val="false"/>
          <w:i w:val="false"/>
          <w:color w:val="000000"/>
          <w:sz w:val="28"/>
        </w:rPr>
        <w:t>
      Осы қолхат _______________________________________ берілді және</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"Шығу визаларын ұзарту және беру" мемлекеттік көрсетілетін қызмет</w:t>
      </w:r>
    </w:p>
    <w:p>
      <w:pPr>
        <w:spacing w:after="0"/>
        <w:ind w:left="0"/>
        <w:jc w:val="both"/>
      </w:pPr>
      <w:r>
        <w:rPr>
          <w:rFonts w:ascii="Times New Roman"/>
          <w:b w:val="false"/>
          <w:i w:val="false"/>
          <w:color w:val="000000"/>
          <w:sz w:val="28"/>
        </w:rPr>
        <w:t>
      стандартымен бекітілген тізбеге сәйкес ______________ санатындағы</w:t>
      </w:r>
    </w:p>
    <w:p>
      <w:pPr>
        <w:spacing w:after="0"/>
        <w:ind w:left="0"/>
        <w:jc w:val="both"/>
      </w:pPr>
      <w:r>
        <w:rPr>
          <w:rFonts w:ascii="Times New Roman"/>
          <w:b w:val="false"/>
          <w:i w:val="false"/>
          <w:color w:val="000000"/>
          <w:sz w:val="28"/>
        </w:rPr>
        <w:t>
      визаны беру/ұзарту үшін құжаттар қабылдағанын растайды.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20_______ 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