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8ad0" w14:textId="ba28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 кадрларының біліктілігін арттырудан және қайта даярлаудан өткені туралы құжаттарды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297 бұйрығы. Қазақстан Республикасының Әділет министрлігінде 2015 жылы 11 маусымда № 11303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03.10.2019 </w:t>
      </w:r>
      <w:r>
        <w:rPr>
          <w:rFonts w:ascii="Times New Roman"/>
          <w:b w:val="false"/>
          <w:i w:val="false"/>
          <w:color w:val="ff0000"/>
          <w:sz w:val="28"/>
        </w:rPr>
        <w:t>№ ҚР ДСМ-132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 кадрларының біліктілігін арттырудан және қайта даярлаудан өткені туралы құжаттар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03.10.2019 </w:t>
      </w:r>
      <w:r>
        <w:rPr>
          <w:rFonts w:ascii="Times New Roman"/>
          <w:b w:val="false"/>
          <w:i w:val="false"/>
          <w:color w:val="000000"/>
          <w:sz w:val="28"/>
        </w:rPr>
        <w:t>№ ҚР ДСМ-132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С.Қайырбековаға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"Денсаулық сақтау саласы кадрларының біліктілігін арттырудан және қайта даярлаудан өткені туралы құжаттарды беру"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03.10.2019 </w:t>
      </w:r>
      <w:r>
        <w:rPr>
          <w:rFonts w:ascii="Times New Roman"/>
          <w:b w:val="false"/>
          <w:i w:val="false"/>
          <w:color w:val="ff0000"/>
          <w:sz w:val="28"/>
        </w:rPr>
        <w:t>№ ҚР ДСМ-132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"Денсаулық сақтау саласы кадрларының біліктілігін арттырудан және қайта даярлаудан өткені туралы құжаттарды беру" мемлекеттік көрсетілетін қызмет (бұдан әрі – мемлекеттік көрсетілетін қызмет).</w:t>
      </w:r>
    </w:p>
    <w:bookmarkEnd w:id="10"/>
    <w:bookmarkStart w:name="z19"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1"/>
    <w:bookmarkStart w:name="z20" w:id="12"/>
    <w:p>
      <w:pPr>
        <w:spacing w:after="0"/>
        <w:ind w:left="0"/>
        <w:jc w:val="both"/>
      </w:pPr>
      <w:r>
        <w:rPr>
          <w:rFonts w:ascii="Times New Roman"/>
          <w:b w:val="false"/>
          <w:i w:val="false"/>
          <w:color w:val="000000"/>
          <w:sz w:val="28"/>
        </w:rPr>
        <w:t>
      3. Мемлекеттік қызметті денсаулық сақтау саласындағы білім беру ұйымдары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Мемлекеттік қызметті көрсету нәтижесін қағаз жеткізгіште беру көрсетілетін қызметті берушіге тікелей жүгіну арқылы не көрсетілетін қызметті алушының электрондық сұрау салуы негізінде "электрондық үкімет" веб-порталы арқылы электрондық форматта жүргізіледі.</w:t>
      </w:r>
    </w:p>
    <w:bookmarkStart w:name="z21"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22" w:id="14"/>
    <w:p>
      <w:pPr>
        <w:spacing w:after="0"/>
        <w:ind w:left="0"/>
        <w:jc w:val="both"/>
      </w:pPr>
      <w:r>
        <w:rPr>
          <w:rFonts w:ascii="Times New Roman"/>
          <w:b w:val="false"/>
          <w:i w:val="false"/>
          <w:color w:val="000000"/>
          <w:sz w:val="28"/>
        </w:rPr>
        <w:t>
      4. Мемлекеттік қызмет көрсету мерзімі:</w:t>
      </w:r>
    </w:p>
    <w:bookmarkEnd w:id="14"/>
    <w:bookmarkStart w:name="z23" w:id="15"/>
    <w:p>
      <w:pPr>
        <w:spacing w:after="0"/>
        <w:ind w:left="0"/>
        <w:jc w:val="both"/>
      </w:pPr>
      <w:r>
        <w:rPr>
          <w:rFonts w:ascii="Times New Roman"/>
          <w:b w:val="false"/>
          <w:i w:val="false"/>
          <w:color w:val="000000"/>
          <w:sz w:val="28"/>
        </w:rPr>
        <w:t>
      1) оқу бағдарламасын толық меңгерген сәттен бастап, біліктілігін арттырудан және қайта даярлаудан өту туралы құжатты беру – біліктілікті арттыру және қайта даярлау курстарының ұзақтығына қарамастан оқу аяқталғаннан кейін 1 (бір) күн;</w:t>
      </w:r>
    </w:p>
    <w:bookmarkEnd w:id="15"/>
    <w:bookmarkStart w:name="z24" w:id="16"/>
    <w:p>
      <w:pPr>
        <w:spacing w:after="0"/>
        <w:ind w:left="0"/>
        <w:jc w:val="both"/>
      </w:pPr>
      <w:r>
        <w:rPr>
          <w:rFonts w:ascii="Times New Roman"/>
          <w:b w:val="false"/>
          <w:i w:val="false"/>
          <w:color w:val="000000"/>
          <w:sz w:val="28"/>
        </w:rPr>
        <w:t>
      2) құжаттарды тапсыру үшін күтудің рұқсат етілген ең ұзақ уақыты – 30 (отыз) минуттан аса;</w:t>
      </w:r>
    </w:p>
    <w:bookmarkEnd w:id="16"/>
    <w:bookmarkStart w:name="z25" w:id="17"/>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End w:id="17"/>
    <w:bookmarkStart w:name="z26" w:id="1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8"/>
    <w:bookmarkStart w:name="z27" w:id="19"/>
    <w:p>
      <w:pPr>
        <w:spacing w:after="0"/>
        <w:ind w:left="0"/>
        <w:jc w:val="both"/>
      </w:pPr>
      <w:r>
        <w:rPr>
          <w:rFonts w:ascii="Times New Roman"/>
          <w:b w:val="false"/>
          <w:i w:val="false"/>
          <w:color w:val="000000"/>
          <w:sz w:val="28"/>
        </w:rPr>
        <w:t xml:space="preserve">
      6. Мемлекеттік қызметті көрсету нәтижесі – "Медицина және фармацевтика кадрларының біліктілігін арттыру және қайта даярлау ережесін,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сәйкес құжаттар (Нормативтік құқықтық актілерді мемлекеттік тіркеу тізілімінде № 5904 болып тіркелген) 2010 жылы Қазақстан Республикасы орталық атқарушы және өзге де орталық мемлекеттік органдарының актілер жинағында № 2 жарияланған,):</w:t>
      </w:r>
    </w:p>
    <w:bookmarkEnd w:id="19"/>
    <w:bookmarkStart w:name="z28" w:id="20"/>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даярлау жөніндегі құжаттар: денсаулық сақтау саласының кадрларын қайта даярлау туралы куәлік;</w:t>
      </w:r>
    </w:p>
    <w:bookmarkEnd w:id="20"/>
    <w:bookmarkStart w:name="z29" w:id="21"/>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біліктілігін арттырудан өткені туралы: біліктілігін арттыру туралы куәлік;</w:t>
      </w:r>
    </w:p>
    <w:bookmarkEnd w:id="21"/>
    <w:bookmarkStart w:name="z30" w:id="22"/>
    <w:p>
      <w:pPr>
        <w:spacing w:after="0"/>
        <w:ind w:left="0"/>
        <w:jc w:val="both"/>
      </w:pPr>
      <w:r>
        <w:rPr>
          <w:rFonts w:ascii="Times New Roman"/>
          <w:b w:val="false"/>
          <w:i w:val="false"/>
          <w:color w:val="000000"/>
          <w:sz w:val="28"/>
        </w:rPr>
        <w:t>
      7. Мемлекеттік қызмет - жеке тұлғаларға (бұдан әрі – көрсетілетін қызметті алушы) тегін көрсетіледі.</w:t>
      </w:r>
    </w:p>
    <w:bookmarkEnd w:id="22"/>
    <w:bookmarkStart w:name="z31" w:id="23"/>
    <w:p>
      <w:pPr>
        <w:spacing w:after="0"/>
        <w:ind w:left="0"/>
        <w:jc w:val="both"/>
      </w:pPr>
      <w:r>
        <w:rPr>
          <w:rFonts w:ascii="Times New Roman"/>
          <w:b w:val="false"/>
          <w:i w:val="false"/>
          <w:color w:val="000000"/>
          <w:sz w:val="28"/>
        </w:rPr>
        <w:t>
      8. Мемлекеттік қызмет көрсету кестесі:</w:t>
      </w:r>
    </w:p>
    <w:bookmarkEnd w:id="23"/>
    <w:bookmarkStart w:name="z32" w:id="24"/>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bookmarkEnd w:id="24"/>
    <w:bookmarkStart w:name="z33" w:id="25"/>
    <w:p>
      <w:pPr>
        <w:spacing w:after="0"/>
        <w:ind w:left="0"/>
        <w:jc w:val="both"/>
      </w:pPr>
      <w:r>
        <w:rPr>
          <w:rFonts w:ascii="Times New Roman"/>
          <w:b w:val="false"/>
          <w:i w:val="false"/>
          <w:color w:val="000000"/>
          <w:sz w:val="28"/>
        </w:rPr>
        <w:t xml:space="preserve">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 жүзеге асырылады).</w:t>
      </w:r>
    </w:p>
    <w:bookmarkEnd w:id="25"/>
    <w:bookmarkStart w:name="z34" w:id="26"/>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құжаттардың тізбесі: </w:t>
      </w:r>
    </w:p>
    <w:bookmarkEnd w:id="26"/>
    <w:bookmarkStart w:name="z35" w:id="27"/>
    <w:p>
      <w:pPr>
        <w:spacing w:after="0"/>
        <w:ind w:left="0"/>
        <w:jc w:val="both"/>
      </w:pPr>
      <w:r>
        <w:rPr>
          <w:rFonts w:ascii="Times New Roman"/>
          <w:b w:val="false"/>
          <w:i w:val="false"/>
          <w:color w:val="000000"/>
          <w:sz w:val="28"/>
        </w:rPr>
        <w:t>
      1) көрсетілетін қызметті берушіге: тікелей жүгінген кезде сәйкестендіру үшін жеке басын куәландыратын құжат;;</w:t>
      </w:r>
    </w:p>
    <w:bookmarkEnd w:id="27"/>
    <w:bookmarkStart w:name="z36" w:id="28"/>
    <w:p>
      <w:pPr>
        <w:spacing w:after="0"/>
        <w:ind w:left="0"/>
        <w:jc w:val="both"/>
      </w:pPr>
      <w:r>
        <w:rPr>
          <w:rFonts w:ascii="Times New Roman"/>
          <w:b w:val="false"/>
          <w:i w:val="false"/>
          <w:color w:val="000000"/>
          <w:sz w:val="28"/>
        </w:rPr>
        <w:t>
      2) "электрондық үкімет" веб-порталына: электрондық сұрау салу.</w:t>
      </w:r>
    </w:p>
    <w:bookmarkEnd w:id="28"/>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Start w:name="z37" w:id="29"/>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мемлекеттік қызмет көрсетуден бас тартуға негіз болып табылады.</w:t>
      </w:r>
    </w:p>
    <w:bookmarkEnd w:id="29"/>
    <w:bookmarkStart w:name="z38" w:id="30"/>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берушілердің және (немесе) олардың лауазымды адамдарының мемлекеттік қызметтер</w:t>
      </w:r>
    </w:p>
    <w:bookmarkEnd w:id="30"/>
    <w:bookmarkStart w:name="z39" w:id="31"/>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31"/>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pPr>
        <w:spacing w:after="0"/>
        <w:ind w:left="0"/>
        <w:jc w:val="both"/>
      </w:pPr>
      <w:r>
        <w:rPr>
          <w:rFonts w:ascii="Times New Roman"/>
          <w:b w:val="false"/>
          <w:i w:val="false"/>
          <w:color w:val="000000"/>
          <w:sz w:val="28"/>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40" w:id="32"/>
    <w:p>
      <w:pPr>
        <w:spacing w:after="0"/>
        <w:ind w:left="0"/>
        <w:jc w:val="left"/>
      </w:pPr>
      <w:r>
        <w:rPr>
          <w:rFonts w:ascii="Times New Roman"/>
          <w:b/>
          <w:i w:val="false"/>
          <w:color w:val="000000"/>
        </w:rPr>
        <w:t xml:space="preserve"> 4-тарау. Мемлекеттік қызметті көрсетудің өзге де талаптар</w:t>
      </w:r>
    </w:p>
    <w:bookmarkEnd w:id="32"/>
    <w:bookmarkStart w:name="z41" w:id="33"/>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сондай-ақ денсаулық сақтау саласындағы білім беру ұйымдарының интернет – ресурсында не көрсетілетін қызметті берушінің үй-жайларында орналастырылған.</w:t>
      </w:r>
    </w:p>
    <w:bookmarkEnd w:id="33"/>
    <w:bookmarkStart w:name="z42" w:id="34"/>
    <w:p>
      <w:pPr>
        <w:spacing w:after="0"/>
        <w:ind w:left="0"/>
        <w:jc w:val="both"/>
      </w:pPr>
      <w:r>
        <w:rPr>
          <w:rFonts w:ascii="Times New Roman"/>
          <w:b w:val="false"/>
          <w:i w:val="false"/>
          <w:color w:val="000000"/>
          <w:sz w:val="28"/>
        </w:rPr>
        <w:t>
      13. Көрсетілетін қызмет алушының мемлекеттік қызметті көрсету мәселелері бойынша бірыңғай байланыс орталығы арқылы қашықтан қол жеткізу режимінде мемлекеттік қызметті көрсету тәртібі мен статусы туралы ақпаратты алу мүмкіндігі бар портал арқылы электрондық нысанда алуға мүмкіндігі бар.</w:t>
      </w:r>
    </w:p>
    <w:bookmarkEnd w:id="34"/>
    <w:bookmarkStart w:name="z43" w:id="35"/>
    <w:p>
      <w:pPr>
        <w:spacing w:after="0"/>
        <w:ind w:left="0"/>
        <w:jc w:val="both"/>
      </w:pPr>
      <w:r>
        <w:rPr>
          <w:rFonts w:ascii="Times New Roman"/>
          <w:b w:val="false"/>
          <w:i w:val="false"/>
          <w:color w:val="000000"/>
          <w:sz w:val="28"/>
        </w:rPr>
        <w:t>
      14. Мемлекеттік қызметтер көрсету мәселелері жөніндегі анықтама қызметінің байланыс телефондары Министрліктің www.dsm.gov.kz интернет-ресурсында орналастырылған.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 xml:space="preserve">кадрларын біліктілігін </w:t>
            </w:r>
            <w:r>
              <w:br/>
            </w:r>
            <w:r>
              <w:rPr>
                <w:rFonts w:ascii="Times New Roman"/>
                <w:b w:val="false"/>
                <w:i w:val="false"/>
                <w:color w:val="000000"/>
                <w:sz w:val="20"/>
              </w:rPr>
              <w:t xml:space="preserve">арттырудан және қайта </w:t>
            </w:r>
            <w:r>
              <w:br/>
            </w:r>
            <w:r>
              <w:rPr>
                <w:rFonts w:ascii="Times New Roman"/>
                <w:b w:val="false"/>
                <w:i w:val="false"/>
                <w:color w:val="000000"/>
                <w:sz w:val="20"/>
              </w:rPr>
              <w:t>даярлаудан өткізу туралы</w:t>
            </w:r>
            <w:r>
              <w:br/>
            </w:r>
            <w:r>
              <w:rPr>
                <w:rFonts w:ascii="Times New Roman"/>
                <w:b w:val="false"/>
                <w:i w:val="false"/>
                <w:color w:val="000000"/>
                <w:sz w:val="20"/>
              </w:rPr>
              <w:t>құжаттарды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5" w:id="36"/>
    <w:p>
      <w:pPr>
        <w:spacing w:after="0"/>
        <w:ind w:left="0"/>
        <w:jc w:val="left"/>
      </w:pPr>
      <w:r>
        <w:rPr>
          <w:rFonts w:ascii="Times New Roman"/>
          <w:b/>
          <w:i w:val="false"/>
          <w:color w:val="000000"/>
        </w:rPr>
        <w:t xml:space="preserve"> Біліктілікті арттыру туралы куәлік  № _____</w:t>
      </w:r>
    </w:p>
    <w:bookmarkEnd w:id="36"/>
    <w:p>
      <w:pPr>
        <w:spacing w:after="0"/>
        <w:ind w:left="0"/>
        <w:jc w:val="both"/>
      </w:pPr>
      <w:r>
        <w:rPr>
          <w:rFonts w:ascii="Times New Roman"/>
          <w:b w:val="false"/>
          <w:i w:val="false"/>
          <w:color w:val="000000"/>
          <w:sz w:val="28"/>
        </w:rPr>
        <w:t xml:space="preserve">
      Осымен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20__ жылғы "___"_______________ бастап "___" ___________________ дейін </w:t>
      </w:r>
    </w:p>
    <w:p>
      <w:pPr>
        <w:spacing w:after="0"/>
        <w:ind w:left="0"/>
        <w:jc w:val="both"/>
      </w:pPr>
      <w:r>
        <w:rPr>
          <w:rFonts w:ascii="Times New Roman"/>
          <w:b w:val="false"/>
          <w:i w:val="false"/>
          <w:color w:val="000000"/>
          <w:sz w:val="28"/>
        </w:rPr>
        <w:t xml:space="preserve">
      _________________________________________________ мамандығы бойынша </w:t>
      </w:r>
    </w:p>
    <w:p>
      <w:pPr>
        <w:spacing w:after="0"/>
        <w:ind w:left="0"/>
        <w:jc w:val="both"/>
      </w:pPr>
      <w:r>
        <w:rPr>
          <w:rFonts w:ascii="Times New Roman"/>
          <w:b w:val="false"/>
          <w:i w:val="false"/>
          <w:color w:val="000000"/>
          <w:sz w:val="28"/>
        </w:rPr>
        <w:t xml:space="preserve">
      ______________________________________________________ циклі бойынша </w:t>
      </w:r>
    </w:p>
    <w:p>
      <w:pPr>
        <w:spacing w:after="0"/>
        <w:ind w:left="0"/>
        <w:jc w:val="both"/>
      </w:pPr>
      <w:r>
        <w:rPr>
          <w:rFonts w:ascii="Times New Roman"/>
          <w:b w:val="false"/>
          <w:i w:val="false"/>
          <w:color w:val="000000"/>
          <w:sz w:val="28"/>
        </w:rPr>
        <w:t xml:space="preserve">
      _____________ сағат көлемінде біліктілікті арттырудан өткенін куәландырады.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(басшының Т.А.Ә.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саласының </w:t>
            </w:r>
            <w:r>
              <w:br/>
            </w:r>
            <w:r>
              <w:rPr>
                <w:rFonts w:ascii="Times New Roman"/>
                <w:b w:val="false"/>
                <w:i w:val="false"/>
                <w:color w:val="000000"/>
                <w:sz w:val="20"/>
              </w:rPr>
              <w:t xml:space="preserve">кадрларын біліктілігін </w:t>
            </w:r>
            <w:r>
              <w:br/>
            </w:r>
            <w:r>
              <w:rPr>
                <w:rFonts w:ascii="Times New Roman"/>
                <w:b w:val="false"/>
                <w:i w:val="false"/>
                <w:color w:val="000000"/>
                <w:sz w:val="20"/>
              </w:rPr>
              <w:t xml:space="preserve">арттырудан және қайта </w:t>
            </w:r>
            <w:r>
              <w:br/>
            </w:r>
            <w:r>
              <w:rPr>
                <w:rFonts w:ascii="Times New Roman"/>
                <w:b w:val="false"/>
                <w:i w:val="false"/>
                <w:color w:val="000000"/>
                <w:sz w:val="20"/>
              </w:rPr>
              <w:t>даярлаудан өткізу туралы</w:t>
            </w:r>
            <w:r>
              <w:br/>
            </w:r>
            <w:r>
              <w:rPr>
                <w:rFonts w:ascii="Times New Roman"/>
                <w:b w:val="false"/>
                <w:i w:val="false"/>
                <w:color w:val="000000"/>
                <w:sz w:val="20"/>
              </w:rPr>
              <w:t>құжаттарды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7"/>
    <w:p>
      <w:pPr>
        <w:spacing w:after="0"/>
        <w:ind w:left="0"/>
        <w:jc w:val="left"/>
      </w:pPr>
      <w:r>
        <w:rPr>
          <w:rFonts w:ascii="Times New Roman"/>
          <w:b/>
          <w:i w:val="false"/>
          <w:color w:val="000000"/>
        </w:rPr>
        <w:t xml:space="preserve"> Қайта даярлау туралы куәлік  № _____</w:t>
      </w:r>
    </w:p>
    <w:bookmarkEnd w:id="37"/>
    <w:p>
      <w:pPr>
        <w:spacing w:after="0"/>
        <w:ind w:left="0"/>
        <w:jc w:val="both"/>
      </w:pPr>
      <w:r>
        <w:rPr>
          <w:rFonts w:ascii="Times New Roman"/>
          <w:b w:val="false"/>
          <w:i w:val="false"/>
          <w:color w:val="000000"/>
          <w:sz w:val="28"/>
        </w:rPr>
        <w:t xml:space="preserve">
      Осымен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20__ жылғы "___"______________ бастап "___" _____________________ дейін </w:t>
      </w:r>
    </w:p>
    <w:p>
      <w:pPr>
        <w:spacing w:after="0"/>
        <w:ind w:left="0"/>
        <w:jc w:val="both"/>
      </w:pPr>
      <w:r>
        <w:rPr>
          <w:rFonts w:ascii="Times New Roman"/>
          <w:b w:val="false"/>
          <w:i w:val="false"/>
          <w:color w:val="000000"/>
          <w:sz w:val="28"/>
        </w:rPr>
        <w:t xml:space="preserve">
      _________________________________________________ мамандығы бойынша </w:t>
      </w:r>
    </w:p>
    <w:p>
      <w:pPr>
        <w:spacing w:after="0"/>
        <w:ind w:left="0"/>
        <w:jc w:val="both"/>
      </w:pPr>
      <w:r>
        <w:rPr>
          <w:rFonts w:ascii="Times New Roman"/>
          <w:b w:val="false"/>
          <w:i w:val="false"/>
          <w:color w:val="000000"/>
          <w:sz w:val="28"/>
        </w:rPr>
        <w:t xml:space="preserve">
      жалпы ________ сағат көлемінде өткенін куәландырады.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(басшының Т.А.Ә. (бар болса),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