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7545" w14:textId="2bc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14 мамырдағы № 178 бұйрығы. Қазақстан Республикасының Әділет министрлігінде 2015 жылы 12 маусымда № 11322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(Е.Б.Қанағатов)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жариялануын;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ресми жарияланғаннан кейін Қазақстан Республикасы Мәдениет және спорт министрлігінің интернет-ресурсына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С.Ж. Мұсайбековке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мамырда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бұйрығымен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шынықтыру-сауықтыру тегін немесе жеңілдік шарттармен дене шынықтыру-сауықтыру қызметтерін пайдаланатын азаматтар санаттарының тізбесі, сондай-ақ жеңілдіктер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– ҚР Мәдениет және спорт министрінің м.а. 01.12.2022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жасқа дейінгі 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отбасыларынаң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 -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Осы тізбе мемлекеттік дене шынықтыру-сауықтыру және спорт құрылыстарына қолданады.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