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2969" w14:textId="63a2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2015 жылғы 27 ақпандағы № 9-2/172 бұйрығы. Қазақстан Республикасының Әділет министрлігінде 2015 жылы 23 маусымда № 11418 тіркелді. Күші жойылды - Қазақстан Республикасы Ауыл шаруашылығы министрінің 2020 жылғы 20 қазандағы № 321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20.10.2020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 шаруашылығындағы мiндеттi сақтандыру туралы" 2004 жылғы 10 наурыздағы Қазақстан Республикасы Заңының 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Міндетті сақтандыруға жататын өсімдік шаруашылығы өнімдерінің түрлерін өндіру үшін егістік алқаптың бір гектарына жұмсалатын шығындар 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Инвестициялық саясат және қаржы құралдары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"Әділет" ақпараттық-құқықтық жүйесінде ресми жариялануға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22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9-2/172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сақтандыруға жататын</w:t>
      </w:r>
      <w:r>
        <w:br/>
      </w:r>
      <w:r>
        <w:rPr>
          <w:rFonts w:ascii="Times New Roman"/>
          <w:b/>
          <w:i w:val="false"/>
          <w:color w:val="000000"/>
        </w:rPr>
        <w:t>өсімдік шаруашылығы өнімдерінің түрлерін өндіру үшін</w:t>
      </w:r>
      <w:r>
        <w:br/>
      </w:r>
      <w:r>
        <w:rPr>
          <w:rFonts w:ascii="Times New Roman"/>
          <w:b/>
          <w:i w:val="false"/>
          <w:color w:val="000000"/>
        </w:rPr>
        <w:t>егістік алқаптың бір гектарына жұмсалатын шығындар нормативтері</w:t>
      </w:r>
      <w:r>
        <w:br/>
      </w:r>
      <w:r>
        <w:rPr>
          <w:rFonts w:ascii="Times New Roman"/>
          <w:b/>
          <w:i w:val="false"/>
          <w:color w:val="000000"/>
        </w:rPr>
        <w:t>1. Ақмола облысы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2453"/>
        <w:gridCol w:w="2453"/>
        <w:gridCol w:w="6472"/>
      </w:tblGrid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жұмсалатын шығындар нормативтері, барлығы (теңге)</w:t>
            </w:r>
          </w:p>
        </w:tc>
        <w:tc>
          <w:tcPr>
            <w:tcW w:w="6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түр (жалақы, жанар-жағар май материалдары, тұқым) бойынша 1 гектарға жұмсалатын шығындар нормативтері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оңайлатылған агротехнология кезінде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негізделген агротехнология кезінде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Ақтөбе облысы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3431"/>
        <w:gridCol w:w="4148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шөлейтті аймақ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Алматы облысы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919"/>
        <w:gridCol w:w="392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 V шөлейтті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 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Шығыс Қазақстан облысы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шөлейтті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оңтүстік-сібір таулы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Жамбыл облысы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715"/>
        <w:gridCol w:w="3715"/>
        <w:gridCol w:w="37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 V шөлейтті аймақ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аймақ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 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Батыс Қазақстан облысы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шөлейтті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Қарағанды облысы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3760"/>
        <w:gridCol w:w="3760"/>
        <w:gridCol w:w="376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шөлейтті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Қостанай облысы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534"/>
        <w:gridCol w:w="4272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жартылай шөлейтті аймақ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Қызылорда облысы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919"/>
        <w:gridCol w:w="392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шөлейтті аймақ (суармалы жер)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Павлодар облысы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643"/>
        <w:gridCol w:w="3644"/>
        <w:gridCol w:w="36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құрғақ дала аймағы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қара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Солтүстік Қазақстан облысы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534"/>
        <w:gridCol w:w="4272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орманды дала аймағы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дала аймағы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Оңтүстік Қазақстан облысы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3919"/>
        <w:gridCol w:w="3920"/>
        <w:gridCol w:w="32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жер VII субтропикалық шөлейтті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субтропикалық тау бөктері - шөлейтті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жер V шөлейтті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тау бөктері - шөлейтті - дала аймағы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субтропикалық тау бөктері - шөлейтті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ортаазиялық таулы аймақ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Міндетті сақтандыруға жататын өсімдік шаруашылығы өнімдерінің түрлерін өндіру үшін егістік алқаптың бір гектарына жұмсалатын шығындар нормативтерін қолдану жөнінде ескертпе: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 шекаралас облыстың іргелес аудандарының ауыл шаруашылығы тауарын өндірушілері табиғи-климаттық жағдайы бірдей аймақта орналасқан егістіктерді сақтандыру кезінде өз қалауы бойынша осы аудандардың бірінде қолданылатын 1 гектарға жұмсалатын шығындар нормативтерін таңдауына болады.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облыстың сол немесе өзге де аз таралған дақылдар бойынша шығындар нормативтері болмаған кезде ауыл шаруашылығы тауарын өндірушілер бірыңғай табиғи-климаттық жағдайда орналасқан басқа шекара маңындағы облыстар үшін көзделген нормативтер бойынша сақтандыра алады.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және іргелес облыстарда қандай да бір аз таралған дақыл бойынша шығындар нормативтері болмаған кезде ауыл шаруашылығы тауарын өндірушілер осы облыстың бірдей табиғи-климаттық аймағындағы технологиясы бойынша салыстырмалы басқа дақылдар үшін көзделген нормативтер бойынша сақтандыра алады.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