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5438" w14:textId="f215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26 мамырдағы № 40 бұйрығы. Қазақстан Республикасының Әділет министрлігінде 2015 жылы 26 маусымда № 11442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29.02.2024 </w:t>
      </w:r>
      <w:r>
        <w:rPr>
          <w:rFonts w:ascii="Times New Roman"/>
          <w:b w:val="false"/>
          <w:i w:val="false"/>
          <w:color w:val="ff0000"/>
          <w:sz w:val="28"/>
        </w:rPr>
        <w:t>№ 52/нс</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және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23.04.2025 </w:t>
      </w:r>
      <w:r>
        <w:rPr>
          <w:rFonts w:ascii="Times New Roman"/>
          <w:b w:val="false"/>
          <w:i w:val="false"/>
          <w:color w:val="000000"/>
          <w:sz w:val="28"/>
        </w:rPr>
        <w:t>№ 24/қе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29.02.2024 </w:t>
      </w:r>
      <w:r>
        <w:rPr>
          <w:rFonts w:ascii="Times New Roman"/>
          <w:b w:val="false"/>
          <w:i w:val="false"/>
          <w:color w:val="000000"/>
          <w:sz w:val="28"/>
        </w:rPr>
        <w:t>№ 52/нс</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Әскери-техникалық қамтамасыз ету департаменті (бұдан әрі – ҰҚК) осы бұйрықты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Тиісті қаржылық жылға арналған республикалық бюджеттен ҰҚК-ге қарастырылған қаражат есебінен және шегінде қызметкерлерді тамақтандыруды ұйымдастыру бойынша қызмет көрсетуді сатып алуды жүзеге асыру белгіленсін.</w:t>
      </w:r>
    </w:p>
    <w:bookmarkEnd w:id="3"/>
    <w:bookmarkStart w:name="z5"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_______________________ Б. Сұлтанов</w:t>
      </w:r>
    </w:p>
    <w:p>
      <w:pPr>
        <w:spacing w:after="0"/>
        <w:ind w:left="0"/>
        <w:jc w:val="both"/>
      </w:pPr>
      <w:r>
        <w:rPr>
          <w:rFonts w:ascii="Times New Roman"/>
          <w:b w:val="false"/>
          <w:i w:val="false"/>
          <w:color w:val="000000"/>
          <w:sz w:val="28"/>
        </w:rPr>
        <w:t>
      2015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26 мамырдағы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w:t>
      </w:r>
    </w:p>
    <w:bookmarkEnd w:id="5"/>
    <w:p>
      <w:pPr>
        <w:spacing w:after="0"/>
        <w:ind w:left="0"/>
        <w:jc w:val="both"/>
      </w:pPr>
      <w:r>
        <w:rPr>
          <w:rFonts w:ascii="Times New Roman"/>
          <w:b w:val="false"/>
          <w:i w:val="false"/>
          <w:color w:val="ff0000"/>
          <w:sz w:val="28"/>
        </w:rPr>
        <w:t xml:space="preserve">
      Ескерту. Нормаларына өзгеріс енгізілді – ҚР Ұлттық қауіпсіздік комитеті Төрағасының 08.09.2017 </w:t>
      </w:r>
      <w:r>
        <w:rPr>
          <w:rFonts w:ascii="Times New Roman"/>
          <w:b w:val="false"/>
          <w:i w:val="false"/>
          <w:color w:val="ff0000"/>
          <w:sz w:val="28"/>
        </w:rPr>
        <w:t>№ 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29.02.2024 </w:t>
      </w:r>
      <w:r>
        <w:rPr>
          <w:rFonts w:ascii="Times New Roman"/>
          <w:b w:val="false"/>
          <w:i w:val="false"/>
          <w:color w:val="ff0000"/>
          <w:sz w:val="28"/>
        </w:rPr>
        <w:t>№ 52/нс</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күніне/грамм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араластырылған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Бiріншi санаттағы қосымша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Полидәрумендi препарат,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2..Арнаулы (әскери) оқу орындарының курсанттарына, тыңдаушыларына арналған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ұннан пісірімен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Бiріншi санаттағы қосымша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Полидәрумендi препараты,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Арнаулы бөлімшілерге арналған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араластырылған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жемiстер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шужық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Бiріншi санаттағы қосымша ет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сірке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Полидәрумендi препараты,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емдік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құнарландырған ұннан пісірілген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қосымша өнімдер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 берілсін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Полидәруменді препараты, грамм/түйіршік (желтоқсан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Емдек-профилактикалық азық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Жалпы құрғақ азық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ұнынан немесе 2-сұрыпты бидай ұнынан пісірілген галеттер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ұнынан немесе 2-сұрыпты бидай ұнынан пісірілген галеттер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Түнгі нарядтарға қосымша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мерекелік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Авариялық-құтқару жұмыстарын жүргізу кезінде қосымша үлес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өсімдік консервілерінің түр-түрі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түскі ас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(майлы шпроттар)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Дәруменді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немесе кепкен қара өрік, мейіз, өрiк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 w:id="6"/>
    <w:p>
      <w:pPr>
        <w:spacing w:after="0"/>
        <w:ind w:left="0"/>
        <w:jc w:val="left"/>
      </w:pPr>
      <w:r>
        <w:rPr>
          <w:rFonts w:ascii="Times New Roman"/>
          <w:b/>
          <w:i w:val="false"/>
          <w:color w:val="000000"/>
        </w:rPr>
        <w:t xml:space="preserve"> Азық-түлік үлесін беру кезіндегі азық-түлік өнімдерін</w:t>
      </w:r>
      <w:r>
        <w:br/>
      </w:r>
      <w:r>
        <w:rPr>
          <w:rFonts w:ascii="Times New Roman"/>
          <w:b/>
          <w:i w:val="false"/>
          <w:color w:val="000000"/>
        </w:rPr>
        <w:t>алмастырудың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нөмірдің тармақтары бойынша алмастырылсын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Кебекіз қара бидай мен 1-сұрыпты бидай ұнынан пiсiрiлген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қара бидай, аршылған бидай жасалған және 2-сұрыпты ұннан пiсiрiлген кептiрiлген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және 2-сұрыпты бидай ұнынан пiсiрiлген жай галеттер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Кебексіз қара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жасалған кептiрiлген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жай галеттер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қосылған жақсартылған галеттер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пiсiрiлген жай және кесiк батондар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ұннан пiсiрілген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ұннан пiсiрілген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пiсiрудi қажет етпейтiн жармалар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көкөнiсті- жарма- және көкөнiс концентраттары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соусындағы соя бұршағы" консервiлерi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 консервіленген (құйманы қоса алғанда) табиғи-жартылай фабрикат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көкөнiстер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кептiрілген көкөнiстер, құрғақ картоп езбе, сублимациялық кептiрілген картоп көкөнiстерге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пен табиғи және маринадталған бұршақ консервiлерi (құйманы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етсiз бiрiншi түскi ас көкөнiс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тiскебасар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ашытылған және тұздалған көкөнiстер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жуа (перо)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санатты қосымша ет өнiмдер (соның iшiнде бауырмен)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қосымша ет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құс 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құс 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 және сосиска (сарделькалар)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өнiмдерi (құс етi, орама, жартылай ысталған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бар құс етінен жасалған консервілер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(бассыз суытылған, мұздалған және тұздалған күйiнде)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балық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фаршы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(бассыз суытылған, мұздатылған және тұздалған, тазартылған күйiнде)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басымен ысталған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балық және аунатылған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жағдайына қарамастан басы бар балықтардың барлық түрi мен тұқымдастығы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 және сублимациялық кептірілген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бассыз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жағдайына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балық консервлерi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тiскебасар көкөнiс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Шыжғырылға тоң май, маргарин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құрғақ қатық және сублимациялық кептірілген ашыған сүт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қоюландырылған зарарсыздандырылған сүт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қоюландырылған сүттi және қантты какао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өнiмдерi (айран, қатық, ацидофилин)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Кiлегей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ірiмшiк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мәйектi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(суытылған, мұздатылған және тұздалған) тазартылған, бассыз күйiнде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меланжiсі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және қант қосылған какао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текшелер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галеттер, баранкалар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шырындары, жаңа пiскен қызанақ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жемiстер және жидектер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компоттар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заттары 50 пайыздан кем емес табиғи жемiс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сусындары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павидло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 бар кисель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тiскебасар көкөніс консервілерi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көкөнiс шырыны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 бар кисель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еритiн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еритiн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және жидек қоспалары бар кисель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сiркесу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сiркесу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араласқан өнiмдері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7"/>
    <w:p>
      <w:pPr>
        <w:spacing w:after="0"/>
        <w:ind w:left="0"/>
        <w:jc w:val="left"/>
      </w:pPr>
      <w:r>
        <w:rPr>
          <w:rFonts w:ascii="Times New Roman"/>
          <w:b/>
          <w:i w:val="false"/>
          <w:color w:val="000000"/>
        </w:rPr>
        <w:t xml:space="preserve"> Емдiк азық үлесін беру кезінде алмастырудың нормалары</w:t>
      </w:r>
      <w:r>
        <w:br/>
      </w:r>
      <w:r>
        <w:rPr>
          <w:rFonts w:ascii="Times New Roman"/>
          <w:b/>
          <w:i w:val="false"/>
          <w:color w:val="000000"/>
        </w:rPr>
        <w:t>(тура алмастыруға ғана рұқсат етіледi)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азық-түлік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Кебексіз қара бидай мен 1-сұрыпты бидай ұнынан пiсiрiлген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қой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және өсімдік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шыжғырылған тоң май маргарин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үлесінің барлық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диета мұқтаж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мұқтаж диета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жарма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1-сұрыпты бидай ұнынан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ұнтағы,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 және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8"/>
    <w:p>
      <w:pPr>
        <w:spacing w:after="0"/>
        <w:ind w:left="0"/>
        <w:jc w:val="left"/>
      </w:pPr>
      <w:r>
        <w:rPr>
          <w:rFonts w:ascii="Times New Roman"/>
          <w:b/>
          <w:i w:val="false"/>
          <w:color w:val="000000"/>
        </w:rPr>
        <w:t xml:space="preserve"> Өнеркәсiптік кәсіпарындар мен жасақтау цехтарында құрғақ үлестердi, рациондарды қалыптастыру кезінде алмастырудың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бидай немесе 2-сұрыпты бидай ұнынан пiсiрілген галеттер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қара бидай ұнынан пiсiрiлген кепкен нан, 2-сұрыпты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консервiлерi (100 грамм екi банкi)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өсiмдiкті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өсiмдiкті консервілермен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өсiмдiктi консервiлерi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 (100 грамм 2 банкi)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консервiленген еті бар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консервiленген бiрiншi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ет-өсiмдiктi консервiлерi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133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консервiленген бiрiншi түскi ас тағамы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ет-өсiмдiктi консервiлерiмен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консервіленген екiншi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консервiленген екіншi түскi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өсiмдiктi консервiлер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қантты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шырыны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(1 х 3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(2 х 2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Суға-желге төзiмдi сiрiңкелер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сiрiңкелер,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300 грамм галет немесе 300 грамм кептiрiлген нан орнына әскери бөлiмде 500 грамм 1-сұрыпты бидай ұнынан пісірілген ақ нан беріледi.</w:t>
      </w:r>
    </w:p>
    <w:bookmarkStart w:name="z11" w:id="9"/>
    <w:p>
      <w:pPr>
        <w:spacing w:after="0"/>
        <w:ind w:left="0"/>
        <w:jc w:val="left"/>
      </w:pPr>
      <w:r>
        <w:rPr>
          <w:rFonts w:ascii="Times New Roman"/>
          <w:b/>
          <w:i w:val="false"/>
          <w:color w:val="000000"/>
        </w:rPr>
        <w:t xml:space="preserve"> Көрсетілген азық-түлiктерді алмастыру Қазақстан Республикасының ұлтық қауіпсіздік органдарының нормативтік құқықтық құжаттарында айқындалған ерекше жағдайларда жүргiзіледi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қолданылатын азық-түлік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ақ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сәбiз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жемiс және жидек шырындары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алмастырылсын: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ашытылған және тұздалған көкөнiстер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2" w:id="10"/>
    <w:p>
      <w:pPr>
        <w:spacing w:after="0"/>
        <w:ind w:left="0"/>
        <w:jc w:val="left"/>
      </w:pPr>
      <w:r>
        <w:rPr>
          <w:rFonts w:ascii="Times New Roman"/>
          <w:b/>
          <w:i w:val="false"/>
          <w:color w:val="000000"/>
        </w:rPr>
        <w:t xml:space="preserve"> Консервіленген түскi ас тағамдары және ет-өсiмдiктi консервілер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шыжғырылған ас тоң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банкілердегі бiріншi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банкілердегі екіншi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екінші түскi ас тағамы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банкілердегі бірінші түскi ас (1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банкілердегі екінші түскi ас (1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өсiмдiктi 1/265, 1/250 консервiлер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ет өсiмдiктi түрлі консервілер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 w:id="11"/>
    <w:p>
      <w:pPr>
        <w:spacing w:after="0"/>
        <w:ind w:left="0"/>
        <w:jc w:val="left"/>
      </w:pPr>
      <w:r>
        <w:rPr>
          <w:rFonts w:ascii="Times New Roman"/>
          <w:b/>
          <w:i w:val="false"/>
          <w:color w:val="000000"/>
        </w:rPr>
        <w:t xml:space="preserve"> Тез тоңазытылған және сублимациялық кептiрiлген тағамдар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бір порциясына ұсталынатын тиісті азық-түлік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қайта есептегендегі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тоңазытылған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бiріншi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гарнирі бар екінші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гарнирсіз екінші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тағамдар (голубцы, iшiне фарш салынған бұрыш, тефтели, құймақтар)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Iрiмшiк қосылған құймақтар, iрiмшiктен жасалған қатырма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Ірiмшiктен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(жармалы)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iрiмшiк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Iрiмшiктен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Ескертпе:</w:t>
      </w:r>
    </w:p>
    <w:bookmarkEnd w:id="12"/>
    <w:bookmarkStart w:name="z15" w:id="13"/>
    <w:p>
      <w:pPr>
        <w:spacing w:after="0"/>
        <w:ind w:left="0"/>
        <w:jc w:val="both"/>
      </w:pPr>
      <w:r>
        <w:rPr>
          <w:rFonts w:ascii="Times New Roman"/>
          <w:b w:val="false"/>
          <w:i w:val="false"/>
          <w:color w:val="000000"/>
          <w:sz w:val="28"/>
        </w:rPr>
        <w:t>
      1. Жалпы үлес нормасы бойынша:</w:t>
      </w:r>
    </w:p>
    <w:bookmarkEnd w:id="13"/>
    <w:p>
      <w:pPr>
        <w:spacing w:after="0"/>
        <w:ind w:left="0"/>
        <w:jc w:val="both"/>
      </w:pPr>
      <w:r>
        <w:rPr>
          <w:rFonts w:ascii="Times New Roman"/>
          <w:b w:val="false"/>
          <w:i w:val="false"/>
          <w:color w:val="000000"/>
          <w:sz w:val="28"/>
        </w:rPr>
        <w:t>
      оқу-жаттығуларға қатысушы, сондай-ақ арнайы жиындарға қатысушы (далалық жағдайда) қызметкерлер, егер бұл іс-шаралар бір тәуліктен асатын болса;</w:t>
      </w:r>
    </w:p>
    <w:p>
      <w:pPr>
        <w:spacing w:after="0"/>
        <w:ind w:left="0"/>
        <w:jc w:val="both"/>
      </w:pPr>
      <w:r>
        <w:rPr>
          <w:rFonts w:ascii="Times New Roman"/>
          <w:b w:val="false"/>
          <w:i w:val="false"/>
          <w:color w:val="000000"/>
          <w:sz w:val="28"/>
        </w:rPr>
        <w:t>
      тәуліктік наряд құрамына кіретін, жауынгерлік кезекшілік және/немесе жауынгерлік қызметті (жауынгерлік қызметті 24 сағаттық режимде атқару кезінде) атқарушы қызметкерлер;</w:t>
      </w:r>
    </w:p>
    <w:p>
      <w:pPr>
        <w:spacing w:after="0"/>
        <w:ind w:left="0"/>
        <w:jc w:val="both"/>
      </w:pPr>
      <w:r>
        <w:rPr>
          <w:rFonts w:ascii="Times New Roman"/>
          <w:b w:val="false"/>
          <w:i w:val="false"/>
          <w:color w:val="000000"/>
          <w:sz w:val="28"/>
        </w:rPr>
        <w:t>
      әлеуметтік, табиғи және техногендік сипаттағы төтенше жағдайлар салдарын жоюға қатысушы қызметкерлер, егер жоюды жүргізу уақыты бір тәуліктен асатын болса;</w:t>
      </w:r>
    </w:p>
    <w:p>
      <w:pPr>
        <w:spacing w:after="0"/>
        <w:ind w:left="0"/>
        <w:jc w:val="both"/>
      </w:pPr>
      <w:r>
        <w:rPr>
          <w:rFonts w:ascii="Times New Roman"/>
          <w:b w:val="false"/>
          <w:i w:val="false"/>
          <w:color w:val="000000"/>
          <w:sz w:val="28"/>
        </w:rPr>
        <w:t>
      әскери, арнаулы оқу орындарына түсуге жіберілген Қазақстан Республикасының азаматтары, келген күнінен бастап әскери, арнаулы оқу орындарына қабылданған немесе іріктеу кезінде қабылдаудан бас тартқан күнге дейін қамтамасыз етіледі.</w:t>
      </w:r>
    </w:p>
    <w:p>
      <w:pPr>
        <w:spacing w:after="0"/>
        <w:ind w:left="0"/>
        <w:jc w:val="both"/>
      </w:pPr>
      <w:r>
        <w:rPr>
          <w:rFonts w:ascii="Times New Roman"/>
          <w:b w:val="false"/>
          <w:i w:val="false"/>
          <w:color w:val="000000"/>
          <w:sz w:val="28"/>
        </w:rPr>
        <w:t>
      Әлеуметтік, табиғи және техногенді сипаттағы төтенше жағдайлар зардабын жоюға қатысушылардан басқа қызметкерлерге алмастыру нормаларына сәйкес құрғақ азық-түлік үлесін беруге рұқсат етіледі.</w:t>
      </w:r>
    </w:p>
    <w:bookmarkStart w:name="z16" w:id="14"/>
    <w:p>
      <w:pPr>
        <w:spacing w:after="0"/>
        <w:ind w:left="0"/>
        <w:jc w:val="both"/>
      </w:pPr>
      <w:r>
        <w:rPr>
          <w:rFonts w:ascii="Times New Roman"/>
          <w:b w:val="false"/>
          <w:i w:val="false"/>
          <w:color w:val="000000"/>
          <w:sz w:val="28"/>
        </w:rPr>
        <w:t>
      2. Әскери, арнаулы оқу орындарының курсанттарына, тыңдаушыларына арналған үлес нормасы бойынша казармалық жағдайдағы әскери, арнаулы оқу орындарының курсанттары, тыңдаушылары оқу мерзімінің барлық кезеңі ішінде оқуға қабылданған күнінен бастап қамтамасыз етіледі.</w:t>
      </w:r>
    </w:p>
    <w:bookmarkEnd w:id="14"/>
    <w:bookmarkStart w:name="z17" w:id="15"/>
    <w:p>
      <w:pPr>
        <w:spacing w:after="0"/>
        <w:ind w:left="0"/>
        <w:jc w:val="both"/>
      </w:pPr>
      <w:r>
        <w:rPr>
          <w:rFonts w:ascii="Times New Roman"/>
          <w:b w:val="false"/>
          <w:i w:val="false"/>
          <w:color w:val="000000"/>
          <w:sz w:val="28"/>
        </w:rPr>
        <w:t>
      3. Арнаулы бөлімшелерге арналған үлес нормасы бойынша арнаулы мақсаттағы бөлімшелердің мынадай қызметкерлері қамтамасыз етіледі:</w:t>
      </w:r>
    </w:p>
    <w:bookmarkEnd w:id="15"/>
    <w:p>
      <w:pPr>
        <w:spacing w:after="0"/>
        <w:ind w:left="0"/>
        <w:jc w:val="both"/>
      </w:pPr>
      <w:r>
        <w:rPr>
          <w:rFonts w:ascii="Times New Roman"/>
          <w:b w:val="false"/>
          <w:i w:val="false"/>
          <w:color w:val="000000"/>
          <w:sz w:val="28"/>
        </w:rPr>
        <w:t>
      оқу-жаттығуларға қатысушы, егер аталған іс-шараларды өткізу уақыты бір тәуліктен асатын болса;</w:t>
      </w:r>
    </w:p>
    <w:p>
      <w:pPr>
        <w:spacing w:after="0"/>
        <w:ind w:left="0"/>
        <w:jc w:val="both"/>
      </w:pPr>
      <w:r>
        <w:rPr>
          <w:rFonts w:ascii="Times New Roman"/>
          <w:b w:val="false"/>
          <w:i w:val="false"/>
          <w:color w:val="000000"/>
          <w:sz w:val="28"/>
        </w:rPr>
        <w:t>
      арнайы жиындардан өтуші (далалық жағдайда), егер іс-шараларды өткізу уақыты бір тәуліктен асатын болса;</w:t>
      </w:r>
    </w:p>
    <w:p>
      <w:pPr>
        <w:spacing w:after="0"/>
        <w:ind w:left="0"/>
        <w:jc w:val="both"/>
      </w:pPr>
      <w:r>
        <w:rPr>
          <w:rFonts w:ascii="Times New Roman"/>
          <w:b w:val="false"/>
          <w:i w:val="false"/>
          <w:color w:val="000000"/>
          <w:sz w:val="28"/>
        </w:rPr>
        <w:t>
      жауынгерлік кезекшілік және/немесе жауынгерлік қызмет атқарушы (жауынгерлік қызметті 24 сағаттық режимде атқару кезінде) сондай-ақ парашютпен секіретін күндері.</w:t>
      </w:r>
    </w:p>
    <w:p>
      <w:pPr>
        <w:spacing w:after="0"/>
        <w:ind w:left="0"/>
        <w:jc w:val="both"/>
      </w:pPr>
      <w:r>
        <w:rPr>
          <w:rFonts w:ascii="Times New Roman"/>
          <w:b w:val="false"/>
          <w:i w:val="false"/>
          <w:color w:val="000000"/>
          <w:sz w:val="28"/>
        </w:rPr>
        <w:t>
      Арнаулы мақсаттағы бөлімшелердің қызметкерлеріне алмастыру нормаларына сәйкес құрғақ азық-түлік үлесін беруге рұқсат етіледі.</w:t>
      </w:r>
    </w:p>
    <w:bookmarkStart w:name="z18" w:id="16"/>
    <w:p>
      <w:pPr>
        <w:spacing w:after="0"/>
        <w:ind w:left="0"/>
        <w:jc w:val="both"/>
      </w:pPr>
      <w:r>
        <w:rPr>
          <w:rFonts w:ascii="Times New Roman"/>
          <w:b w:val="false"/>
          <w:i w:val="false"/>
          <w:color w:val="000000"/>
          <w:sz w:val="28"/>
        </w:rPr>
        <w:t>
      4. Жалпы емдеу үлесімен әскери-дәрігерлік бөлімшелерде емделуші немесе тексеруден өтуші қызметкерлер қамтамасыз етіледі.</w:t>
      </w:r>
    </w:p>
    <w:bookmarkEnd w:id="16"/>
    <w:p>
      <w:pPr>
        <w:spacing w:after="0"/>
        <w:ind w:left="0"/>
        <w:jc w:val="both"/>
      </w:pPr>
      <w:r>
        <w:rPr>
          <w:rFonts w:ascii="Times New Roman"/>
          <w:b w:val="false"/>
          <w:i w:val="false"/>
          <w:color w:val="000000"/>
          <w:sz w:val="28"/>
        </w:rPr>
        <w:t>
      Әскери госпитальда емделуде немесе тексерілуде жатқан науқастарға осы нормаға қосымша бір адамға тәулігіне 45 грамм ет, 25 грамм шұжық және қақтамалар, 200 миллилитр сүт, 20 грамм ірімшік, 50 грамм сүзбе, 15 грамм жеміс консервілері және 50 миллилитр консервіленген компот беріледі.</w:t>
      </w:r>
    </w:p>
    <w:p>
      <w:pPr>
        <w:spacing w:after="0"/>
        <w:ind w:left="0"/>
        <w:jc w:val="both"/>
      </w:pPr>
      <w:r>
        <w:rPr>
          <w:rFonts w:ascii="Times New Roman"/>
          <w:b w:val="false"/>
          <w:i w:val="false"/>
          <w:color w:val="000000"/>
          <w:sz w:val="28"/>
        </w:rPr>
        <w:t>
      Әскери-дәрігерлік бөлімшелерге 19.00-ден 24.00 сағатқа дейін емделуге немесе дәрігерлік тексеруден өтуге келген қызметкерлер бір реттік тамақ алады: нан – 250 грамм, сары май – 20 грамм, қант – 20 грамм және шай – 0,3 грамм.</w:t>
      </w:r>
    </w:p>
    <w:p>
      <w:pPr>
        <w:spacing w:after="0"/>
        <w:ind w:left="0"/>
        <w:jc w:val="both"/>
      </w:pPr>
      <w:r>
        <w:rPr>
          <w:rFonts w:ascii="Times New Roman"/>
          <w:b w:val="false"/>
          <w:i w:val="false"/>
          <w:color w:val="000000"/>
          <w:sz w:val="28"/>
        </w:rPr>
        <w:t>
      Азаматтық емхана мекемелерінде жатқан қызметкерлер осы емхана мекемелерінің қолданыстағы нормасы бойынша барлық науқастармен бірге ақысыз тамақпен қамтамасыз етіледі.</w:t>
      </w:r>
    </w:p>
    <w:p>
      <w:pPr>
        <w:spacing w:after="0"/>
        <w:ind w:left="0"/>
        <w:jc w:val="both"/>
      </w:pPr>
      <w:r>
        <w:rPr>
          <w:rFonts w:ascii="Times New Roman"/>
          <w:b w:val="false"/>
          <w:i w:val="false"/>
          <w:color w:val="000000"/>
          <w:sz w:val="28"/>
        </w:rPr>
        <w:t>
      Емдік үлес нормасы бойынша азық-түліктерді алмастыру науқастардың тағайындалған диета нормасы бойынша ауыстырылады.</w:t>
      </w:r>
    </w:p>
    <w:bookmarkStart w:name="z19" w:id="17"/>
    <w:p>
      <w:pPr>
        <w:spacing w:after="0"/>
        <w:ind w:left="0"/>
        <w:jc w:val="both"/>
      </w:pPr>
      <w:r>
        <w:rPr>
          <w:rFonts w:ascii="Times New Roman"/>
          <w:b w:val="false"/>
          <w:i w:val="false"/>
          <w:color w:val="000000"/>
          <w:sz w:val="28"/>
        </w:rPr>
        <w:t>
      5. Емдік-профилактикалық үлес бойынша келесі қамтамсыз етіледі: от жағушылар (операторлар), газ электр дәнекерлеушілер, улы химикаттармен жұмыс істейтін медициналық (ветеринарлық) қызметкерлер, рентгенолог-мамандар, жанар-жағар маймен тұрақты жұмыс істейтін мамандар (жанар-жағар май қоймасының бастықтары, толтырушылар) және су кәрізі мамандары (сантехниктер).</w:t>
      </w:r>
    </w:p>
    <w:bookmarkEnd w:id="17"/>
    <w:bookmarkStart w:name="z20" w:id="18"/>
    <w:p>
      <w:pPr>
        <w:spacing w:after="0"/>
        <w:ind w:left="0"/>
        <w:jc w:val="both"/>
      </w:pPr>
      <w:r>
        <w:rPr>
          <w:rFonts w:ascii="Times New Roman"/>
          <w:b w:val="false"/>
          <w:i w:val="false"/>
          <w:color w:val="000000"/>
          <w:sz w:val="28"/>
        </w:rPr>
        <w:t>
      6. Жалпы құрғақ үлес бойынша:</w:t>
      </w:r>
    </w:p>
    <w:bookmarkEnd w:id="18"/>
    <w:p>
      <w:pPr>
        <w:spacing w:after="0"/>
        <w:ind w:left="0"/>
        <w:jc w:val="both"/>
      </w:pPr>
      <w:r>
        <w:rPr>
          <w:rFonts w:ascii="Times New Roman"/>
          <w:b w:val="false"/>
          <w:i w:val="false"/>
          <w:color w:val="000000"/>
          <w:sz w:val="28"/>
        </w:rPr>
        <w:t>
      1-нұсқа бойынша қызметкерлер оқу-жаттығуға (далалық жағдайда) және арнаулы жиындарға (далалық жағдайда) қатысу кезінде, жол жүргенде, сондай-ақ басқа да жағдайларда негізгі азық-түлік үлесімен ыстық тамақ әзірлеуге мүмкіндік болмағанда қамтамасыз етіледі. Бұл ретте құрғақ үлеспен тамақтану үш тәуліктен аспауы керек;</w:t>
      </w:r>
    </w:p>
    <w:p>
      <w:pPr>
        <w:spacing w:after="0"/>
        <w:ind w:left="0"/>
        <w:jc w:val="both"/>
      </w:pPr>
      <w:r>
        <w:rPr>
          <w:rFonts w:ascii="Times New Roman"/>
          <w:b w:val="false"/>
          <w:i w:val="false"/>
          <w:color w:val="000000"/>
          <w:sz w:val="28"/>
        </w:rPr>
        <w:t>
      2-нұсқа бойынша қызметкерлер жауынгерлік және оған теңестірілген тапсырмаларды орындау кезінде, сондай-ақ қызметтері парашютпен секіруге байланысты қызметкерлер қамтамасыз етіледі.</w:t>
      </w:r>
    </w:p>
    <w:p>
      <w:pPr>
        <w:spacing w:after="0"/>
        <w:ind w:left="0"/>
        <w:jc w:val="both"/>
      </w:pPr>
      <w:r>
        <w:rPr>
          <w:rFonts w:ascii="Times New Roman"/>
          <w:b w:val="false"/>
          <w:i w:val="false"/>
          <w:color w:val="000000"/>
          <w:sz w:val="28"/>
        </w:rPr>
        <w:t>
      Галетсіз құрғақ азық-түлік үлесін жинақтау барысында 2-сұрыпты 300 грамм галеттің орнына 1-сұрыпты бидай ұнынан жасалған 400 грамм нан беріледі.</w:t>
      </w:r>
    </w:p>
    <w:bookmarkStart w:name="z21" w:id="19"/>
    <w:p>
      <w:pPr>
        <w:spacing w:after="0"/>
        <w:ind w:left="0"/>
        <w:jc w:val="both"/>
      </w:pPr>
      <w:r>
        <w:rPr>
          <w:rFonts w:ascii="Times New Roman"/>
          <w:b w:val="false"/>
          <w:i w:val="false"/>
          <w:color w:val="000000"/>
          <w:sz w:val="28"/>
        </w:rPr>
        <w:t>
      7. Жауынгерлік кезекшілік және/немесе жауынгерлік қызметті (жауынгерлік қызметті 24 сағаттық режимде атқару кезінде) атқарушы қызметкерлер, егер жауынгерлік кезекшілік және/немесе жауынгерлік қызметін өткізу уақыты екі сағаттан кем болмаған жағдайда түнгі сағат 22.00-ден 6.00-ге дейін қосымша үлес нормасы бойынша қамтамасыз етіледі.</w:t>
      </w:r>
    </w:p>
    <w:bookmarkEnd w:id="19"/>
    <w:bookmarkStart w:name="z22" w:id="20"/>
    <w:p>
      <w:pPr>
        <w:spacing w:after="0"/>
        <w:ind w:left="0"/>
        <w:jc w:val="both"/>
      </w:pPr>
      <w:r>
        <w:rPr>
          <w:rFonts w:ascii="Times New Roman"/>
          <w:b w:val="false"/>
          <w:i w:val="false"/>
          <w:color w:val="000000"/>
          <w:sz w:val="28"/>
        </w:rPr>
        <w:t>
      8. Қосымша мерекелік үлес нормасы бойынша әскери, арнаулы оқу орындарының курсанттары, тыңдаушылары мемлекеттік мереке, ант қабылдау күндерінде, сондай-ақ жауынгерлік кезекшілік және/немесе жауынгерлік қызмет (жауынгерлік қызметті 24 сағаттық режимде атқару кезінде) атқаратын қызметкерлер қамтамасыз етіледі.</w:t>
      </w:r>
    </w:p>
    <w:bookmarkEnd w:id="20"/>
    <w:bookmarkStart w:name="z23" w:id="21"/>
    <w:p>
      <w:pPr>
        <w:spacing w:after="0"/>
        <w:ind w:left="0"/>
        <w:jc w:val="both"/>
      </w:pPr>
      <w:r>
        <w:rPr>
          <w:rFonts w:ascii="Times New Roman"/>
          <w:b w:val="false"/>
          <w:i w:val="false"/>
          <w:color w:val="000000"/>
          <w:sz w:val="28"/>
        </w:rPr>
        <w:t>
      9. Табиғи және техногенді сипаттағы төтенше жағдайлар зардабын жоюға қатысушы қызметкерлер, егер зардапты жою уақыты бір тәулік уақыттан асатын болса, қосымша үлес нормасы бойынша қамтамасыз етіледі.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