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f355" w14:textId="ccff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конкурсына қатысу үшін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29 мамырдағы № 341 бұйрығы. Қазақстан Республикасының Әділет министрлігінде 2015 жылы 1 шілдеде № 11515 тіркелді. Күші жойылды - Қазақстан Республикасы Білім және ғылым министрінің 2020 жылғы 28 желтоқсандағы № 545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28.12.2020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Иманғалиев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341 бұйрығымен бекітілген</w:t>
            </w:r>
          </w:p>
        </w:tc>
      </w:tr>
    </w:tbl>
    <w:bookmarkStart w:name="z10" w:id="8"/>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министрлігінің 2015 жылғы 8 ақпандағы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11058) бекітілген "Үздік педагог" атағын беру конкурсына қатысу үшін құжаттар қабылдау" мемлекеттік көрсетілетін қызмет стандартының (бұдан әрі – Стандарт) негізінде Қазақстан Республикасы Білім және ғылым министрлігі (бұдан әрі – көрсетілетін қызметті беруші) көрсетеді.</w:t>
      </w:r>
    </w:p>
    <w:bookmarkEnd w:id="9"/>
    <w:bookmarkStart w:name="z13" w:id="10"/>
    <w:p>
      <w:pPr>
        <w:spacing w:after="0"/>
        <w:ind w:left="0"/>
        <w:jc w:val="both"/>
      </w:pPr>
      <w:r>
        <w:rPr>
          <w:rFonts w:ascii="Times New Roman"/>
          <w:b w:val="false"/>
          <w:i w:val="false"/>
          <w:color w:val="000000"/>
          <w:sz w:val="28"/>
        </w:rPr>
        <w:t>
      2. Мемлекеттік қызмет көрсету нысаны: қағаз жүзінде.</w:t>
      </w:r>
    </w:p>
    <w:bookmarkEnd w:id="10"/>
    <w:bookmarkStart w:name="z14" w:id="11"/>
    <w:p>
      <w:pPr>
        <w:spacing w:after="0"/>
        <w:ind w:left="0"/>
        <w:jc w:val="both"/>
      </w:pPr>
      <w:r>
        <w:rPr>
          <w:rFonts w:ascii="Times New Roman"/>
          <w:b w:val="false"/>
          <w:i w:val="false"/>
          <w:color w:val="000000"/>
          <w:sz w:val="28"/>
        </w:rPr>
        <w:t>
      3. Мемлекеттік қызмет көрсету нәтижесі - "Үздік педагог" атағын беру, куәлік, төсбелгі тапсыру және 1000 еселенген айлық есептік көрсеткіш мөлшерінде сыйақы төлеу.</w:t>
      </w:r>
    </w:p>
    <w:bookmarkEnd w:id="11"/>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12"/>
    <w:bookmarkStart w:name="z16" w:id="13"/>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ұсынуы мемлекеттік қызмет көрсету жөніндегі рәсімді (іс-қимылды) бастау үшін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w:t>
      </w:r>
    </w:p>
    <w:bookmarkEnd w:id="14"/>
    <w:bookmarkStart w:name="z18" w:id="15"/>
    <w:p>
      <w:pPr>
        <w:spacing w:after="0"/>
        <w:ind w:left="0"/>
        <w:jc w:val="both"/>
      </w:pPr>
      <w:r>
        <w:rPr>
          <w:rFonts w:ascii="Times New Roman"/>
          <w:b w:val="false"/>
          <w:i w:val="false"/>
          <w:color w:val="000000"/>
          <w:sz w:val="28"/>
        </w:rPr>
        <w:t>
      1) Аудандық/қалалық білім бөлімдерінің кеңсесі жыл сайын 1 сәуірге дейін құжаттар топтамасын қабылдап, тіркейді. Құжаттар топтамасын тапсыру үшін күтудің рұқсат етілген ең ұзақ уақыты – 20 минут. Қызмет көрсетудің рұқсат етілген ең ұзақ уақыты – 20 минут.</w:t>
      </w:r>
    </w:p>
    <w:bookmarkEnd w:id="15"/>
    <w:p>
      <w:pPr>
        <w:spacing w:after="0"/>
        <w:ind w:left="0"/>
        <w:jc w:val="both"/>
      </w:pPr>
      <w:r>
        <w:rPr>
          <w:rFonts w:ascii="Times New Roman"/>
          <w:b w:val="false"/>
          <w:i w:val="false"/>
          <w:color w:val="000000"/>
          <w:sz w:val="28"/>
        </w:rPr>
        <w:t>
      Конкурстың бірінші кезеңі жыл сайын сәуірде өткізіледі. Аудандық/қалалық комиссия Конкурс жеңімпаздарын айқындайды және екінші (облыстық) кезеңге қатысу үшін ұсынымдама береді.</w:t>
      </w:r>
    </w:p>
    <w:bookmarkStart w:name="z19" w:id="16"/>
    <w:p>
      <w:pPr>
        <w:spacing w:after="0"/>
        <w:ind w:left="0"/>
        <w:jc w:val="both"/>
      </w:pPr>
      <w:r>
        <w:rPr>
          <w:rFonts w:ascii="Times New Roman"/>
          <w:b w:val="false"/>
          <w:i w:val="false"/>
          <w:color w:val="000000"/>
          <w:sz w:val="28"/>
        </w:rPr>
        <w:t>
      2) Облыстардың, Астана және Алматы қалалары білім басқармаларының кеңсесі жыл сайын 1 мамырға дейін құжаттар топтамасын қабылдап, тіркейді. Құжаттар топтамасын тапсыру үшін күтудің рұқсат етілген ең ұзақ уақыты – 20 минут. Қызмет көрсетудің рұқсат етілген ең ұзақ уақыты – 20 минут.</w:t>
      </w:r>
    </w:p>
    <w:bookmarkEnd w:id="16"/>
    <w:p>
      <w:pPr>
        <w:spacing w:after="0"/>
        <w:ind w:left="0"/>
        <w:jc w:val="both"/>
      </w:pPr>
      <w:r>
        <w:rPr>
          <w:rFonts w:ascii="Times New Roman"/>
          <w:b w:val="false"/>
          <w:i w:val="false"/>
          <w:color w:val="000000"/>
          <w:sz w:val="28"/>
        </w:rPr>
        <w:t>
      Конкурстың екінші кезеңі жыл сайын мамырда өткізіледі. Облыстық комиссия Конкурс жеңімпаздарын айқындайды және үшінші (республикалық) кезеңге қатысу үшін ұсынымдама береді.</w:t>
      </w:r>
    </w:p>
    <w:bookmarkStart w:name="z20" w:id="17"/>
    <w:p>
      <w:pPr>
        <w:spacing w:after="0"/>
        <w:ind w:left="0"/>
        <w:jc w:val="both"/>
      </w:pPr>
      <w:r>
        <w:rPr>
          <w:rFonts w:ascii="Times New Roman"/>
          <w:b w:val="false"/>
          <w:i w:val="false"/>
          <w:color w:val="000000"/>
          <w:sz w:val="28"/>
        </w:rPr>
        <w:t>
      3) Қазақстан Республикасы Білім және ғылым министрлігіне ведомстволық бағынысты білім беру ұйымдары мен "Назарбаев Зияткерлік мектептері" дербес білім беру ұйымдары тиісті білім беру ұсынымының негізінде Конкурстың III кезеңіне қатысады.</w:t>
      </w:r>
    </w:p>
    <w:bookmarkEnd w:id="17"/>
    <w:bookmarkStart w:name="z21" w:id="18"/>
    <w:p>
      <w:pPr>
        <w:spacing w:after="0"/>
        <w:ind w:left="0"/>
        <w:jc w:val="both"/>
      </w:pPr>
      <w:r>
        <w:rPr>
          <w:rFonts w:ascii="Times New Roman"/>
          <w:b w:val="false"/>
          <w:i w:val="false"/>
          <w:color w:val="000000"/>
          <w:sz w:val="28"/>
        </w:rPr>
        <w:t>
      4) Қазақстан Республикасы Білім және ғылым министрлігінің кеңсесі 30 тамызға дейін құжаттар топтамасын қабылдап, тіркейді. Құжаттар топтамасын тапсыру үшін күтудің рұқсат етілген ең ұзақ уақыты – 20 минут. Қызмет көрсетудің рұқсат етілген ең ұзақ уақыты – 20 минут.</w:t>
      </w:r>
    </w:p>
    <w:bookmarkEnd w:id="18"/>
    <w:p>
      <w:pPr>
        <w:spacing w:after="0"/>
        <w:ind w:left="0"/>
        <w:jc w:val="both"/>
      </w:pPr>
      <w:r>
        <w:rPr>
          <w:rFonts w:ascii="Times New Roman"/>
          <w:b w:val="false"/>
          <w:i w:val="false"/>
          <w:color w:val="000000"/>
          <w:sz w:val="28"/>
        </w:rPr>
        <w:t>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pPr>
        <w:spacing w:after="0"/>
        <w:ind w:left="0"/>
        <w:jc w:val="both"/>
      </w:pPr>
      <w:r>
        <w:rPr>
          <w:rFonts w:ascii="Times New Roman"/>
          <w:b w:val="false"/>
          <w:i w:val="false"/>
          <w:color w:val="000000"/>
          <w:sz w:val="28"/>
        </w:rPr>
        <w:t>
      Құжаттарды қабылдау сағат 13.00-ден 14.00,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w:t>
      </w:r>
    </w:p>
    <w:bookmarkStart w:name="z22"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19"/>
    <w:bookmarkStart w:name="z23" w:id="20"/>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берушілер қатысады:</w:t>
      </w:r>
    </w:p>
    <w:bookmarkEnd w:id="20"/>
    <w:bookmarkStart w:name="z26" w:id="21"/>
    <w:p>
      <w:pPr>
        <w:spacing w:after="0"/>
        <w:ind w:left="0"/>
        <w:jc w:val="both"/>
      </w:pPr>
      <w:r>
        <w:rPr>
          <w:rFonts w:ascii="Times New Roman"/>
          <w:b w:val="false"/>
          <w:i w:val="false"/>
          <w:color w:val="000000"/>
          <w:sz w:val="28"/>
        </w:rPr>
        <w:t>
      1) аудандық, қалалық білім бөлімдері;</w:t>
      </w:r>
    </w:p>
    <w:bookmarkEnd w:id="21"/>
    <w:bookmarkStart w:name="z27" w:id="22"/>
    <w:p>
      <w:pPr>
        <w:spacing w:after="0"/>
        <w:ind w:left="0"/>
        <w:jc w:val="both"/>
      </w:pPr>
      <w:r>
        <w:rPr>
          <w:rFonts w:ascii="Times New Roman"/>
          <w:b w:val="false"/>
          <w:i w:val="false"/>
          <w:color w:val="000000"/>
          <w:sz w:val="28"/>
        </w:rPr>
        <w:t>
      2) облыстардың, Астана және Алматы қалаларының білім басқармалары;</w:t>
      </w:r>
    </w:p>
    <w:bookmarkEnd w:id="22"/>
    <w:bookmarkStart w:name="z28" w:id="23"/>
    <w:p>
      <w:pPr>
        <w:spacing w:after="0"/>
        <w:ind w:left="0"/>
        <w:jc w:val="both"/>
      </w:pPr>
      <w:r>
        <w:rPr>
          <w:rFonts w:ascii="Times New Roman"/>
          <w:b w:val="false"/>
          <w:i w:val="false"/>
          <w:color w:val="000000"/>
          <w:sz w:val="28"/>
        </w:rPr>
        <w:t>
      3) Қазақстан Республикасы Білім және ғылым министрлігі.</w:t>
      </w:r>
    </w:p>
    <w:bookmarkEnd w:id="23"/>
    <w:bookmarkStart w:name="z31" w:id="24"/>
    <w:p>
      <w:pPr>
        <w:spacing w:after="0"/>
        <w:ind w:left="0"/>
        <w:jc w:val="both"/>
      </w:pPr>
      <w:r>
        <w:rPr>
          <w:rFonts w:ascii="Times New Roman"/>
          <w:b w:val="false"/>
          <w:i w:val="false"/>
          <w:color w:val="000000"/>
          <w:sz w:val="28"/>
        </w:rPr>
        <w:t>
      7. Көрсетілетін қызметті берушілер арасындағы рәсімдердің (әрекеттердің) бірізділігін сипаттау.</w:t>
      </w:r>
    </w:p>
    <w:bookmarkEnd w:id="24"/>
    <w:bookmarkStart w:name="z32" w:id="25"/>
    <w:p>
      <w:pPr>
        <w:spacing w:after="0"/>
        <w:ind w:left="0"/>
        <w:jc w:val="both"/>
      </w:pPr>
      <w:r>
        <w:rPr>
          <w:rFonts w:ascii="Times New Roman"/>
          <w:b w:val="false"/>
          <w:i w:val="false"/>
          <w:color w:val="000000"/>
          <w:sz w:val="28"/>
        </w:rPr>
        <w:t>
      1) Қазақстан Республикасы Білім және ғылым министрлігінің Мектепке дейінгі және орта білім, ақпараттық технологиялар департаменті (бұдан әрі - МДОБАТД) конкурсты өткізу туралы хабарламаны Қазақстан Республикасының барлық аумағына таратылатын бұқаралық ақпарат құралдарында жариялайды, сондай-ақ Министрліктің интернет-ресурсында Конкурстың I кезеңін өткізгенге дейін бір ай бұрын орналастырады.</w:t>
      </w:r>
    </w:p>
    <w:bookmarkEnd w:id="25"/>
    <w:bookmarkStart w:name="z33" w:id="26"/>
    <w:p>
      <w:pPr>
        <w:spacing w:after="0"/>
        <w:ind w:left="0"/>
        <w:jc w:val="both"/>
      </w:pPr>
      <w:r>
        <w:rPr>
          <w:rFonts w:ascii="Times New Roman"/>
          <w:b w:val="false"/>
          <w:i w:val="false"/>
          <w:color w:val="000000"/>
          <w:sz w:val="28"/>
        </w:rPr>
        <w:t>
      2) Аудандық/қалалық білім бөлімдері Конкурстың I (аудандық/қалалық) кезеңін жыл сайын сәуірде өткізеді, онда екінші (облыстық) кезеңге қатысу үшін ұсынылатын Конкурс жеңімпаздары айқындалады.</w:t>
      </w:r>
    </w:p>
    <w:bookmarkEnd w:id="26"/>
    <w:p>
      <w:pPr>
        <w:spacing w:after="0"/>
        <w:ind w:left="0"/>
        <w:jc w:val="both"/>
      </w:pPr>
      <w:r>
        <w:rPr>
          <w:rFonts w:ascii="Times New Roman"/>
          <w:b w:val="false"/>
          <w:i w:val="false"/>
          <w:color w:val="000000"/>
          <w:sz w:val="28"/>
        </w:rPr>
        <w:t>
      Аудандық/қалалық білім бөлімдерінің кеңсесі жыл сайын 1 сәуірге дейін құжаттар топтамасын қабылдап, тіркейді. Аудандық/қалалық білім бөлімдері Конкурс қатысушыларын бағалау үшін комиссия құрады. Комиссияның дербес құрамы аудандық/қалалық білім бөлімдері басшыларының бұйрығымен бекітіледі.</w:t>
      </w:r>
    </w:p>
    <w:bookmarkStart w:name="z34" w:id="27"/>
    <w:p>
      <w:pPr>
        <w:spacing w:after="0"/>
        <w:ind w:left="0"/>
        <w:jc w:val="both"/>
      </w:pPr>
      <w:r>
        <w:rPr>
          <w:rFonts w:ascii="Times New Roman"/>
          <w:b w:val="false"/>
          <w:i w:val="false"/>
          <w:color w:val="000000"/>
          <w:sz w:val="28"/>
        </w:rPr>
        <w:t>
      3) Облыстардың, Астана және Алматы қалаларының білім басқармалары Конкурстың II (облыстық) кезеңін жыл сайын мамырда өткізеді, онда үшінші (республикалық) кезеңге қатысу үшін ұсынылатын Конкурс жеңімпаздары айқындалады.</w:t>
      </w:r>
    </w:p>
    <w:bookmarkEnd w:id="27"/>
    <w:p>
      <w:pPr>
        <w:spacing w:after="0"/>
        <w:ind w:left="0"/>
        <w:jc w:val="both"/>
      </w:pPr>
      <w:r>
        <w:rPr>
          <w:rFonts w:ascii="Times New Roman"/>
          <w:b w:val="false"/>
          <w:i w:val="false"/>
          <w:color w:val="000000"/>
          <w:sz w:val="28"/>
        </w:rPr>
        <w:t>
      Облыстардың, Астана және Алматы қалаларының білім басқармаларының кеңсесі жыл сайын 1 мамырға дейін құжаттар топтамасын қабылдап, тіркейді. Облыстардың, Астана және Алматы қалаларының білім басқармалары Конкурс қатысушыларын бағалау үшін комиссия құрады. Комиссияның дербес құрамы облыстардың, Астана және Алматы қалаларының білім басқармалары басшыларының бұйрығымен бекітіледі.</w:t>
      </w:r>
    </w:p>
    <w:bookmarkStart w:name="z35" w:id="28"/>
    <w:p>
      <w:pPr>
        <w:spacing w:after="0"/>
        <w:ind w:left="0"/>
        <w:jc w:val="both"/>
      </w:pPr>
      <w:r>
        <w:rPr>
          <w:rFonts w:ascii="Times New Roman"/>
          <w:b w:val="false"/>
          <w:i w:val="false"/>
          <w:color w:val="000000"/>
          <w:sz w:val="28"/>
        </w:rPr>
        <w:t>
      4) Қазақстан Республикасы Білім және ғылым министрлігінің кеңсесі 30 тамызға дейін құжаттар топтамасын қабылдап, тіркейді. Қазақстан Республикасы Білім және ғылым министрлігі Конкурс қатысушыларын бағалау үшін комиссия құрады. Комиссияның дербес құрамы Қазақстан Республикасы Білім және ғылым министрінің бұйрығымен бекітіледі.</w:t>
      </w:r>
    </w:p>
    <w:bookmarkEnd w:id="28"/>
    <w:bookmarkStart w:name="z36" w:id="29"/>
    <w:p>
      <w:pPr>
        <w:spacing w:after="0"/>
        <w:ind w:left="0"/>
        <w:jc w:val="both"/>
      </w:pPr>
      <w:r>
        <w:rPr>
          <w:rFonts w:ascii="Times New Roman"/>
          <w:b w:val="false"/>
          <w:i w:val="false"/>
          <w:color w:val="000000"/>
          <w:sz w:val="28"/>
        </w:rPr>
        <w:t>
      5) Конкурстың республикалық кезеңінің комиссиясы "Үздік педагог" атағын беру туралы шешім қабылдайды. Шешім хаттамамен ресімделеді.</w:t>
      </w:r>
    </w:p>
    <w:bookmarkEnd w:id="29"/>
    <w:bookmarkStart w:name="z37" w:id="30"/>
    <w:p>
      <w:pPr>
        <w:spacing w:after="0"/>
        <w:ind w:left="0"/>
        <w:jc w:val="both"/>
      </w:pPr>
      <w:r>
        <w:rPr>
          <w:rFonts w:ascii="Times New Roman"/>
          <w:b w:val="false"/>
          <w:i w:val="false"/>
          <w:color w:val="000000"/>
          <w:sz w:val="28"/>
        </w:rPr>
        <w:t>
      6) Конкурстың республикалық кезеңінің қорытындысы Конкурс аяқталғаннан кейін күнтізбелік он күннен кешіктірілмей Қазақстан Республикасының барлық аумағына таратылатын бұқаралық ақпарат құралдарында жарияланады, сондай-ақ уәкілетті органның интернет-ресурсында орналастырылады.</w:t>
      </w:r>
    </w:p>
    <w:bookmarkEnd w:id="30"/>
    <w:bookmarkStart w:name="z38" w:id="31"/>
    <w:p>
      <w:pPr>
        <w:spacing w:after="0"/>
        <w:ind w:left="0"/>
        <w:jc w:val="both"/>
      </w:pPr>
      <w:r>
        <w:rPr>
          <w:rFonts w:ascii="Times New Roman"/>
          <w:b w:val="false"/>
          <w:i w:val="false"/>
          <w:color w:val="000000"/>
          <w:sz w:val="28"/>
        </w:rPr>
        <w:t xml:space="preserve">
      8. Көрсетілетін қызметті берушілер арасындағы рәсімдердің (әрекеттердің) бірізділігін сипаттау "Үздік педагог" атағын беру конкурсына қатысу үшін құжаттар қабылдау"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берушілердің өзара іс-қимыл блок-схемасында келтірілген.</w:t>
      </w:r>
    </w:p>
    <w:bookmarkEnd w:id="31"/>
    <w:bookmarkStart w:name="z39" w:id="32"/>
    <w:p>
      <w:pPr>
        <w:spacing w:after="0"/>
        <w:ind w:left="0"/>
        <w:jc w:val="left"/>
      </w:pPr>
      <w:r>
        <w:rPr>
          <w:rFonts w:ascii="Times New Roman"/>
          <w:b/>
          <w:i w:val="false"/>
          <w:color w:val="000000"/>
        </w:rPr>
        <w:t xml:space="preserve"> 4.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32"/>
    <w:bookmarkStart w:name="z40" w:id="33"/>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регламентінің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пошта арқылы немесе көрсетілетін қызметті берушінің кеңсесі арқылы қолма-қол беріледі.</w:t>
      </w:r>
    </w:p>
    <w:bookmarkEnd w:id="33"/>
    <w:p>
      <w:pPr>
        <w:spacing w:after="0"/>
        <w:ind w:left="0"/>
        <w:jc w:val="both"/>
      </w:pPr>
      <w:r>
        <w:rPr>
          <w:rFonts w:ascii="Times New Roman"/>
          <w:b w:val="false"/>
          <w:i w:val="false"/>
          <w:color w:val="000000"/>
          <w:sz w:val="28"/>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атын (бар болса), берілген шағымға жауап алу мерзімі мен орнын көрсете отырып, көрсетілетін қызметті берушінің кеңсесінде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41" w:id="34"/>
    <w:p>
      <w:pPr>
        <w:spacing w:after="0"/>
        <w:ind w:left="0"/>
        <w:jc w:val="both"/>
      </w:pPr>
      <w:r>
        <w:rPr>
          <w:rFonts w:ascii="Times New Roman"/>
          <w:b w:val="false"/>
          <w:i w:val="false"/>
          <w:color w:val="000000"/>
          <w:sz w:val="28"/>
        </w:rPr>
        <w:t>
      10.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4"/>
    <w:bookmarkStart w:name="z42" w:id="35"/>
    <w:p>
      <w:pPr>
        <w:spacing w:after="0"/>
        <w:ind w:left="0"/>
        <w:jc w:val="left"/>
      </w:pPr>
      <w:r>
        <w:rPr>
          <w:rFonts w:ascii="Times New Roman"/>
          <w:b/>
          <w:i w:val="false"/>
          <w:color w:val="000000"/>
        </w:rPr>
        <w:t xml:space="preserve"> 5.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35"/>
    <w:bookmarkStart w:name="z43" w:id="36"/>
    <w:p>
      <w:pPr>
        <w:spacing w:after="0"/>
        <w:ind w:left="0"/>
        <w:jc w:val="both"/>
      </w:pPr>
      <w:r>
        <w:rPr>
          <w:rFonts w:ascii="Times New Roman"/>
          <w:b w:val="false"/>
          <w:i w:val="false"/>
          <w:color w:val="000000"/>
          <w:sz w:val="28"/>
        </w:rPr>
        <w:t>
      11. Мемлекеттік қызмет көрсету орындарының мекенжайлары көрсетілетін қызметті берушінің www.edu.gov.kz ресми интернет-ресурсында орналастырылған.</w:t>
      </w:r>
    </w:p>
    <w:bookmarkEnd w:id="36"/>
    <w:bookmarkStart w:name="z44" w:id="37"/>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37"/>
    <w:bookmarkStart w:name="z45" w:id="38"/>
    <w:p>
      <w:pPr>
        <w:spacing w:after="0"/>
        <w:ind w:left="0"/>
        <w:jc w:val="both"/>
      </w:pPr>
      <w:r>
        <w:rPr>
          <w:rFonts w:ascii="Times New Roman"/>
          <w:b w:val="false"/>
          <w:i w:val="false"/>
          <w:color w:val="000000"/>
          <w:sz w:val="28"/>
        </w:rPr>
        <w:t xml:space="preserve">
      13. Мемлекеттік қызмет көрсету мәселелері бойынша анықтама қызметтерінің байланыс телефоны: 8-800-080-777, Мемлекеттік қызмет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 конкурсына</w:t>
            </w:r>
            <w:r>
              <w:br/>
            </w:r>
            <w:r>
              <w:rPr>
                <w:rFonts w:ascii="Times New Roman"/>
                <w:b w:val="false"/>
                <w:i w:val="false"/>
                <w:color w:val="000000"/>
                <w:sz w:val="20"/>
              </w:rPr>
              <w:t>қатысу үшін құжаттар қабылдау" мемлекеттік</w:t>
            </w:r>
            <w:r>
              <w:br/>
            </w:r>
            <w:r>
              <w:rPr>
                <w:rFonts w:ascii="Times New Roman"/>
                <w:b w:val="false"/>
                <w:i w:val="false"/>
                <w:color w:val="000000"/>
                <w:sz w:val="20"/>
              </w:rPr>
              <w:t>көрсетілетін қызмет регламентіне 1-қосымша</w:t>
            </w:r>
          </w:p>
        </w:tc>
      </w:tr>
    </w:tbl>
    <w:bookmarkStart w:name="z47" w:id="39"/>
    <w:p>
      <w:pPr>
        <w:spacing w:after="0"/>
        <w:ind w:left="0"/>
        <w:jc w:val="left"/>
      </w:pPr>
      <w:r>
        <w:rPr>
          <w:rFonts w:ascii="Times New Roman"/>
          <w:b/>
          <w:i w:val="false"/>
          <w:color w:val="000000"/>
        </w:rPr>
        <w:t xml:space="preserve"> Көрсетілетін қызметті берушілердің өзара іс-қимыл блок-схемасы        </w:t>
      </w:r>
    </w:p>
    <w:bookmarkEnd w:id="39"/>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07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 конкурсына</w:t>
            </w:r>
            <w:r>
              <w:br/>
            </w:r>
            <w:r>
              <w:rPr>
                <w:rFonts w:ascii="Times New Roman"/>
                <w:b w:val="false"/>
                <w:i w:val="false"/>
                <w:color w:val="000000"/>
                <w:sz w:val="20"/>
              </w:rPr>
              <w:t>қатысу үшін құжаттар қабылдау" мемлекеттік</w:t>
            </w:r>
            <w:r>
              <w:br/>
            </w:r>
            <w:r>
              <w:rPr>
                <w:rFonts w:ascii="Times New Roman"/>
                <w:b w:val="false"/>
                <w:i w:val="false"/>
                <w:color w:val="000000"/>
                <w:sz w:val="20"/>
              </w:rPr>
              <w:t>көрсетілетін қызмет регламентіне 2-қосымша</w:t>
            </w:r>
          </w:p>
        </w:tc>
      </w:tr>
    </w:tbl>
    <w:bookmarkStart w:name="z49"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"Үздік педагог" атағын беру конкурсына қатысу үшін құжаттар қабылдау"</w:t>
      </w:r>
      <w:r>
        <w:br/>
      </w:r>
      <w:r>
        <w:rPr>
          <w:rFonts w:ascii="Times New Roman"/>
          <w:b/>
          <w:i w:val="false"/>
          <w:color w:val="000000"/>
        </w:rPr>
        <w:t xml:space="preserve">(мемлекеттік көрсетілетін қызметтің атауы)        </w:t>
      </w:r>
    </w:p>
    <w:bookmarkEnd w:id="40"/>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98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546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