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15b7" w14:textId="76a1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кешенді дамыту саласындағы уәкілетті орган агроөнеркәсіптік кешен саласындағы дайындаушы ұйым бюджет қаражаты есебінен алған қосылған құн салығы сомасы субсидияларының сомалары жөніндегі мәліметтерді табыс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30 сәуірдегі № 291 бұйрығы. Қазақстан Республикасының Әділет министрлігінде 2015 жылы 1 шілдеде № 11518 тіркелді. Күші жойылды - Қазақстан Республикасы Қаржы министрінің 2018 жылғы 27 ақпандағы № 305 бұйрығымен</w:t>
      </w:r>
    </w:p>
    <w:p>
      <w:pPr>
        <w:spacing w:after="0"/>
        <w:ind w:left="0"/>
        <w:jc w:val="both"/>
      </w:pPr>
      <w:bookmarkStart w:name="z5" w:id="0"/>
      <w:r>
        <w:rPr>
          <w:rFonts w:ascii="Times New Roman"/>
          <w:b w:val="false"/>
          <w:i w:val="false"/>
          <w:color w:val="ff0000"/>
          <w:sz w:val="28"/>
        </w:rPr>
        <w:t xml:space="preserve">
      Ескерту. Күші жойылды – ҚР Қаржы министрінің 27.02.2018 </w:t>
      </w:r>
      <w:r>
        <w:rPr>
          <w:rFonts w:ascii="Times New Roman"/>
          <w:b w:val="false"/>
          <w:i w:val="false"/>
          <w:color w:val="ff0000"/>
          <w:sz w:val="28"/>
        </w:rPr>
        <w:t>№ 305</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8"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583-бабы</w:t>
      </w:r>
      <w:r>
        <w:rPr>
          <w:rFonts w:ascii="Times New Roman"/>
          <w:b w:val="false"/>
          <w:i w:val="false"/>
          <w:color w:val="000000"/>
          <w:sz w:val="28"/>
        </w:rPr>
        <w:t xml:space="preserve"> 7-2-тармағына сәйкес</w:t>
      </w:r>
      <w:r>
        <w:rPr>
          <w:rFonts w:ascii="Times New Roman"/>
          <w:b/>
          <w:i w:val="false"/>
          <w:color w:val="000000"/>
          <w:sz w:val="28"/>
        </w:rPr>
        <w:t xml:space="preserve"> БҰЙЫРАМЫН:</w:t>
      </w:r>
    </w:p>
    <w:bookmarkEnd w:id="1"/>
    <w:bookmarkStart w:name="z9" w:id="2"/>
    <w:p>
      <w:pPr>
        <w:spacing w:after="0"/>
        <w:ind w:left="0"/>
        <w:jc w:val="both"/>
      </w:pPr>
      <w:r>
        <w:rPr>
          <w:rFonts w:ascii="Times New Roman"/>
          <w:b w:val="false"/>
          <w:i w:val="false"/>
          <w:color w:val="000000"/>
          <w:sz w:val="28"/>
        </w:rPr>
        <w:t xml:space="preserve">
      1. Қоса беріліп отырған Агроөнеркәсіптік кешенді дамыту саласындағы уәкілетті орган агроөнеркәсіптік кешен саласындағы дайындаушы ұйым бюджет қаражаты есебінен алған қосылған құн салығы сомасы субсидияларының сомалары жөніндегі мәліметтерді табыс ету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2"/>
    <w:bookmarkStart w:name="z10"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заңнамамен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 мерзімді баспа басылымдарында және "Әділет" ақпараттық-құқықтық жүйесінде ресми жариялауға жіберуді;</w:t>
      </w:r>
    </w:p>
    <w:bookmarkEnd w:id="5"/>
    <w:bookmarkStart w:name="z13"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интернет-ресурсына орналастыруды қамтамасыз етсін.</w:t>
      </w:r>
    </w:p>
    <w:bookmarkEnd w:id="6"/>
    <w:bookmarkStart w:name="z14" w:id="7"/>
    <w:p>
      <w:pPr>
        <w:spacing w:after="0"/>
        <w:ind w:left="0"/>
        <w:jc w:val="both"/>
      </w:pPr>
      <w:r>
        <w:rPr>
          <w:rFonts w:ascii="Times New Roman"/>
          <w:b w:val="false"/>
          <w:i w:val="false"/>
          <w:color w:val="000000"/>
          <w:sz w:val="28"/>
        </w:rPr>
        <w:t>
      3. Осы бұйрық алғаш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xml:space="preserve">
      _____________ А.С. Мамытбеков </w:t>
      </w:r>
    </w:p>
    <w:p>
      <w:pPr>
        <w:spacing w:after="0"/>
        <w:ind w:left="0"/>
        <w:jc w:val="both"/>
      </w:pPr>
      <w:r>
        <w:rPr>
          <w:rFonts w:ascii="Times New Roman"/>
          <w:b w:val="false"/>
          <w:i w:val="false"/>
          <w:color w:val="000000"/>
          <w:sz w:val="28"/>
        </w:rPr>
        <w:t>
      2015 жыл 22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291 бұйрығымен</w:t>
            </w:r>
            <w:r>
              <w:br/>
            </w:r>
            <w:r>
              <w:rPr>
                <w:rFonts w:ascii="Times New Roman"/>
                <w:b w:val="false"/>
                <w:i w:val="false"/>
                <w:color w:val="000000"/>
                <w:sz w:val="20"/>
              </w:rPr>
              <w:t>бекітілген</w:t>
            </w:r>
          </w:p>
        </w:tc>
      </w:tr>
    </w:tbl>
    <w:bookmarkStart w:name="z2" w:id="8"/>
    <w:p>
      <w:pPr>
        <w:spacing w:after="0"/>
        <w:ind w:left="0"/>
        <w:jc w:val="left"/>
      </w:pPr>
      <w:r>
        <w:rPr>
          <w:rFonts w:ascii="Times New Roman"/>
          <w:b/>
          <w:i w:val="false"/>
          <w:color w:val="000000"/>
        </w:rPr>
        <w:t xml:space="preserve"> Агроөнеркәсіптік кешенді дамыту саласындағы уәкілетті органның</w:t>
      </w:r>
      <w:r>
        <w:br/>
      </w:r>
      <w:r>
        <w:rPr>
          <w:rFonts w:ascii="Times New Roman"/>
          <w:b/>
          <w:i w:val="false"/>
          <w:color w:val="000000"/>
        </w:rPr>
        <w:t>агроөнеркәсіптік кешен аясындағы дайындаушы ұйым қосылған құн</w:t>
      </w:r>
      <w:r>
        <w:br/>
      </w:r>
      <w:r>
        <w:rPr>
          <w:rFonts w:ascii="Times New Roman"/>
          <w:b/>
          <w:i w:val="false"/>
          <w:color w:val="000000"/>
        </w:rPr>
        <w:t>салығы сомаларының бюджет қаражаты есебінен алған субсидия</w:t>
      </w:r>
      <w:r>
        <w:br/>
      </w:r>
      <w:r>
        <w:rPr>
          <w:rFonts w:ascii="Times New Roman"/>
          <w:b/>
          <w:i w:val="false"/>
          <w:color w:val="000000"/>
        </w:rPr>
        <w:t>сомалары бойынша мәліметтерді беру қағидалары</w:t>
      </w:r>
    </w:p>
    <w:bookmarkEnd w:id="8"/>
    <w:bookmarkStart w:name="z3" w:id="9"/>
    <w:p>
      <w:pPr>
        <w:spacing w:after="0"/>
        <w:ind w:left="0"/>
        <w:jc w:val="both"/>
      </w:pPr>
      <w:r>
        <w:rPr>
          <w:rFonts w:ascii="Times New Roman"/>
          <w:b w:val="false"/>
          <w:i w:val="false"/>
          <w:color w:val="000000"/>
          <w:sz w:val="28"/>
        </w:rPr>
        <w:t xml:space="preserve">
      1. Осы Агроөнеркәсіптік кешенді дамыту саласындағы уәкілетті органның агроөнеркәсіптік кешен аясындағы дайындаушы ұйым қосылған құн салығы сомаларының бюджет қаражаты есебінен алған субсидия сомалары бойынша мәліметтерді беру қағидалары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 xml:space="preserve"> 583-бабы</w:t>
      </w:r>
      <w:r>
        <w:rPr>
          <w:rFonts w:ascii="Times New Roman"/>
          <w:b w:val="false"/>
          <w:i w:val="false"/>
          <w:color w:val="000000"/>
          <w:sz w:val="28"/>
        </w:rPr>
        <w:t xml:space="preserve"> 7-2-тармағына сәйкес әзірленген және агроөнеркәсіптік кешен саласындағы дайындаушы ұйым қосылған құн салығы сомаларының бюджет қаражаты есебінен алған субсидия сомалары бойынша мәліметтерді беру тәртібін айқындайды.</w:t>
      </w:r>
    </w:p>
    <w:bookmarkEnd w:id="9"/>
    <w:bookmarkStart w:name="z15" w:id="10"/>
    <w:p>
      <w:pPr>
        <w:spacing w:after="0"/>
        <w:ind w:left="0"/>
        <w:jc w:val="both"/>
      </w:pPr>
      <w:r>
        <w:rPr>
          <w:rFonts w:ascii="Times New Roman"/>
          <w:b w:val="false"/>
          <w:i w:val="false"/>
          <w:color w:val="000000"/>
          <w:sz w:val="28"/>
        </w:rPr>
        <w:t>
      2. Осы Қағидада мынадай ұғымдар пайдаланылады:</w:t>
      </w:r>
    </w:p>
    <w:bookmarkEnd w:id="10"/>
    <w:bookmarkStart w:name="z16" w:id="11"/>
    <w:p>
      <w:pPr>
        <w:spacing w:after="0"/>
        <w:ind w:left="0"/>
        <w:jc w:val="both"/>
      </w:pPr>
      <w:r>
        <w:rPr>
          <w:rFonts w:ascii="Times New Roman"/>
          <w:b w:val="false"/>
          <w:i w:val="false"/>
          <w:color w:val="000000"/>
          <w:sz w:val="28"/>
        </w:rPr>
        <w:t>
      1) мәліметтер - агроөнеркәсіптік кешені саласындағы дайындаушы ұйым қосылған құн салығы сомаларының бюджет қаражаты есебінен алған субсидия сомалары бойынша мәліметтер;</w:t>
      </w:r>
    </w:p>
    <w:bookmarkEnd w:id="11"/>
    <w:bookmarkStart w:name="z17" w:id="12"/>
    <w:p>
      <w:pPr>
        <w:spacing w:after="0"/>
        <w:ind w:left="0"/>
        <w:jc w:val="both"/>
      </w:pPr>
      <w:r>
        <w:rPr>
          <w:rFonts w:ascii="Times New Roman"/>
          <w:b w:val="false"/>
          <w:i w:val="false"/>
          <w:color w:val="000000"/>
          <w:sz w:val="28"/>
        </w:rPr>
        <w:t>
      2) уәкілетті орган - салық және бюджетке төленетін басқа да міндетті төлемдердің түсуін қамтамасыз ету саласындағы басшылықты жүзеге асыратын мемлекеттік орган.</w:t>
      </w:r>
    </w:p>
    <w:bookmarkEnd w:id="12"/>
    <w:bookmarkStart w:name="z18" w:id="13"/>
    <w:p>
      <w:pPr>
        <w:spacing w:after="0"/>
        <w:ind w:left="0"/>
        <w:jc w:val="both"/>
      </w:pPr>
      <w:r>
        <w:rPr>
          <w:rFonts w:ascii="Times New Roman"/>
          <w:b w:val="false"/>
          <w:i w:val="false"/>
          <w:color w:val="000000"/>
          <w:sz w:val="28"/>
        </w:rPr>
        <w:t>
      3. Осы Қағиданың қосымшасына сәйкес нысан бойынша жыл сайын 1 желтоқсанға дейінгі мерзімде бюджетке төленген қосылған құн салығы сомасын субсидия алған агроөнеркәсіптік кешен саласындағы дайындаушы ұйым бойынша уәкілетті органға, агроөнеркәсіптік кешенді дамыту аясындағы уәкілетті органмен мәліметтер беріледі.</w:t>
      </w:r>
    </w:p>
    <w:bookmarkEnd w:id="13"/>
    <w:bookmarkStart w:name="z19" w:id="14"/>
    <w:p>
      <w:pPr>
        <w:spacing w:after="0"/>
        <w:ind w:left="0"/>
        <w:jc w:val="both"/>
      </w:pPr>
      <w:r>
        <w:rPr>
          <w:rFonts w:ascii="Times New Roman"/>
          <w:b w:val="false"/>
          <w:i w:val="false"/>
          <w:color w:val="000000"/>
          <w:sz w:val="28"/>
        </w:rPr>
        <w:t>
      4. Агроөнеркәсіптік кешенді дамыту саласындағы уәкілетті орган Мемлекеттік органдардың бірыңғай көлік жүйесі электрондық байланыс арнасы арқылы мәліметтерді уәкілетті органға жібереді.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аясындағы</w:t>
            </w:r>
            <w:r>
              <w:br/>
            </w:r>
            <w:r>
              <w:rPr>
                <w:rFonts w:ascii="Times New Roman"/>
                <w:b w:val="false"/>
                <w:i w:val="false"/>
                <w:color w:val="000000"/>
                <w:sz w:val="20"/>
              </w:rPr>
              <w:t>дайындаушы ұйым қосылған құн салығы</w:t>
            </w:r>
            <w:r>
              <w:br/>
            </w:r>
            <w:r>
              <w:rPr>
                <w:rFonts w:ascii="Times New Roman"/>
                <w:b w:val="false"/>
                <w:i w:val="false"/>
                <w:color w:val="000000"/>
                <w:sz w:val="20"/>
              </w:rPr>
              <w:t>сомаларының бюджет қаражаты есебінен</w:t>
            </w:r>
            <w:r>
              <w:br/>
            </w:r>
            <w:r>
              <w:rPr>
                <w:rFonts w:ascii="Times New Roman"/>
                <w:b w:val="false"/>
                <w:i w:val="false"/>
                <w:color w:val="000000"/>
                <w:sz w:val="20"/>
              </w:rPr>
              <w:t>алынған субсидия сомалары бойынша</w:t>
            </w:r>
            <w:r>
              <w:br/>
            </w:r>
            <w:r>
              <w:rPr>
                <w:rFonts w:ascii="Times New Roman"/>
                <w:b w:val="false"/>
                <w:i w:val="false"/>
                <w:color w:val="000000"/>
                <w:sz w:val="20"/>
              </w:rPr>
              <w:t>мәліметтердің нысаны мен оны</w:t>
            </w:r>
            <w:r>
              <w:br/>
            </w:r>
            <w:r>
              <w:rPr>
                <w:rFonts w:ascii="Times New Roman"/>
                <w:b w:val="false"/>
                <w:i w:val="false"/>
                <w:color w:val="000000"/>
                <w:sz w:val="20"/>
              </w:rPr>
              <w:t>агроөнеркәсіптік кешенді дамыту</w:t>
            </w:r>
            <w:r>
              <w:br/>
            </w:r>
            <w:r>
              <w:rPr>
                <w:rFonts w:ascii="Times New Roman"/>
                <w:b w:val="false"/>
                <w:i w:val="false"/>
                <w:color w:val="000000"/>
                <w:sz w:val="20"/>
              </w:rPr>
              <w:t>саласындағы уәкілетті органның</w:t>
            </w:r>
            <w:r>
              <w:br/>
            </w:r>
            <w:r>
              <w:rPr>
                <w:rFonts w:ascii="Times New Roman"/>
                <w:b w:val="false"/>
                <w:i w:val="false"/>
                <w:color w:val="000000"/>
                <w:sz w:val="20"/>
              </w:rPr>
              <w:t>оларды беру қағидасына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6" w:id="15"/>
    <w:p>
      <w:pPr>
        <w:spacing w:after="0"/>
        <w:ind w:left="0"/>
        <w:jc w:val="left"/>
      </w:pPr>
      <w:r>
        <w:rPr>
          <w:rFonts w:ascii="Times New Roman"/>
          <w:b/>
          <w:i w:val="false"/>
          <w:color w:val="000000"/>
        </w:rPr>
        <w:t xml:space="preserve"> _______ жыл үшін агроөнеркәсіптік кешен саласындағы дайындаушы</w:t>
      </w:r>
      <w:r>
        <w:br/>
      </w:r>
      <w:r>
        <w:rPr>
          <w:rFonts w:ascii="Times New Roman"/>
          <w:b/>
          <w:i w:val="false"/>
          <w:color w:val="000000"/>
        </w:rPr>
        <w:t>ұйым қосылған құн салығы сомаларының бюджет қаражаты есебінен</w:t>
      </w:r>
      <w:r>
        <w:br/>
      </w:r>
      <w:r>
        <w:rPr>
          <w:rFonts w:ascii="Times New Roman"/>
          <w:b/>
          <w:i w:val="false"/>
          <w:color w:val="000000"/>
        </w:rPr>
        <w:t>алған субсидия сомалары бойынша мәліметтер</w:t>
      </w:r>
    </w:p>
    <w:bookmarkEnd w:id="15"/>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3825"/>
        <w:gridCol w:w="1600"/>
        <w:gridCol w:w="1601"/>
        <w:gridCol w:w="3674"/>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ұйымның бизнес сәйкестендіру нөмірі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алынған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 алған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алынған салық кезеңі (тоқсан)</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