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05f56" w14:textId="6105f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 саласындағы мемлекеттiк көрсетілетін қызметтердiң регламенттерін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28 мамырдағы № 644 бұйрығы. Қазақстан Республикасының Әділет министрлігінде 2015 жылы 8 шілдеде № 11590 болып тіркелді. Күші жойылды - Қазақстан Республикасының Цифрлық даму, инновациялар және аэроғарыш өнеркәсібі министрінің 2023 жылғы 20 қарашадағы № 558/НҚ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20.11.2023 </w:t>
      </w:r>
      <w:r>
        <w:rPr>
          <w:rFonts w:ascii="Times New Roman"/>
          <w:b w:val="false"/>
          <w:i w:val="false"/>
          <w:color w:val="ff0000"/>
          <w:sz w:val="28"/>
        </w:rPr>
        <w:t>№ 558/НҚ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күші жойылды – ҚР Цифрлық даму, инновациялар және аэроғарыш өнеркәсібі министрінің 20.04.2020 </w:t>
      </w:r>
      <w:r>
        <w:rPr>
          <w:rFonts w:ascii="Times New Roman"/>
          <w:b w:val="false"/>
          <w:i w:val="false"/>
          <w:color w:val="000000"/>
          <w:sz w:val="28"/>
        </w:rPr>
        <w:t>№ 151/НҚ</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2) күші жойылды – ҚР Цифрлық даму, инновациялар және аэроғарыш өнеркәсібі министрінің 13.04.2020 </w:t>
      </w:r>
      <w:r>
        <w:rPr>
          <w:rFonts w:ascii="Times New Roman"/>
          <w:b w:val="false"/>
          <w:i w:val="false"/>
          <w:color w:val="000000"/>
          <w:sz w:val="28"/>
        </w:rPr>
        <w:t>№ 135/НҚ</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3) Күші жойылды – ҚР Цифрлық даму, инновациялар және аэроғарыш өнеркәсібі министрінің 19.05.2020 </w:t>
      </w:r>
      <w:r>
        <w:rPr>
          <w:rFonts w:ascii="Times New Roman"/>
          <w:b w:val="false"/>
          <w:i w:val="false"/>
          <w:color w:val="000000"/>
          <w:sz w:val="28"/>
        </w:rPr>
        <w:t>№ 200/НҚ</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"Радиоэлектронды құралдар мен жоғары жиілікті құрылғыларды пайдалануға рұқсат беру" мемлекеттiк көрсетілетін қызмет регламенті бекiтiлсiн.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Цифрлық даму, инновациялар және аэроғарыш өнеркәсібі министрінің 13.04.2020 </w:t>
      </w:r>
      <w:r>
        <w:rPr>
          <w:rFonts w:ascii="Times New Roman"/>
          <w:b w:val="false"/>
          <w:i w:val="false"/>
          <w:color w:val="000000"/>
          <w:sz w:val="28"/>
        </w:rPr>
        <w:t>№ 135/НҚ</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20.04.2020 </w:t>
      </w:r>
      <w:r>
        <w:rPr>
          <w:rFonts w:ascii="Times New Roman"/>
          <w:b w:val="false"/>
          <w:i w:val="false"/>
          <w:color w:val="000000"/>
          <w:sz w:val="28"/>
        </w:rPr>
        <w:t>№ 151/НҚ</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19.05.2020 </w:t>
      </w:r>
      <w:r>
        <w:rPr>
          <w:rFonts w:ascii="Times New Roman"/>
          <w:b w:val="false"/>
          <w:i w:val="false"/>
          <w:color w:val="000000"/>
          <w:sz w:val="28"/>
        </w:rPr>
        <w:t>№ 200/НҚ</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 Көлік және коммуникация министрлiгi көрсететiн байланыс саласындағы мемлекеттiк қызметтердiң регламенттерін бекiту туралы" Қазақстан Республикасы Көлік және коммуникация министрiнің 2014 жылғы 19 наурыздағы № 202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(Қазақстан Республикасының нормативтiк құқықтық актiлерiнiң мемлекеттiк тіркеу тізілімінде № 9337 тіркелген, 2014 жылғы 19 шілдедегі "Егемен Қазақстан" № 139 (28363) газетінде жарияланған).</w:t>
      </w:r>
    </w:p>
    <w:bookmarkEnd w:id="2"/>
    <w:bookmarkStart w:name="z4" w:id="3"/>
    <w:p>
      <w:pPr>
        <w:spacing w:after="0"/>
        <w:ind w:left="0"/>
        <w:jc w:val="both"/>
      </w:pPr>
      <w:r>
        <w:rPr>
          <w:rFonts w:ascii="Times New Roman"/>
          <w:b w:val="false"/>
          <w:i w:val="false"/>
          <w:color w:val="000000"/>
          <w:sz w:val="28"/>
        </w:rPr>
        <w:t>
      3. Қазақстан Республикасы Инвестициялар және даму министрлігінің Байланыс, ақпараттандыру және ақпарат комитеті (С.С. Сарсенов):</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көшірмесін күнтізбелік он күн ішінде мерзімді баспа басылымдарында және "Әділет" ақпараттық-құқықтық жүйесіне ресми жариялауға жіберуді;</w:t>
      </w:r>
    </w:p>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жариялануын;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3-тармағының 1), 2) және 3) тармақшаларында көзделген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4"/>
    <w:bookmarkStart w:name="z6" w:id="5"/>
    <w:p>
      <w:pPr>
        <w:spacing w:after="0"/>
        <w:ind w:left="0"/>
        <w:jc w:val="both"/>
      </w:pPr>
      <w:r>
        <w:rPr>
          <w:rFonts w:ascii="Times New Roman"/>
          <w:b w:val="false"/>
          <w:i w:val="false"/>
          <w:color w:val="000000"/>
          <w:sz w:val="28"/>
        </w:rPr>
        <w:t>
      5. Осы бұйрық оның алғаш ресми жарияланғанынан кейін күнтізбелік жиырма бір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Рау</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Инвестициялар</w:t>
            </w:r>
            <w:r>
              <w:br/>
            </w:r>
            <w:r>
              <w:rPr>
                <w:rFonts w:ascii="Times New Roman"/>
                <w:b w:val="false"/>
                <w:i w:val="false"/>
                <w:color w:val="000000"/>
                <w:sz w:val="20"/>
              </w:rPr>
              <w:t>және даму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28 мамырдағы</w:t>
            </w:r>
            <w:r>
              <w:br/>
            </w:r>
            <w:r>
              <w:rPr>
                <w:rFonts w:ascii="Times New Roman"/>
                <w:b w:val="false"/>
                <w:i w:val="false"/>
                <w:color w:val="000000"/>
                <w:sz w:val="20"/>
              </w:rPr>
              <w:t>№ 644 бұйрығына 1-қосымша</w:t>
            </w:r>
          </w:p>
        </w:tc>
      </w:tr>
    </w:tbl>
    <w:bookmarkStart w:name="z8" w:id="6"/>
    <w:p>
      <w:pPr>
        <w:spacing w:after="0"/>
        <w:ind w:left="0"/>
        <w:jc w:val="left"/>
      </w:pPr>
      <w:r>
        <w:rPr>
          <w:rFonts w:ascii="Times New Roman"/>
          <w:b/>
          <w:i w:val="false"/>
          <w:color w:val="000000"/>
        </w:rPr>
        <w:t xml:space="preserve"> "Байланыс саласындағы қызметтерді көрсетуге лицензия беру"</w:t>
      </w:r>
      <w:r>
        <w:br/>
      </w:r>
      <w:r>
        <w:rPr>
          <w:rFonts w:ascii="Times New Roman"/>
          <w:b/>
          <w:i w:val="false"/>
          <w:color w:val="000000"/>
        </w:rPr>
        <w:t>мемлекеттік көрсетілетін қызмет регламенті</w:t>
      </w:r>
    </w:p>
    <w:bookmarkEnd w:id="6"/>
    <w:p>
      <w:pPr>
        <w:spacing w:after="0"/>
        <w:ind w:left="0"/>
        <w:jc w:val="both"/>
      </w:pPr>
      <w:r>
        <w:rPr>
          <w:rFonts w:ascii="Times New Roman"/>
          <w:b w:val="false"/>
          <w:i w:val="false"/>
          <w:color w:val="ff0000"/>
          <w:sz w:val="28"/>
        </w:rPr>
        <w:t xml:space="preserve">
      Ескерту. Регламенттің күші жойылды – ҚР Цифрлық даму, инновациялар және аэроғарыш өнеркәсібі министрінің 20.04.2020 </w:t>
      </w:r>
      <w:r>
        <w:rPr>
          <w:rFonts w:ascii="Times New Roman"/>
          <w:b w:val="false"/>
          <w:i w:val="false"/>
          <w:color w:val="ff0000"/>
          <w:sz w:val="28"/>
        </w:rPr>
        <w:t>№ 151/НҚ</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28 мамырдағы</w:t>
            </w:r>
            <w:r>
              <w:br/>
            </w:r>
            <w:r>
              <w:rPr>
                <w:rFonts w:ascii="Times New Roman"/>
                <w:b w:val="false"/>
                <w:i w:val="false"/>
                <w:color w:val="000000"/>
                <w:sz w:val="20"/>
              </w:rPr>
              <w:t>№ 644 бұйрығына 2-қосымша</w:t>
            </w:r>
          </w:p>
        </w:tc>
      </w:tr>
    </w:tbl>
    <w:bookmarkStart w:name="z32" w:id="7"/>
    <w:p>
      <w:pPr>
        <w:spacing w:after="0"/>
        <w:ind w:left="0"/>
        <w:jc w:val="left"/>
      </w:pPr>
      <w:r>
        <w:rPr>
          <w:rFonts w:ascii="Times New Roman"/>
          <w:b/>
          <w:i w:val="false"/>
          <w:color w:val="000000"/>
        </w:rPr>
        <w:t xml:space="preserve"> "Нөмірлеу ресурсын бөлу және нөмірлерді беру, сондай-ақ оларды алып қою" мемлекеттік көрсетілетін қызмет регламенті</w:t>
      </w:r>
    </w:p>
    <w:bookmarkEnd w:id="7"/>
    <w:p>
      <w:pPr>
        <w:spacing w:after="0"/>
        <w:ind w:left="0"/>
        <w:jc w:val="both"/>
      </w:pPr>
      <w:r>
        <w:rPr>
          <w:rFonts w:ascii="Times New Roman"/>
          <w:b w:val="false"/>
          <w:i w:val="false"/>
          <w:color w:val="ff0000"/>
          <w:sz w:val="28"/>
        </w:rPr>
        <w:t xml:space="preserve">
      Ескерту. Регламенттің күші жойылды – ҚР Цифрлық даму, инновациялар және аэроғарыш өнеркәсібі министрінің 13.04.2020 </w:t>
      </w:r>
      <w:r>
        <w:rPr>
          <w:rFonts w:ascii="Times New Roman"/>
          <w:b w:val="false"/>
          <w:i w:val="false"/>
          <w:color w:val="ff0000"/>
          <w:sz w:val="28"/>
        </w:rPr>
        <w:t>№ 135/НҚ</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2015 жылғы</w:t>
            </w:r>
            <w:r>
              <w:br/>
            </w:r>
            <w:r>
              <w:rPr>
                <w:rFonts w:ascii="Times New Roman"/>
                <w:b w:val="false"/>
                <w:i w:val="false"/>
                <w:color w:val="000000"/>
                <w:sz w:val="20"/>
              </w:rPr>
              <w:t>28 мамырдағы № 644 бұйрығына</w:t>
            </w:r>
            <w:r>
              <w:br/>
            </w:r>
            <w:r>
              <w:rPr>
                <w:rFonts w:ascii="Times New Roman"/>
                <w:b w:val="false"/>
                <w:i w:val="false"/>
                <w:color w:val="000000"/>
                <w:sz w:val="20"/>
              </w:rPr>
              <w:t>3-қосымша</w:t>
            </w:r>
          </w:p>
        </w:tc>
      </w:tr>
    </w:tbl>
    <w:bookmarkStart w:name="z57" w:id="8"/>
    <w:p>
      <w:pPr>
        <w:spacing w:after="0"/>
        <w:ind w:left="0"/>
        <w:jc w:val="left"/>
      </w:pPr>
      <w:r>
        <w:rPr>
          <w:rFonts w:ascii="Times New Roman"/>
          <w:b/>
          <w:i w:val="false"/>
          <w:color w:val="000000"/>
        </w:rPr>
        <w:t xml:space="preserve"> "Қазақстан Республикасының радиожиілілік спектрін пайдалануға</w:t>
      </w:r>
      <w:r>
        <w:br/>
      </w:r>
      <w:r>
        <w:rPr>
          <w:rFonts w:ascii="Times New Roman"/>
          <w:b/>
          <w:i w:val="false"/>
          <w:color w:val="000000"/>
        </w:rPr>
        <w:t>рұқсат беру" мемлекеттік көрсетілетін қызмет регламенті</w:t>
      </w:r>
    </w:p>
    <w:bookmarkEnd w:id="8"/>
    <w:bookmarkStart w:name="z58" w:id="9"/>
    <w:p>
      <w:pPr>
        <w:spacing w:after="0"/>
        <w:ind w:left="0"/>
        <w:jc w:val="both"/>
      </w:pPr>
      <w:r>
        <w:rPr>
          <w:rFonts w:ascii="Times New Roman"/>
          <w:b w:val="false"/>
          <w:i w:val="false"/>
          <w:color w:val="ff0000"/>
          <w:sz w:val="28"/>
        </w:rPr>
        <w:t xml:space="preserve">
      Ескерту. Регламенттің күші жойылды – ҚР Цифрлық даму, инновациялар және аэроғарыш өнеркәсібі министрінің 19.05.2020 </w:t>
      </w:r>
      <w:r>
        <w:rPr>
          <w:rFonts w:ascii="Times New Roman"/>
          <w:b w:val="false"/>
          <w:i w:val="false"/>
          <w:color w:val="ff0000"/>
          <w:sz w:val="28"/>
        </w:rPr>
        <w:t>№ 200/НҚ</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2015 жылғы</w:t>
            </w:r>
            <w:r>
              <w:br/>
            </w:r>
            <w:r>
              <w:rPr>
                <w:rFonts w:ascii="Times New Roman"/>
                <w:b w:val="false"/>
                <w:i w:val="false"/>
                <w:color w:val="000000"/>
                <w:sz w:val="20"/>
              </w:rPr>
              <w:t>28 мамырдағы № 644 бұйрығына</w:t>
            </w:r>
            <w:r>
              <w:br/>
            </w:r>
            <w:r>
              <w:rPr>
                <w:rFonts w:ascii="Times New Roman"/>
                <w:b w:val="false"/>
                <w:i w:val="false"/>
                <w:color w:val="000000"/>
                <w:sz w:val="20"/>
              </w:rPr>
              <w:t>4-қосымша</w:t>
            </w:r>
          </w:p>
        </w:tc>
      </w:tr>
    </w:tbl>
    <w:bookmarkStart w:name="z81" w:id="10"/>
    <w:p>
      <w:pPr>
        <w:spacing w:after="0"/>
        <w:ind w:left="0"/>
        <w:jc w:val="left"/>
      </w:pPr>
      <w:r>
        <w:rPr>
          <w:rFonts w:ascii="Times New Roman"/>
          <w:b/>
          <w:i w:val="false"/>
          <w:color w:val="000000"/>
        </w:rPr>
        <w:t xml:space="preserve"> "Радиоэлектронды құралдар мен жоғары жиілікті құрылғыларды</w:t>
      </w:r>
      <w:r>
        <w:br/>
      </w:r>
      <w:r>
        <w:rPr>
          <w:rFonts w:ascii="Times New Roman"/>
          <w:b/>
          <w:i w:val="false"/>
          <w:color w:val="000000"/>
        </w:rPr>
        <w:t>пайдалануға рұқсат беру" мемлекеттік көрсетілетін қызмет регламенті</w:t>
      </w:r>
      <w:r>
        <w:br/>
      </w:r>
      <w:r>
        <w:rPr>
          <w:rFonts w:ascii="Times New Roman"/>
          <w:b/>
          <w:i w:val="false"/>
          <w:color w:val="000000"/>
        </w:rPr>
        <w:t>1. Жалпы ережелер</w:t>
      </w:r>
    </w:p>
    <w:bookmarkEnd w:id="10"/>
    <w:bookmarkStart w:name="z83" w:id="11"/>
    <w:p>
      <w:pPr>
        <w:spacing w:after="0"/>
        <w:ind w:left="0"/>
        <w:jc w:val="both"/>
      </w:pPr>
      <w:r>
        <w:rPr>
          <w:rFonts w:ascii="Times New Roman"/>
          <w:b w:val="false"/>
          <w:i w:val="false"/>
          <w:color w:val="000000"/>
          <w:sz w:val="28"/>
        </w:rPr>
        <w:t>
      1. "Радиоэлектронды құралдар мен жоғары жиілікті құрылғыларды пайдалануға рұқсат беру" мемлекеттік көрсетілетін қызметін (бұдан әрі - Регламент) Қазақстан Республикасы Инвестициялар және даму министрлігі Байланыс, ақпараттандыру және ақпарат комитетінің аумақтық органдары көрсетеді.</w:t>
      </w:r>
    </w:p>
    <w:bookmarkEnd w:id="11"/>
    <w:bookmarkStart w:name="z84" w:id="12"/>
    <w:p>
      <w:pPr>
        <w:spacing w:after="0"/>
        <w:ind w:left="0"/>
        <w:jc w:val="both"/>
      </w:pPr>
      <w:r>
        <w:rPr>
          <w:rFonts w:ascii="Times New Roman"/>
          <w:b w:val="false"/>
          <w:i w:val="false"/>
          <w:color w:val="000000"/>
          <w:sz w:val="28"/>
        </w:rPr>
        <w:t>
      2. Көрсетілетін мемлекеттік қызметтің нысаны: электрондық (ішінара автоматтандырылған) және (немесе) қағаз түрінде;</w:t>
      </w:r>
    </w:p>
    <w:bookmarkEnd w:id="12"/>
    <w:bookmarkStart w:name="z85" w:id="13"/>
    <w:p>
      <w:pPr>
        <w:spacing w:after="0"/>
        <w:ind w:left="0"/>
        <w:jc w:val="both"/>
      </w:pPr>
      <w:r>
        <w:rPr>
          <w:rFonts w:ascii="Times New Roman"/>
          <w:b w:val="false"/>
          <w:i w:val="false"/>
          <w:color w:val="000000"/>
          <w:sz w:val="28"/>
        </w:rPr>
        <w:t>
      3. Мемлекеттік қызметті көрсету нәтижесі:</w:t>
      </w:r>
    </w:p>
    <w:bookmarkEnd w:id="13"/>
    <w:p>
      <w:pPr>
        <w:spacing w:after="0"/>
        <w:ind w:left="0"/>
        <w:jc w:val="both"/>
      </w:pPr>
      <w:r>
        <w:rPr>
          <w:rFonts w:ascii="Times New Roman"/>
          <w:b w:val="false"/>
          <w:i w:val="false"/>
          <w:color w:val="000000"/>
          <w:sz w:val="28"/>
        </w:rPr>
        <w:t>
      радиоэлектронды құралдар мен жоғары жиілікті құрылғыларды пайдалануға рұқсат беру (бұдан әрі – РЭҚ және ЖЖҚ пайдалануға рұқсат);</w:t>
      </w:r>
    </w:p>
    <w:p>
      <w:pPr>
        <w:spacing w:after="0"/>
        <w:ind w:left="0"/>
        <w:jc w:val="both"/>
      </w:pPr>
      <w:r>
        <w:rPr>
          <w:rFonts w:ascii="Times New Roman"/>
          <w:b w:val="false"/>
          <w:i w:val="false"/>
          <w:color w:val="000000"/>
          <w:sz w:val="28"/>
        </w:rPr>
        <w:t>
      мемлекеттік қызметті көрсетуден бас тарту туралы дәлелді жауап беру.</w:t>
      </w:r>
    </w:p>
    <w:bookmarkStart w:name="z86" w:id="14"/>
    <w:p>
      <w:pPr>
        <w:spacing w:after="0"/>
        <w:ind w:left="0"/>
        <w:jc w:val="left"/>
      </w:pPr>
      <w:r>
        <w:rPr>
          <w:rFonts w:ascii="Times New Roman"/>
          <w:b/>
          <w:i w:val="false"/>
          <w:color w:val="000000"/>
        </w:rPr>
        <w:t xml:space="preserve"> 2. Көрсетілетін қызметті берушінің құрылымдық бөлімшелерінің</w:t>
      </w:r>
      <w:r>
        <w:br/>
      </w:r>
      <w:r>
        <w:rPr>
          <w:rFonts w:ascii="Times New Roman"/>
          <w:b/>
          <w:i w:val="false"/>
          <w:color w:val="000000"/>
        </w:rPr>
        <w:t>(қызметкерлерінің) мемлекеттік қызмет көрсету процесіндегі</w:t>
      </w:r>
      <w:r>
        <w:br/>
      </w:r>
      <w:r>
        <w:rPr>
          <w:rFonts w:ascii="Times New Roman"/>
          <w:b/>
          <w:i w:val="false"/>
          <w:color w:val="000000"/>
        </w:rPr>
        <w:t>іс-қимыл тәртібін сипаттау</w:t>
      </w:r>
    </w:p>
    <w:bookmarkEnd w:id="14"/>
    <w:bookmarkStart w:name="z87" w:id="15"/>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 Қазақстан Республикасы Инвестициялар және даму министрінің 2015 жылғы 30 сәуірдегі № 531 "Байланыс саласындағы мемлекеттік қызмет стандарттарын бекіту туралы" (нормативтік-құқықтық актілерді мемлекеттік тіркеу реестрінде № 11380 тіркелген) бұйрығымен  бекітілген "Радиоэлектронды құралдар мен жоғары жиілікті құрылғыларды пайдалануға рұқсат беру" мемлекеттік көрсетілетін қызмет стандартының (бұдан әрі – Мемлекеттік көрсетілетін қызмет стандарты) 9-тармағына сәйкес көрсетілетін қызметті алушының құжаттарының (бұдан әрі-өтінім) болуы болып табылады.</w:t>
      </w:r>
    </w:p>
    <w:bookmarkEnd w:id="15"/>
    <w:bookmarkStart w:name="z88" w:id="1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(іс-қимылдары) мазмұны, оның орындалу ұзақтығы:</w:t>
      </w:r>
    </w:p>
    <w:bookmarkEnd w:id="16"/>
    <w:p>
      <w:pPr>
        <w:spacing w:after="0"/>
        <w:ind w:left="0"/>
        <w:jc w:val="both"/>
      </w:pPr>
      <w:r>
        <w:rPr>
          <w:rFonts w:ascii="Times New Roman"/>
          <w:b w:val="false"/>
          <w:i w:val="false"/>
          <w:color w:val="000000"/>
          <w:sz w:val="28"/>
        </w:rPr>
        <w:t>
      1) көрсетілетін қызметті беруші кеңсесінің қызметкерінің тіркеу нөмірі және күнін беріп он бес минут ішінде өтінімді қабылдауы (өтінім қағаз тасығышта берілген жағдайда);</w:t>
      </w:r>
    </w:p>
    <w:p>
      <w:pPr>
        <w:spacing w:after="0"/>
        <w:ind w:left="0"/>
        <w:jc w:val="both"/>
      </w:pPr>
      <w:r>
        <w:rPr>
          <w:rFonts w:ascii="Times New Roman"/>
          <w:b w:val="false"/>
          <w:i w:val="false"/>
          <w:color w:val="000000"/>
          <w:sz w:val="28"/>
        </w:rPr>
        <w:t>
      2) көрсетілетін қызметті беруші құрылымдық бөлімшесінің жауапты орындаушысы бір сағат ішінде өтінімді өңдеп, оны www.egov.kz "электрондық үкіметтің" веб-порталына (бұдан әрі - портал) жолдайды (өтінім қағаз тасығышта берілген жағдайда);</w:t>
      </w:r>
    </w:p>
    <w:p>
      <w:pPr>
        <w:spacing w:after="0"/>
        <w:ind w:left="0"/>
        <w:jc w:val="both"/>
      </w:pPr>
      <w:r>
        <w:rPr>
          <w:rFonts w:ascii="Times New Roman"/>
          <w:b w:val="false"/>
          <w:i w:val="false"/>
          <w:color w:val="000000"/>
          <w:sz w:val="28"/>
        </w:rPr>
        <w:t>
      3) көрсетілетін қызметті беруші құрылымдық бөлімшесінің басшысы төрт сағат ішінде өтінімді порталда қарау үшін жауапты орындаушыны анықтайды;</w:t>
      </w:r>
    </w:p>
    <w:p>
      <w:pPr>
        <w:spacing w:after="0"/>
        <w:ind w:left="0"/>
        <w:jc w:val="both"/>
      </w:pPr>
      <w:r>
        <w:rPr>
          <w:rFonts w:ascii="Times New Roman"/>
          <w:b w:val="false"/>
          <w:i w:val="false"/>
          <w:color w:val="000000"/>
          <w:sz w:val="28"/>
        </w:rPr>
        <w:t>
      4) жауапты орындаушы өтінімнің толықтығын және мәліметтерінің дұрыстығын тексереді.</w:t>
      </w:r>
    </w:p>
    <w:p>
      <w:pPr>
        <w:spacing w:after="0"/>
        <w:ind w:left="0"/>
        <w:jc w:val="both"/>
      </w:pPr>
      <w:r>
        <w:rPr>
          <w:rFonts w:ascii="Times New Roman"/>
          <w:b w:val="false"/>
          <w:i w:val="false"/>
          <w:color w:val="000000"/>
          <w:sz w:val="28"/>
        </w:rPr>
        <w:t>
      Көрсетілетін қызметті алушы құжаттардың толық пакетін ұсынған жағдайда өтінім түскен сәттен бастап бес жұмыс күні ішінде РЭҚ және ЖЖҚ пайдалануға рұқсат ресімдеуді қамтамасыз етеді.</w:t>
      </w:r>
    </w:p>
    <w:p>
      <w:pPr>
        <w:spacing w:after="0"/>
        <w:ind w:left="0"/>
        <w:jc w:val="both"/>
      </w:pPr>
      <w:r>
        <w:rPr>
          <w:rFonts w:ascii="Times New Roman"/>
          <w:b w:val="false"/>
          <w:i w:val="false"/>
          <w:color w:val="000000"/>
          <w:sz w:val="28"/>
        </w:rPr>
        <w:t>
      Көрсетілетін қызметті алушы құжаттардың толық пакетін ұсынбаған жағдайда екі жұмыс күні ішінде мемлекеттік қызметті көрсетуден бас тарту туралы дәлелді жауап беруді қамтамасыз етеді;</w:t>
      </w:r>
    </w:p>
    <w:p>
      <w:pPr>
        <w:spacing w:after="0"/>
        <w:ind w:left="0"/>
        <w:jc w:val="both"/>
      </w:pPr>
      <w:r>
        <w:rPr>
          <w:rFonts w:ascii="Times New Roman"/>
          <w:b w:val="false"/>
          <w:i w:val="false"/>
          <w:color w:val="000000"/>
          <w:sz w:val="28"/>
        </w:rPr>
        <w:t>
      5) мемлекеттік қызмет нәтижесіне көрсетілетін қызметті беруші басшының қол қоюын және оны порталға жіберуді қамтамасыз етеді.</w:t>
      </w:r>
    </w:p>
    <w:bookmarkStart w:name="z89" w:id="17"/>
    <w:p>
      <w:pPr>
        <w:spacing w:after="0"/>
        <w:ind w:left="0"/>
        <w:jc w:val="both"/>
      </w:pPr>
      <w:r>
        <w:rPr>
          <w:rFonts w:ascii="Times New Roman"/>
          <w:b w:val="false"/>
          <w:i w:val="false"/>
          <w:color w:val="000000"/>
          <w:sz w:val="28"/>
        </w:rPr>
        <w:t>
      6. Мынадай рәсімді (іс-қимылды) орындауды бастауға негіз болатын мемлекеттік қызмет көрсету рәсімінің (іс-қимылдың) нәтижесі:</w:t>
      </w:r>
    </w:p>
    <w:bookmarkEnd w:id="17"/>
    <w:p>
      <w:pPr>
        <w:spacing w:after="0"/>
        <w:ind w:left="0"/>
        <w:jc w:val="both"/>
      </w:pPr>
      <w:r>
        <w:rPr>
          <w:rFonts w:ascii="Times New Roman"/>
          <w:b w:val="false"/>
          <w:i w:val="false"/>
          <w:color w:val="000000"/>
          <w:sz w:val="28"/>
        </w:rPr>
        <w:t>
      1) көрсетілетін қызметті берушінің кеңсесінде өтінімді тіркеу және оның электрондық нұсқасын көшіру (өтінім қағаз тасығышта берілген жағдайда);</w:t>
      </w:r>
    </w:p>
    <w:p>
      <w:pPr>
        <w:spacing w:after="0"/>
        <w:ind w:left="0"/>
        <w:jc w:val="both"/>
      </w:pPr>
      <w:r>
        <w:rPr>
          <w:rFonts w:ascii="Times New Roman"/>
          <w:b w:val="false"/>
          <w:i w:val="false"/>
          <w:color w:val="000000"/>
          <w:sz w:val="28"/>
        </w:rPr>
        <w:t>
      2) өңделген өтінімді порталда орналастыру (өтінім қағаз тасығышта берілген жағдайда);</w:t>
      </w:r>
    </w:p>
    <w:p>
      <w:pPr>
        <w:spacing w:after="0"/>
        <w:ind w:left="0"/>
        <w:jc w:val="both"/>
      </w:pPr>
      <w:r>
        <w:rPr>
          <w:rFonts w:ascii="Times New Roman"/>
          <w:b w:val="false"/>
          <w:i w:val="false"/>
          <w:color w:val="000000"/>
          <w:sz w:val="28"/>
        </w:rPr>
        <w:t>
      3) көрсетілетін қызметті берушінің басшысының порталдағы қарары;</w:t>
      </w:r>
    </w:p>
    <w:p>
      <w:pPr>
        <w:spacing w:after="0"/>
        <w:ind w:left="0"/>
        <w:jc w:val="both"/>
      </w:pPr>
      <w:r>
        <w:rPr>
          <w:rFonts w:ascii="Times New Roman"/>
          <w:b w:val="false"/>
          <w:i w:val="false"/>
          <w:color w:val="000000"/>
          <w:sz w:val="28"/>
        </w:rPr>
        <w:t>
      4) жауапты орындаушының порталда көрсетілетін мемлекеттік қызметті көрсету нәтижесін ресімдеуі;</w:t>
      </w:r>
    </w:p>
    <w:p>
      <w:pPr>
        <w:spacing w:after="0"/>
        <w:ind w:left="0"/>
        <w:jc w:val="both"/>
      </w:pPr>
      <w:r>
        <w:rPr>
          <w:rFonts w:ascii="Times New Roman"/>
          <w:b w:val="false"/>
          <w:i w:val="false"/>
          <w:color w:val="000000"/>
          <w:sz w:val="28"/>
        </w:rPr>
        <w:t>
      5) көрсетілетін қызметті берушінің басшысының көрсетілетін мемлекеттік қызметті көрсету нәтижесіне қол қоюы.</w:t>
      </w:r>
    </w:p>
    <w:bookmarkStart w:name="z90" w:id="18"/>
    <w:p>
      <w:pPr>
        <w:spacing w:after="0"/>
        <w:ind w:left="0"/>
        <w:jc w:val="left"/>
      </w:pPr>
      <w:r>
        <w:rPr>
          <w:rFonts w:ascii="Times New Roman"/>
          <w:b/>
          <w:i w:val="false"/>
          <w:color w:val="000000"/>
        </w:rPr>
        <w:t xml:space="preserve"> 3. Мемлекеттік қызмет көрсету процесінде көрсетілетін қызмет</w:t>
      </w:r>
      <w:r>
        <w:br/>
      </w:r>
      <w:r>
        <w:rPr>
          <w:rFonts w:ascii="Times New Roman"/>
          <w:b/>
          <w:i w:val="false"/>
          <w:color w:val="000000"/>
        </w:rPr>
        <w:t>берушінің құрылымдық бөлімшелерінің (қызметкерлерінің) өзара</w:t>
      </w:r>
      <w:r>
        <w:br/>
      </w:r>
      <w:r>
        <w:rPr>
          <w:rFonts w:ascii="Times New Roman"/>
          <w:b/>
          <w:i w:val="false"/>
          <w:color w:val="000000"/>
        </w:rPr>
        <w:t>іс-қимыл тәртібін сипаттау</w:t>
      </w:r>
    </w:p>
    <w:bookmarkEnd w:id="18"/>
    <w:bookmarkStart w:name="z91" w:id="19"/>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9"/>
    <w:p>
      <w:pPr>
        <w:spacing w:after="0"/>
        <w:ind w:left="0"/>
        <w:jc w:val="both"/>
      </w:pPr>
      <w:r>
        <w:rPr>
          <w:rFonts w:ascii="Times New Roman"/>
          <w:b w:val="false"/>
          <w:i w:val="false"/>
          <w:color w:val="000000"/>
          <w:sz w:val="28"/>
        </w:rPr>
        <w:t>
      1) көрсетілетін қызметті берушінің басшысы;</w:t>
      </w:r>
    </w:p>
    <w:p>
      <w:pPr>
        <w:spacing w:after="0"/>
        <w:ind w:left="0"/>
        <w:jc w:val="both"/>
      </w:pPr>
      <w:r>
        <w:rPr>
          <w:rFonts w:ascii="Times New Roman"/>
          <w:b w:val="false"/>
          <w:i w:val="false"/>
          <w:color w:val="000000"/>
          <w:sz w:val="28"/>
        </w:rPr>
        <w:t>
      2) көрсетілетін қызметті берушінің құрылымдық бөлімшесінің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4) көрсетілетін қызметті берушінің кеңсе қызметкері;</w:t>
      </w:r>
    </w:p>
    <w:bookmarkStart w:name="z92" w:id="20"/>
    <w:p>
      <w:pPr>
        <w:spacing w:after="0"/>
        <w:ind w:left="0"/>
        <w:jc w:val="both"/>
      </w:pPr>
      <w:r>
        <w:rPr>
          <w:rFonts w:ascii="Times New Roman"/>
          <w:b w:val="false"/>
          <w:i w:val="false"/>
          <w:color w:val="000000"/>
          <w:sz w:val="28"/>
        </w:rPr>
        <w:t>
      8. Әрбір рәсімнің (іс-қимылдың) орындалу мерзімін көрсете отырып, құрылымдық бөлімшелер арасындағы өзара іс-қимыл бірізділігін сипаттау:</w:t>
      </w:r>
    </w:p>
    <w:bookmarkEnd w:id="20"/>
    <w:p>
      <w:pPr>
        <w:spacing w:after="0"/>
        <w:ind w:left="0"/>
        <w:jc w:val="both"/>
      </w:pPr>
      <w:r>
        <w:rPr>
          <w:rFonts w:ascii="Times New Roman"/>
          <w:b w:val="false"/>
          <w:i w:val="false"/>
          <w:color w:val="000000"/>
          <w:sz w:val="28"/>
        </w:rPr>
        <w:t>
      1) көрсетілетін қызметті берушінің кеңсе қызметкері "Азаматтарға арналған үкімет" мемлекеттік корпорациясы" коммерциялық емес акционерлік қоғамынан (бұдан әрі - Мемлекеттік корпорация) өтініш түскен сәттен бастап отыз минут ішінде өтінімді қабылдайды, ашады және Электрондық құжат айналымының бірыңғай жүйесінде тіркеп, оның электрондық нұсқасын көшіреді және оны көрсетілетін қызметті берушінің жауапты орындаушысына қарауға ұсынады;</w:t>
      </w:r>
    </w:p>
    <w:p>
      <w:pPr>
        <w:spacing w:after="0"/>
        <w:ind w:left="0"/>
        <w:jc w:val="both"/>
      </w:pPr>
      <w:r>
        <w:rPr>
          <w:rFonts w:ascii="Times New Roman"/>
          <w:b w:val="false"/>
          <w:i w:val="false"/>
          <w:color w:val="000000"/>
          <w:sz w:val="28"/>
        </w:rPr>
        <w:t>
      2) жауапты орындаушы көрсетілетін қызметті берушінің кеңсе қызметкерінен өтінім түскен сәттен бастап бір сағат ішінде өтінімді өңдейді және оны порталға жібереді;</w:t>
      </w:r>
    </w:p>
    <w:p>
      <w:pPr>
        <w:spacing w:after="0"/>
        <w:ind w:left="0"/>
        <w:jc w:val="both"/>
      </w:pPr>
      <w:r>
        <w:rPr>
          <w:rFonts w:ascii="Times New Roman"/>
          <w:b w:val="false"/>
          <w:i w:val="false"/>
          <w:color w:val="000000"/>
          <w:sz w:val="28"/>
        </w:rPr>
        <w:t>
      3) көрсетілетін қызмет берушінің құрылымдық бөлімшесінің басшысы өтінім порталдан түскен сәттен бастап төрт сағат ішінде оның қарауын көрсетілетін қызметті берушінің жауапты орындаушысына тапсырады;</w:t>
      </w:r>
    </w:p>
    <w:p>
      <w:pPr>
        <w:spacing w:after="0"/>
        <w:ind w:left="0"/>
        <w:jc w:val="both"/>
      </w:pPr>
      <w:r>
        <w:rPr>
          <w:rFonts w:ascii="Times New Roman"/>
          <w:b w:val="false"/>
          <w:i w:val="false"/>
          <w:color w:val="000000"/>
          <w:sz w:val="28"/>
        </w:rPr>
        <w:t>
      4) бөлімнің бас маманы төрт жұмыс күні ішінде РЭҚ және ЖЖҚ пайдалануға рұқсат ресімдеуді қамтамасыз етеді;</w:t>
      </w:r>
    </w:p>
    <w:p>
      <w:pPr>
        <w:spacing w:after="0"/>
        <w:ind w:left="0"/>
        <w:jc w:val="both"/>
      </w:pPr>
      <w:r>
        <w:rPr>
          <w:rFonts w:ascii="Times New Roman"/>
          <w:b w:val="false"/>
          <w:i w:val="false"/>
          <w:color w:val="000000"/>
          <w:sz w:val="28"/>
        </w:rPr>
        <w:t>
      5) құрылымдық бөлімшенің басшысы мемлекеттік көрсетілетін қызмет нәтижесімен бір сағат ішінде келіседі;</w:t>
      </w:r>
    </w:p>
    <w:p>
      <w:pPr>
        <w:spacing w:after="0"/>
        <w:ind w:left="0"/>
        <w:jc w:val="both"/>
      </w:pPr>
      <w:r>
        <w:rPr>
          <w:rFonts w:ascii="Times New Roman"/>
          <w:b w:val="false"/>
          <w:i w:val="false"/>
          <w:color w:val="000000"/>
          <w:sz w:val="28"/>
        </w:rPr>
        <w:t>
      6) көрсетілетін қызмет берушінің басшысы мемлекеттік көрсетілетін қызмет нәтижесіне бір сағат ішінде қол қояды және порталға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Инвестициялар және даму министрінің 12.02.2016 </w:t>
      </w:r>
      <w:r>
        <w:rPr>
          <w:rFonts w:ascii="Times New Roman"/>
          <w:b w:val="false"/>
          <w:i w:val="false"/>
          <w:color w:val="ff0000"/>
          <w:sz w:val="28"/>
        </w:rPr>
        <w:t>№ 182</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93" w:id="21"/>
    <w:p>
      <w:pPr>
        <w:spacing w:after="0"/>
        <w:ind w:left="0"/>
        <w:jc w:val="left"/>
      </w:pPr>
      <w:r>
        <w:rPr>
          <w:rFonts w:ascii="Times New Roman"/>
          <w:b/>
          <w:i w:val="false"/>
          <w:color w:val="000000"/>
        </w:rPr>
        <w:t xml:space="preserve">  4. Мемлекеттік корпорацияға сипаттамасы және (немесе) өзге де көрсетілетін қызметті берушілерге жүгіну тәртібінің, сондай-ақ мемлекеттік қызметті көрсету процесінде ақпараттық жүйелерді пайдалану тәртібінің сипаттамасы</w:t>
      </w:r>
    </w:p>
    <w:bookmarkEnd w:id="21"/>
    <w:p>
      <w:pPr>
        <w:spacing w:after="0"/>
        <w:ind w:left="0"/>
        <w:jc w:val="both"/>
      </w:pPr>
      <w:r>
        <w:rPr>
          <w:rFonts w:ascii="Times New Roman"/>
          <w:b w:val="false"/>
          <w:i w:val="false"/>
          <w:color w:val="ff0000"/>
          <w:sz w:val="28"/>
        </w:rPr>
        <w:t xml:space="preserve">
      Ескерту. 4-тарау жаңа редакцияда - ҚР Инвестициялар және даму министрінің 12.02.2016 </w:t>
      </w:r>
      <w:r>
        <w:rPr>
          <w:rFonts w:ascii="Times New Roman"/>
          <w:b w:val="false"/>
          <w:i w:val="false"/>
          <w:color w:val="ff0000"/>
          <w:sz w:val="28"/>
        </w:rPr>
        <w:t>№ 182</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bookmarkStart w:name="z77" w:id="22"/>
    <w:p>
      <w:pPr>
        <w:spacing w:after="0"/>
        <w:ind w:left="0"/>
        <w:jc w:val="both"/>
      </w:pPr>
      <w:r>
        <w:rPr>
          <w:rFonts w:ascii="Times New Roman"/>
          <w:b w:val="false"/>
          <w:i w:val="false"/>
          <w:color w:val="000000"/>
          <w:sz w:val="28"/>
        </w:rPr>
        <w:t>
       9. Мемлекеттік корпорацияға жүгіну тәртібінің сипаттамасы және көрсетілетін қызметті алушының сұрауын өңдеу ұзақтығы:</w:t>
      </w:r>
    </w:p>
    <w:bookmarkEnd w:id="22"/>
    <w:bookmarkStart w:name="z94" w:id="23"/>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Мемлекеттік корпорацияға жүгінеді:</w:t>
      </w:r>
    </w:p>
    <w:bookmarkEnd w:id="23"/>
    <w:bookmarkStart w:name="z95" w:id="24"/>
    <w:p>
      <w:pPr>
        <w:spacing w:after="0"/>
        <w:ind w:left="0"/>
        <w:jc w:val="both"/>
      </w:pPr>
      <w:r>
        <w:rPr>
          <w:rFonts w:ascii="Times New Roman"/>
          <w:b w:val="false"/>
          <w:i w:val="false"/>
          <w:color w:val="000000"/>
          <w:sz w:val="28"/>
        </w:rPr>
        <w:t>
      Мемлекеттік корпорацияда қабылдау жедел қызмет көрсетусіз "электрондық кезек" күту тәртібімен жүзеге асырылады. Көрсетілетін қызметті алушы қажеттілігі бойынша портал арқылы электрондық кезекті броньдайды;</w:t>
      </w:r>
    </w:p>
    <w:bookmarkEnd w:id="24"/>
    <w:bookmarkStart w:name="z96" w:id="25"/>
    <w:p>
      <w:pPr>
        <w:spacing w:after="0"/>
        <w:ind w:left="0"/>
        <w:jc w:val="both"/>
      </w:pPr>
      <w:r>
        <w:rPr>
          <w:rFonts w:ascii="Times New Roman"/>
          <w:b w:val="false"/>
          <w:i w:val="false"/>
          <w:color w:val="000000"/>
          <w:sz w:val="28"/>
        </w:rPr>
        <w:t>
      өтініштің қабылдануын растау осы Мемлекеттік корпорацияның құжаттарды қабылдау күні туралы белгісі мен мемлекеттік қызметті көрсету нәтижесін жоспарланатын беру күні бар көшірмесі көрсетілетін қызметті алушыға берілетін қолхат болып табылады;</w:t>
      </w:r>
    </w:p>
    <w:bookmarkEnd w:id="25"/>
    <w:bookmarkStart w:name="z97" w:id="26"/>
    <w:p>
      <w:pPr>
        <w:spacing w:after="0"/>
        <w:ind w:left="0"/>
        <w:jc w:val="both"/>
      </w:pPr>
      <w:r>
        <w:rPr>
          <w:rFonts w:ascii="Times New Roman"/>
          <w:b w:val="false"/>
          <w:i w:val="false"/>
          <w:color w:val="000000"/>
          <w:sz w:val="28"/>
        </w:rPr>
        <w:t>
      2) Мемлекеттік корпорацияда көрсетілетін қызметті алушының сұрауын өңдеу ұзақтығы – 20 минуттан көп емес;</w:t>
      </w:r>
    </w:p>
    <w:bookmarkEnd w:id="26"/>
    <w:bookmarkStart w:name="z146" w:id="27"/>
    <w:p>
      <w:pPr>
        <w:spacing w:after="0"/>
        <w:ind w:left="0"/>
        <w:jc w:val="both"/>
      </w:pPr>
      <w:r>
        <w:rPr>
          <w:rFonts w:ascii="Times New Roman"/>
          <w:b w:val="false"/>
          <w:i w:val="false"/>
          <w:color w:val="000000"/>
          <w:sz w:val="28"/>
        </w:rPr>
        <w:t>
      3) көрсетілетін қызметті алушының өтінішін Мемлекеттік корпорациядан көрсетілетін қызметті берушіге жөнелту мерзімі – сұрау салуды қабылдаған күні;</w:t>
      </w:r>
    </w:p>
    <w:bookmarkEnd w:id="27"/>
    <w:bookmarkStart w:name="z147" w:id="28"/>
    <w:p>
      <w:pPr>
        <w:spacing w:after="0"/>
        <w:ind w:left="0"/>
        <w:jc w:val="both"/>
      </w:pPr>
      <w:r>
        <w:rPr>
          <w:rFonts w:ascii="Times New Roman"/>
          <w:b w:val="false"/>
          <w:i w:val="false"/>
          <w:color w:val="000000"/>
          <w:sz w:val="28"/>
        </w:rPr>
        <w:t xml:space="preserve">
      4) көрсетілетін қызметті алушы (немесе уәкілетті өкілдің: өкілеттігін растайтын құжат бойынша заңды тұлғаның; нотариалды куәландырылған сенімхат бойынша жеке тұлғаның) жүгінген кезде мемлекеттік қызметті көрсету үшін қажетті құжаттардың тізбесі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w:t>
      </w:r>
    </w:p>
    <w:bookmarkEnd w:id="28"/>
    <w:bookmarkStart w:name="z148" w:id="29"/>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толық құжаттар топтамасын ұсынбаған жағдайда, Мемлекеттік корпорация операторы өтінішті қабылдаудан бас тартады және Мемлекеттік көрсетілетін қызмет стандартына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құжаттарды қабылдаудан бас тарту туралы қолхатты береді.</w:t>
      </w:r>
    </w:p>
    <w:bookmarkEnd w:id="29"/>
    <w:bookmarkStart w:name="z149" w:id="30"/>
    <w:p>
      <w:pPr>
        <w:spacing w:after="0"/>
        <w:ind w:left="0"/>
        <w:jc w:val="both"/>
      </w:pPr>
      <w:r>
        <w:rPr>
          <w:rFonts w:ascii="Times New Roman"/>
          <w:b w:val="false"/>
          <w:i w:val="false"/>
          <w:color w:val="000000"/>
          <w:sz w:val="28"/>
        </w:rPr>
        <w:t xml:space="preserve">
      10. Портал арқылы мемлекеттік қызметті көрсету кезінде көрсетілетін қызметті берушінің және көрсетілетін қызметті алушының жүгіну тәртібі және рәсімдердің (іс-қимылдардың) бірізділігі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қызметті көрсетуге тартылған ақпараттық жүйелердің функционалдық өзара іс-қимылының 1, 2-диаграммаларда көрсетілген.</w:t>
      </w:r>
    </w:p>
    <w:bookmarkEnd w:id="30"/>
    <w:bookmarkStart w:name="z150" w:id="31"/>
    <w:p>
      <w:pPr>
        <w:spacing w:after="0"/>
        <w:ind w:left="0"/>
        <w:jc w:val="both"/>
      </w:pPr>
      <w:r>
        <w:rPr>
          <w:rFonts w:ascii="Times New Roman"/>
          <w:b w:val="false"/>
          <w:i w:val="false"/>
          <w:color w:val="000000"/>
          <w:sz w:val="28"/>
        </w:rPr>
        <w:t>
      Көрсетілетін қызметті алушы арқылы қадамдық іс-қимылдар мынадай түрде жүзеге асырылады:</w:t>
      </w:r>
    </w:p>
    <w:bookmarkEnd w:id="31"/>
    <w:bookmarkStart w:name="z151" w:id="32"/>
    <w:p>
      <w:pPr>
        <w:spacing w:after="0"/>
        <w:ind w:left="0"/>
        <w:jc w:val="both"/>
      </w:pPr>
      <w:r>
        <w:rPr>
          <w:rFonts w:ascii="Times New Roman"/>
          <w:b w:val="false"/>
          <w:i w:val="false"/>
          <w:color w:val="000000"/>
          <w:sz w:val="28"/>
        </w:rPr>
        <w:t>
      1) көрсетілетін қызметті алушы порталда тіркелуді компьютерінің интернет-браузерінде сақталған өзінің электронды цифрлық қолтаңбасының (бұдан әрі - ЭЦҚ) тіркеу куәлігінің көмегімен жүзеге асырады (порталда тіркелмеген көрсетілген қызметті алушылар үшін жүзеге асырылады);</w:t>
      </w:r>
    </w:p>
    <w:bookmarkEnd w:id="32"/>
    <w:bookmarkStart w:name="z152" w:id="33"/>
    <w:p>
      <w:pPr>
        <w:spacing w:after="0"/>
        <w:ind w:left="0"/>
        <w:jc w:val="both"/>
      </w:pPr>
      <w:r>
        <w:rPr>
          <w:rFonts w:ascii="Times New Roman"/>
          <w:b w:val="false"/>
          <w:i w:val="false"/>
          <w:color w:val="000000"/>
          <w:sz w:val="28"/>
        </w:rPr>
        <w:t>
      2) 1-процесс – көрсетілетін қызметті алушының ЭЦҚ тіркеу куәлігін компьютердің интернет-браузеріне бекітуі, мемлекеттік қызметті алу үшін алушының порталға парольді енгізу процесі (авторландыру процесі);</w:t>
      </w:r>
    </w:p>
    <w:bookmarkEnd w:id="33"/>
    <w:bookmarkStart w:name="z153" w:id="34"/>
    <w:p>
      <w:pPr>
        <w:spacing w:after="0"/>
        <w:ind w:left="0"/>
        <w:jc w:val="both"/>
      </w:pPr>
      <w:r>
        <w:rPr>
          <w:rFonts w:ascii="Times New Roman"/>
          <w:b w:val="false"/>
          <w:i w:val="false"/>
          <w:color w:val="000000"/>
          <w:sz w:val="28"/>
        </w:rPr>
        <w:t>
      3) 1-шарт – логин (жеке сәйкестендіру нөмірі)/(бизнес-сәйкестендіру нөмірі (бұдан әрі – ЖСН/БСН) және пароль арқылы тіркелген көрсетілетін қызметті алушы туралы деректердің дұрыстығын порталда тексеру;</w:t>
      </w:r>
    </w:p>
    <w:bookmarkEnd w:id="34"/>
    <w:bookmarkStart w:name="z154" w:id="35"/>
    <w:p>
      <w:pPr>
        <w:spacing w:after="0"/>
        <w:ind w:left="0"/>
        <w:jc w:val="both"/>
      </w:pPr>
      <w:r>
        <w:rPr>
          <w:rFonts w:ascii="Times New Roman"/>
          <w:b w:val="false"/>
          <w:i w:val="false"/>
          <w:color w:val="000000"/>
          <w:sz w:val="28"/>
        </w:rPr>
        <w:t>
      4) 2-процесс – алушының деректерінде бұзушылықтар болған жағдайда, порталда авторландырудан бас тарту туралы хабарламаға қалыптастыру;</w:t>
      </w:r>
    </w:p>
    <w:bookmarkEnd w:id="35"/>
    <w:bookmarkStart w:name="z155" w:id="36"/>
    <w:p>
      <w:pPr>
        <w:spacing w:after="0"/>
        <w:ind w:left="0"/>
        <w:jc w:val="both"/>
      </w:pPr>
      <w:r>
        <w:rPr>
          <w:rFonts w:ascii="Times New Roman"/>
          <w:b w:val="false"/>
          <w:i w:val="false"/>
          <w:color w:val="000000"/>
          <w:sz w:val="28"/>
        </w:rPr>
        <w:t>
      5) 3-процесс – алушының осы Регламентте көрсетілген қызметті таңдауы, қызметті көрсету үшін сұрау нысанын экранға шығаруы (деректерді енгізу) және оның құрылымы мен форматтық талаптарын ескере отырып, сұрау салу нысанына қажетті құжаттарды электрондық түрде бекіте отырып, алушының нысанды толтыруы;</w:t>
      </w:r>
    </w:p>
    <w:bookmarkEnd w:id="36"/>
    <w:bookmarkStart w:name="z156" w:id="37"/>
    <w:p>
      <w:pPr>
        <w:spacing w:after="0"/>
        <w:ind w:left="0"/>
        <w:jc w:val="both"/>
      </w:pPr>
      <w:r>
        <w:rPr>
          <w:rFonts w:ascii="Times New Roman"/>
          <w:b w:val="false"/>
          <w:i w:val="false"/>
          <w:color w:val="000000"/>
          <w:sz w:val="28"/>
        </w:rPr>
        <w:t>
      6) 4-процесс – көрсетілетін қызметті алушының сұрауды куәландыру (қол қою) үшін ЭЦҚ тіркеу куәлігін таңдауы;</w:t>
      </w:r>
    </w:p>
    <w:bookmarkEnd w:id="37"/>
    <w:bookmarkStart w:name="z157" w:id="38"/>
    <w:p>
      <w:pPr>
        <w:spacing w:after="0"/>
        <w:ind w:left="0"/>
        <w:jc w:val="both"/>
      </w:pPr>
      <w:r>
        <w:rPr>
          <w:rFonts w:ascii="Times New Roman"/>
          <w:b w:val="false"/>
          <w:i w:val="false"/>
          <w:color w:val="000000"/>
          <w:sz w:val="28"/>
        </w:rPr>
        <w:t>
      7) 2-шарт – порталда ЭЦҚ тіркеу куәлігінің қолданылу мерзімін және қайтарып алынған (күші жойылған) тіркеу куәліктерінің тізімінде болмауын, сондай-ақ сұрауда көрсетілген БСН және ЭЦҚ тіркеу куәлігінде көрсетілген БСН арасындағы сәйкестендіру деректерінің сәйкес келуін тексеру;</w:t>
      </w:r>
    </w:p>
    <w:bookmarkEnd w:id="38"/>
    <w:bookmarkStart w:name="z158" w:id="39"/>
    <w:p>
      <w:pPr>
        <w:spacing w:after="0"/>
        <w:ind w:left="0"/>
        <w:jc w:val="both"/>
      </w:pPr>
      <w:r>
        <w:rPr>
          <w:rFonts w:ascii="Times New Roman"/>
          <w:b w:val="false"/>
          <w:i w:val="false"/>
          <w:color w:val="000000"/>
          <w:sz w:val="28"/>
        </w:rPr>
        <w:t>
      8) 5-процесс – алушының ЭЦҚ дұрыстығы расталмаған жағдайда, сұратылған қызметтен бас тарту туралы хабарламаны қалыптастыру;</w:t>
      </w:r>
    </w:p>
    <w:bookmarkEnd w:id="39"/>
    <w:bookmarkStart w:name="z159" w:id="40"/>
    <w:p>
      <w:pPr>
        <w:spacing w:after="0"/>
        <w:ind w:left="0"/>
        <w:jc w:val="both"/>
      </w:pPr>
      <w:r>
        <w:rPr>
          <w:rFonts w:ascii="Times New Roman"/>
          <w:b w:val="false"/>
          <w:i w:val="false"/>
          <w:color w:val="000000"/>
          <w:sz w:val="28"/>
        </w:rPr>
        <w:t>
      9) 6-процесс – көрсетілетін қызметті алушының ЭЦҚ арқылы қызметті көрсетуге сұраудың толтырылған нысанын (енгізілген деректерді) куәландыруы (қол қоюы);</w:t>
      </w:r>
    </w:p>
    <w:bookmarkEnd w:id="40"/>
    <w:bookmarkStart w:name="z160" w:id="41"/>
    <w:p>
      <w:pPr>
        <w:spacing w:after="0"/>
        <w:ind w:left="0"/>
        <w:jc w:val="both"/>
      </w:pPr>
      <w:r>
        <w:rPr>
          <w:rFonts w:ascii="Times New Roman"/>
          <w:b w:val="false"/>
          <w:i w:val="false"/>
          <w:color w:val="000000"/>
          <w:sz w:val="28"/>
        </w:rPr>
        <w:t>
      10) 7-процесс – "Е-лицензиялау" мемлекеттік дерекқордың ақпараттық жүйесінде (бұдан әрі – "Е-лицензиялау" МДҚ АЖ) электрондық құжатты (көрсетілетін қызметті алушының сұрауын) тіркеу және "Е-лицензиялау" МДҚ АЖ-да сұрауды өңдеу;</w:t>
      </w:r>
    </w:p>
    <w:bookmarkEnd w:id="41"/>
    <w:bookmarkStart w:name="z161" w:id="42"/>
    <w:p>
      <w:pPr>
        <w:spacing w:after="0"/>
        <w:ind w:left="0"/>
        <w:jc w:val="both"/>
      </w:pPr>
      <w:r>
        <w:rPr>
          <w:rFonts w:ascii="Times New Roman"/>
          <w:b w:val="false"/>
          <w:i w:val="false"/>
          <w:color w:val="000000"/>
          <w:sz w:val="28"/>
        </w:rPr>
        <w:t>
      11) 3-шарт – көрсетілетін қызметті алушы құжаттарын рұқсат беру үшін Қазақстан Республикасының қолданыстағы заңнамасына сәйкестігін тексеруі;</w:t>
      </w:r>
    </w:p>
    <w:bookmarkEnd w:id="42"/>
    <w:bookmarkStart w:name="z162" w:id="43"/>
    <w:p>
      <w:pPr>
        <w:spacing w:after="0"/>
        <w:ind w:left="0"/>
        <w:jc w:val="both"/>
      </w:pPr>
      <w:r>
        <w:rPr>
          <w:rFonts w:ascii="Times New Roman"/>
          <w:b w:val="false"/>
          <w:i w:val="false"/>
          <w:color w:val="000000"/>
          <w:sz w:val="28"/>
        </w:rPr>
        <w:t>
      12) 8-процесс – "Е-лицензиялау" МДҚ АЖ-да көрсетілетін қызметті алушының деректерінде бұзушылықтар болған жағдайда, сұратылған қызметті көрсетуден бас тарту туралы хабарламаны қалыптастыру;</w:t>
      </w:r>
    </w:p>
    <w:bookmarkEnd w:id="43"/>
    <w:bookmarkStart w:name="z163" w:id="44"/>
    <w:p>
      <w:pPr>
        <w:spacing w:after="0"/>
        <w:ind w:left="0"/>
        <w:jc w:val="both"/>
      </w:pPr>
      <w:r>
        <w:rPr>
          <w:rFonts w:ascii="Times New Roman"/>
          <w:b w:val="false"/>
          <w:i w:val="false"/>
          <w:color w:val="000000"/>
          <w:sz w:val="28"/>
        </w:rPr>
        <w:t>
      13) 9-процесс – көрсетілетін қызметті алушының порталда қалыптастырған мемлекеттік қызмет нәтижесін (рұқсатты) алуы. Электрондық құжат көрсетілетін қызметті берушінің уәкілетті тұлғасының ЭЦҚ-сын пайдалана отырып, қалыптастырылады.</w:t>
      </w:r>
    </w:p>
    <w:bookmarkEnd w:id="44"/>
    <w:bookmarkStart w:name="z164" w:id="45"/>
    <w:p>
      <w:pPr>
        <w:spacing w:after="0"/>
        <w:ind w:left="0"/>
        <w:jc w:val="both"/>
      </w:pPr>
      <w:r>
        <w:rPr>
          <w:rFonts w:ascii="Times New Roman"/>
          <w:b w:val="false"/>
          <w:i w:val="false"/>
          <w:color w:val="000000"/>
          <w:sz w:val="28"/>
        </w:rPr>
        <w:t>
      11. Мемлекеттік корпорация арқылы қадамдық іс-қимылдар мынадай түрде жүзеге асырылады:</w:t>
      </w:r>
    </w:p>
    <w:bookmarkEnd w:id="45"/>
    <w:bookmarkStart w:name="z165" w:id="46"/>
    <w:p>
      <w:pPr>
        <w:spacing w:after="0"/>
        <w:ind w:left="0"/>
        <w:jc w:val="both"/>
      </w:pPr>
      <w:r>
        <w:rPr>
          <w:rFonts w:ascii="Times New Roman"/>
          <w:b w:val="false"/>
          <w:i w:val="false"/>
          <w:color w:val="000000"/>
          <w:sz w:val="28"/>
        </w:rPr>
        <w:t>
      1) 1-процесс – көрсетілетін қызметті берушінің жауапты орындаушысының мемлекеттік қызметті алу үшін "Е-лицензиялау" МДҚ АЖ-ға логині мен паролін енгізу (авторландыру процесі);</w:t>
      </w:r>
    </w:p>
    <w:bookmarkEnd w:id="46"/>
    <w:bookmarkStart w:name="z166" w:id="47"/>
    <w:p>
      <w:pPr>
        <w:spacing w:after="0"/>
        <w:ind w:left="0"/>
        <w:jc w:val="both"/>
      </w:pPr>
      <w:r>
        <w:rPr>
          <w:rFonts w:ascii="Times New Roman"/>
          <w:b w:val="false"/>
          <w:i w:val="false"/>
          <w:color w:val="000000"/>
          <w:sz w:val="28"/>
        </w:rPr>
        <w:t>
      2) 1-шарт – логин мен пароль арқылы көрсетілетін қызметті берушінің тіркелген жауапты орындаушысы туралы деректердің дұрыстығын "Е-лицензиялау" МДҚ АЖ-да тексеру;</w:t>
      </w:r>
    </w:p>
    <w:bookmarkEnd w:id="47"/>
    <w:bookmarkStart w:name="z167" w:id="48"/>
    <w:p>
      <w:pPr>
        <w:spacing w:after="0"/>
        <w:ind w:left="0"/>
        <w:jc w:val="both"/>
      </w:pPr>
      <w:r>
        <w:rPr>
          <w:rFonts w:ascii="Times New Roman"/>
          <w:b w:val="false"/>
          <w:i w:val="false"/>
          <w:color w:val="000000"/>
          <w:sz w:val="28"/>
        </w:rPr>
        <w:t>
      3) 2-процесс – көрсетілетін қызметті берушінің жауапты орындаушысының деректерінде бұзушылықтар болған жағдайда, "Е-лицензиялау" МДҚ АЖ-да авторландырудан бас тарту туралы хабарламаны қалыптастыру;</w:t>
      </w:r>
    </w:p>
    <w:bookmarkEnd w:id="48"/>
    <w:bookmarkStart w:name="z168" w:id="49"/>
    <w:p>
      <w:pPr>
        <w:spacing w:after="0"/>
        <w:ind w:left="0"/>
        <w:jc w:val="both"/>
      </w:pPr>
      <w:r>
        <w:rPr>
          <w:rFonts w:ascii="Times New Roman"/>
          <w:b w:val="false"/>
          <w:i w:val="false"/>
          <w:color w:val="000000"/>
          <w:sz w:val="28"/>
        </w:rPr>
        <w:t>
      4) 3-процесс – көрсетілетін қызметті берушінің жауапты орындаушысының осы Регламентте көрсетілген қызметті таңдауы, қызметті көрсету үшін сұрау нысанын экранға шығаруы және көрсетілетін қызметті берушінің жауапты орындаушысының көрстілетін қызметті алушының деректерін енгізуі;</w:t>
      </w:r>
    </w:p>
    <w:bookmarkEnd w:id="49"/>
    <w:bookmarkStart w:name="z169" w:id="50"/>
    <w:p>
      <w:pPr>
        <w:spacing w:after="0"/>
        <w:ind w:left="0"/>
        <w:jc w:val="both"/>
      </w:pPr>
      <w:r>
        <w:rPr>
          <w:rFonts w:ascii="Times New Roman"/>
          <w:b w:val="false"/>
          <w:i w:val="false"/>
          <w:color w:val="000000"/>
          <w:sz w:val="28"/>
        </w:rPr>
        <w:t>
      5) 4-процесс – "Электрондық үкіметтің" шлюзі арқылы (бұдан әрі - ЭҮШ) "Жеке тұлғалар" мемлекеттік дерекқорында (бұдан әрі - ЖТ МДҚ) / "Заңды тұлғалар" мемлекеттік дерекқорында (бұдан әрі - ЗТ МДҚ) көрсетілетін қызметті алушының деректері туралы сұрау салуды жіберу;</w:t>
      </w:r>
    </w:p>
    <w:bookmarkEnd w:id="50"/>
    <w:bookmarkStart w:name="z170" w:id="51"/>
    <w:p>
      <w:pPr>
        <w:spacing w:after="0"/>
        <w:ind w:left="0"/>
        <w:jc w:val="both"/>
      </w:pPr>
      <w:r>
        <w:rPr>
          <w:rFonts w:ascii="Times New Roman"/>
          <w:b w:val="false"/>
          <w:i w:val="false"/>
          <w:color w:val="000000"/>
          <w:sz w:val="28"/>
        </w:rPr>
        <w:t>
      6) 2-шарт – көрсетілетін қызметті алушының ЖТ МДҚ/ЗТ МДҚ-да деректерінің бар болуын тексеру;</w:t>
      </w:r>
    </w:p>
    <w:bookmarkEnd w:id="51"/>
    <w:bookmarkStart w:name="z171" w:id="52"/>
    <w:p>
      <w:pPr>
        <w:spacing w:after="0"/>
        <w:ind w:left="0"/>
        <w:jc w:val="both"/>
      </w:pPr>
      <w:r>
        <w:rPr>
          <w:rFonts w:ascii="Times New Roman"/>
          <w:b w:val="false"/>
          <w:i w:val="false"/>
          <w:color w:val="000000"/>
          <w:sz w:val="28"/>
        </w:rPr>
        <w:t>
      7) 5-процесс – ЖТМДҚ/ЗТМДҚ-да көрсетілетін қызметті алушының деректері болмаған жағдайда, деректерді алу мүмкін еместігі туралы хабарламаны қалыптастыру;</w:t>
      </w:r>
    </w:p>
    <w:bookmarkEnd w:id="52"/>
    <w:bookmarkStart w:name="z172" w:id="53"/>
    <w:p>
      <w:pPr>
        <w:spacing w:after="0"/>
        <w:ind w:left="0"/>
        <w:jc w:val="both"/>
      </w:pPr>
      <w:r>
        <w:rPr>
          <w:rFonts w:ascii="Times New Roman"/>
          <w:b w:val="false"/>
          <w:i w:val="false"/>
          <w:color w:val="000000"/>
          <w:sz w:val="28"/>
        </w:rPr>
        <w:t>
      8) 6-процесс – сұра нысанын құжаттардың қағаз нысанында болуын белгілеу бөлігінде толтыру және көрсетілетін қызметті берушінің жауапты орындаушысының көрсетілетін қызметті алушы ұсынған қажетті құжаттарды сканерлеуі және оларды сұрау нысанына бекітуі;</w:t>
      </w:r>
    </w:p>
    <w:bookmarkEnd w:id="53"/>
    <w:bookmarkStart w:name="z173" w:id="54"/>
    <w:p>
      <w:pPr>
        <w:spacing w:after="0"/>
        <w:ind w:left="0"/>
        <w:jc w:val="both"/>
      </w:pPr>
      <w:r>
        <w:rPr>
          <w:rFonts w:ascii="Times New Roman"/>
          <w:b w:val="false"/>
          <w:i w:val="false"/>
          <w:color w:val="000000"/>
          <w:sz w:val="28"/>
        </w:rPr>
        <w:t>
      9) 7-процесс – "Е-лицензиялау" МДҚ АЖ-да сұрауды тіркеу және "Е-лицензиялау" МДҚ АЖ-да көрсетілетін қызметті өңдеу;</w:t>
      </w:r>
    </w:p>
    <w:bookmarkEnd w:id="54"/>
    <w:bookmarkStart w:name="z174" w:id="55"/>
    <w:p>
      <w:pPr>
        <w:spacing w:after="0"/>
        <w:ind w:left="0"/>
        <w:jc w:val="both"/>
      </w:pPr>
      <w:r>
        <w:rPr>
          <w:rFonts w:ascii="Times New Roman"/>
          <w:b w:val="false"/>
          <w:i w:val="false"/>
          <w:color w:val="000000"/>
          <w:sz w:val="28"/>
        </w:rPr>
        <w:t>
      10) 3-шарт – көрсетілетін қызметті берушінің көрсетілетін қызметті алушының құжаттарын лицензия беру үшін Қазақстан Республикасының қолданыстағы заңнамасына сәйкестігін тексеруі;</w:t>
      </w:r>
    </w:p>
    <w:bookmarkEnd w:id="55"/>
    <w:bookmarkStart w:name="z175" w:id="56"/>
    <w:p>
      <w:pPr>
        <w:spacing w:after="0"/>
        <w:ind w:left="0"/>
        <w:jc w:val="both"/>
      </w:pPr>
      <w:r>
        <w:rPr>
          <w:rFonts w:ascii="Times New Roman"/>
          <w:b w:val="false"/>
          <w:i w:val="false"/>
          <w:color w:val="000000"/>
          <w:sz w:val="28"/>
        </w:rPr>
        <w:t>
      11) 8-процесс – "Е-лицензиялау" АЖ МДҚ-да көрсетілетін қызметті алушының деректерінде бұзушылықтар болған жағдайда, сұратылған қызметті көрсетуден бас тарту туралы хабарламаны қалыптастыру;</w:t>
      </w:r>
    </w:p>
    <w:bookmarkEnd w:id="56"/>
    <w:bookmarkStart w:name="z176" w:id="57"/>
    <w:p>
      <w:pPr>
        <w:spacing w:after="0"/>
        <w:ind w:left="0"/>
        <w:jc w:val="both"/>
      </w:pPr>
      <w:r>
        <w:rPr>
          <w:rFonts w:ascii="Times New Roman"/>
          <w:b w:val="false"/>
          <w:i w:val="false"/>
          <w:color w:val="000000"/>
          <w:sz w:val="28"/>
        </w:rPr>
        <w:t>
      12) 9-процесс – көрсетілетін қызметті алушының "Е-лицензиялау" МДҚ АЖ-да қалыптастырған көрсетілетін қызмет нәтижесін (рұқсатты) алуы. Электрондық құжат көрсетілетін қызметті берушінің уәкілетті тұлғасының ЭЦҚ-сын пайдалана отырып қалыптастырылады.</w:t>
      </w:r>
    </w:p>
    <w:bookmarkEnd w:id="57"/>
    <w:bookmarkStart w:name="z177" w:id="58"/>
    <w:p>
      <w:pPr>
        <w:spacing w:after="0"/>
        <w:ind w:left="0"/>
        <w:jc w:val="both"/>
      </w:pPr>
      <w:r>
        <w:rPr>
          <w:rFonts w:ascii="Times New Roman"/>
          <w:b w:val="false"/>
          <w:i w:val="false"/>
          <w:color w:val="000000"/>
          <w:sz w:val="28"/>
        </w:rPr>
        <w:t xml:space="preserve">
      12. Мемлекеттік қызметті көрсету процесінде көрсетілетін қызметті берушінің құрылымдық бөлімшелерінің (қызметкерлерінің) арасындағы (іс-қимылдардың) рәсімдердің бірізділігінің сипаттамасы, сондай-ақ Мемлекеттік корпорациямен өзара іс-қимыл тәртібінің және мемлекеттік қызметті көрсету процесінде ақпараттық жүйелерді пайдалану тәртібі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көрсетілген.</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"Радиоэлектронды құралдар мен</w:t>
            </w:r>
            <w:r>
              <w:br/>
            </w:r>
            <w:r>
              <w:rPr>
                <w:rFonts w:ascii="Times New Roman"/>
                <w:b w:val="false"/>
                <w:i w:val="false"/>
                <w:color w:val="000000"/>
                <w:sz w:val="20"/>
              </w:rPr>
              <w:t>жоғары жиілікті құрылғыларды</w:t>
            </w:r>
            <w:r>
              <w:br/>
            </w:r>
            <w:r>
              <w:rPr>
                <w:rFonts w:ascii="Times New Roman"/>
                <w:b w:val="false"/>
                <w:i w:val="false"/>
                <w:color w:val="000000"/>
                <w:sz w:val="20"/>
              </w:rPr>
              <w:t>пайдалануға рұқсат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bookmarkStart w:name="z99" w:id="59"/>
    <w:p>
      <w:pPr>
        <w:spacing w:after="0"/>
        <w:ind w:left="0"/>
        <w:jc w:val="left"/>
      </w:pPr>
      <w:r>
        <w:rPr>
          <w:rFonts w:ascii="Times New Roman"/>
          <w:b/>
          <w:i w:val="false"/>
          <w:color w:val="000000"/>
        </w:rPr>
        <w:t xml:space="preserve"> Мемлекеттік қызметті көрсетуге тартылған ақпараттық жүйелердің</w:t>
      </w:r>
      <w:r>
        <w:br/>
      </w:r>
      <w:r>
        <w:rPr>
          <w:rFonts w:ascii="Times New Roman"/>
          <w:b/>
          <w:i w:val="false"/>
          <w:color w:val="000000"/>
        </w:rPr>
        <w:t>функционалдық өзара іс-қимылының № 1-диаграммасы</w:t>
      </w:r>
    </w:p>
    <w:bookmarkEnd w:id="59"/>
    <w:p>
      <w:pPr>
        <w:spacing w:after="0"/>
        <w:ind w:left="0"/>
        <w:jc w:val="both"/>
      </w:pPr>
      <w:r>
        <w:rPr>
          <w:rFonts w:ascii="Times New Roman"/>
          <w:b w:val="false"/>
          <w:i w:val="false"/>
          <w:color w:val="ff0000"/>
          <w:sz w:val="28"/>
        </w:rPr>
        <w:t xml:space="preserve">
      Ескерту. 1-қосымша жаңа редакцияда - ҚР Инвестициялар және даму министрінің 12.02.2016 </w:t>
      </w:r>
      <w:r>
        <w:rPr>
          <w:rFonts w:ascii="Times New Roman"/>
          <w:b w:val="false"/>
          <w:i w:val="false"/>
          <w:color w:val="ff0000"/>
          <w:sz w:val="28"/>
        </w:rPr>
        <w:t>№ 182</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78105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13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Мемлекеттік корпорация арқылы электрондық мемлекеттік қызметті</w:t>
      </w:r>
      <w:r>
        <w:br/>
      </w:r>
      <w:r>
        <w:rPr>
          <w:rFonts w:ascii="Times New Roman"/>
          <w:b/>
          <w:i w:val="false"/>
          <w:color w:val="000000"/>
        </w:rPr>
        <w:t>көрсету кезіндегі функционалдық өзара іс-қимылының жасаудың</w:t>
      </w:r>
      <w:r>
        <w:br/>
      </w:r>
      <w:r>
        <w:rPr>
          <w:rFonts w:ascii="Times New Roman"/>
          <w:b/>
          <w:i w:val="false"/>
          <w:color w:val="000000"/>
        </w:rPr>
        <w:t>№ 2-диаграммасы</w:t>
      </w:r>
    </w:p>
    <w:p>
      <w:pPr>
        <w:spacing w:after="0"/>
        <w:ind w:left="0"/>
        <w:jc w:val="left"/>
      </w:pPr>
      <w:r>
        <w:br/>
      </w:r>
    </w:p>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 </w:t>
      </w:r>
    </w:p>
    <w:p>
      <w:pPr>
        <w:spacing w:after="0"/>
        <w:ind w:left="0"/>
        <w:jc w:val="both"/>
      </w:pPr>
      <w:r>
        <w:drawing>
          <wp:inline distT="0" distB="0" distL="0" distR="0">
            <wp:extent cx="6337300" cy="556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337300" cy="5562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"Радиоэлектронды құралдар мен</w:t>
            </w:r>
            <w:r>
              <w:br/>
            </w:r>
            <w:r>
              <w:rPr>
                <w:rFonts w:ascii="Times New Roman"/>
                <w:b w:val="false"/>
                <w:i w:val="false"/>
                <w:color w:val="000000"/>
                <w:sz w:val="20"/>
              </w:rPr>
              <w:t>жоғары жиілікті құрылғыларды</w:t>
            </w:r>
            <w:r>
              <w:br/>
            </w:r>
            <w:r>
              <w:rPr>
                <w:rFonts w:ascii="Times New Roman"/>
                <w:b w:val="false"/>
                <w:i w:val="false"/>
                <w:color w:val="000000"/>
                <w:sz w:val="20"/>
              </w:rPr>
              <w:t>пайдалануға рұқсат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bookmarkStart w:name="z103" w:id="60"/>
    <w:p>
      <w:pPr>
        <w:spacing w:after="0"/>
        <w:ind w:left="0"/>
        <w:jc w:val="left"/>
      </w:pPr>
      <w:r>
        <w:rPr>
          <w:rFonts w:ascii="Times New Roman"/>
          <w:b/>
          <w:i w:val="false"/>
          <w:color w:val="000000"/>
        </w:rPr>
        <w:t xml:space="preserve"> "Радиоэлектронды құралдар мен жоғары жиілікті құрылғыларды</w:t>
      </w:r>
      <w:r>
        <w:br/>
      </w:r>
      <w:r>
        <w:rPr>
          <w:rFonts w:ascii="Times New Roman"/>
          <w:b/>
          <w:i w:val="false"/>
          <w:color w:val="000000"/>
        </w:rPr>
        <w:t>пайдалануға рұқсат беру" мемлекеттік қызметті көрсетудің</w:t>
      </w:r>
      <w:r>
        <w:br/>
      </w:r>
      <w:r>
        <w:rPr>
          <w:rFonts w:ascii="Times New Roman"/>
          <w:b/>
          <w:i w:val="false"/>
          <w:color w:val="000000"/>
        </w:rPr>
        <w:t>бизнес-процестерінің анықтамалығы</w:t>
      </w:r>
    </w:p>
    <w:bookmarkEnd w:id="60"/>
    <w:p>
      <w:pPr>
        <w:spacing w:after="0"/>
        <w:ind w:left="0"/>
        <w:jc w:val="both"/>
      </w:pPr>
      <w:r>
        <w:rPr>
          <w:rFonts w:ascii="Times New Roman"/>
          <w:b w:val="false"/>
          <w:i w:val="false"/>
          <w:color w:val="ff0000"/>
          <w:sz w:val="28"/>
        </w:rPr>
        <w:t xml:space="preserve">
      Ескерту. 2-қосымша жаңа редакцияда - ҚР Инвестициялар және даму министрінің 12.02.2016 </w:t>
      </w:r>
      <w:r>
        <w:rPr>
          <w:rFonts w:ascii="Times New Roman"/>
          <w:b w:val="false"/>
          <w:i w:val="false"/>
          <w:color w:val="ff0000"/>
          <w:sz w:val="28"/>
        </w:rPr>
        <w:t>№ 182</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781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34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61200" cy="261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061200" cy="261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