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0506" w14:textId="6230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мемлекеттiк көрсетілетін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667 бұйрығы. Қазақстан Республикасының Әділет министрлігінде 2015 жылы 10 шілдеде № 11641 болып тіркелді. Күші жойылды - ҚР Индустрия және инфрақұрылымдық даму министрінің 2020 жылғы 29 мамырдағы № 321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29.05.2020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"Химиялық өнімді тіркеу және есепке алу"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"Химиялық өнімді тіркеу және есепке алу" мемлекеттiк көрсетілетін қызмет регламентін бекіту туралы" Қазақстан Республикасы Индустрия және жаңа технологиялар министрінің міндетін атқарушының 2014 жылғы 27 мамырдағы № 100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құқтық актілері мемлекеттік тіркеу тізілімінде № 9365 болып тіркелген, "Әділет" ақпараттық-құқықтық жүйесінде 2014 жылы 11 маусымда және "Казахстанская правда" газетінде 2015 жылы 12 ақпанда № 28 (27904) ресми жарияланған) бұйрықтың күші жойылды деп танылсың.</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 Индустриялық даму және өнеркәсіптік қауіпсіздік комитеті (А.Қ. Ержанов)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мемлекеттiк тiркелгеннен кейiн күнтiзбелiк он күн iшiнде Инвестициялар және даму министрлігінің Заң департаментіне осы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іс-шараларының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кейiн күнтiзбелiк жиырма бір күндік мерзім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атқарушысы</w:t>
            </w:r>
            <w:r>
              <w:br/>
            </w:r>
            <w:r>
              <w:rPr>
                <w:rFonts w:ascii="Times New Roman"/>
                <w:b w:val="false"/>
                <w:i w:val="false"/>
                <w:color w:val="000000"/>
                <w:sz w:val="20"/>
              </w:rPr>
              <w:t>2015 жылғы 28 мамырдағы</w:t>
            </w:r>
            <w:r>
              <w:br/>
            </w:r>
            <w:r>
              <w:rPr>
                <w:rFonts w:ascii="Times New Roman"/>
                <w:b w:val="false"/>
                <w:i w:val="false"/>
                <w:color w:val="000000"/>
                <w:sz w:val="20"/>
              </w:rPr>
              <w:t>№ 667 бұйрығымен бекітілген</w:t>
            </w:r>
          </w:p>
        </w:tc>
      </w:tr>
    </w:tbl>
    <w:bookmarkStart w:name="z12" w:id="10"/>
    <w:p>
      <w:pPr>
        <w:spacing w:after="0"/>
        <w:ind w:left="0"/>
        <w:jc w:val="left"/>
      </w:pPr>
      <w:r>
        <w:rPr>
          <w:rFonts w:ascii="Times New Roman"/>
          <w:b/>
          <w:i w:val="false"/>
          <w:color w:val="000000"/>
        </w:rPr>
        <w:t xml:space="preserve"> "Химиялық өнімді тіркеу және есепке алу" мемлекеттік көрсетілетін қызмет регламенті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10.04.2019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1. "Химиялық өнімді тіркеу және есепке алу"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www.еgov.kz, www.elіcense.kz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10.04.2019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3"/>
    <w:bookmarkStart w:name="z18" w:id="14"/>
    <w:p>
      <w:pPr>
        <w:spacing w:after="0"/>
        <w:ind w:left="0"/>
        <w:jc w:val="both"/>
      </w:pPr>
      <w:r>
        <w:rPr>
          <w:rFonts w:ascii="Times New Roman"/>
          <w:b w:val="false"/>
          <w:i w:val="false"/>
          <w:color w:val="000000"/>
          <w:sz w:val="28"/>
        </w:rPr>
        <w:t xml:space="preserve">
      3. Мемлекеттік қызметті көрсету нәтижесі – химиялық өнімді тіркеу туралы куәлік (бұдан әрі – куәлік) немесе "Химиялық өнімді тіркеу және есепке алу" мемлекеттік көрсетілетін қызмет стандартын бекіту туралы" Қазақстан Республикасы Инвестициялар және даму министрінің 2015 жылғы 28 сәуірдегі № 520 бұйрығының (Нормативтік құқықтық актілерді мемлекеттік тіркеу тізілімінде № 11367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10.04.2019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10.04.2019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6"/>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стандарттың 9-тармағына сәйкес құжаттарды қоса бере отырып, көрсетілетін қызметті алушының өтініші немесе электрондық түрде сұрау салуы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10.04.2019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 2 (екі) сағат ішінде (өтініш қағаз жеткізгіште берілген жағдайда) тіркеу нөмірі мен күнін бере отырып, өтінішті қабылдауы және оларды көрсетілетін қызметті берушінің басшысына немесе оның орынбасарына қарауға жіберуі;</w:t>
      </w:r>
    </w:p>
    <w:p>
      <w:pPr>
        <w:spacing w:after="0"/>
        <w:ind w:left="0"/>
        <w:jc w:val="both"/>
      </w:pPr>
      <w:r>
        <w:rPr>
          <w:rFonts w:ascii="Times New Roman"/>
          <w:b w:val="false"/>
          <w:i w:val="false"/>
          <w:color w:val="000000"/>
          <w:sz w:val="28"/>
        </w:rPr>
        <w:t>
      2) басшының немесе оның орынбасарының қарарды беруі және 2 (екі) сағат ішінде құрылымдық бөлімше басшысына өтінішті жіберуі;</w:t>
      </w:r>
    </w:p>
    <w:p>
      <w:pPr>
        <w:spacing w:after="0"/>
        <w:ind w:left="0"/>
        <w:jc w:val="both"/>
      </w:pPr>
      <w:r>
        <w:rPr>
          <w:rFonts w:ascii="Times New Roman"/>
          <w:b w:val="false"/>
          <w:i w:val="false"/>
          <w:color w:val="000000"/>
          <w:sz w:val="28"/>
        </w:rPr>
        <w:t>
      3) құрылымдық бөлімше басшысының өтінішті қарауы және 2 (екі) сағат ішінде жауапты орындаушыны анықтауы;</w:t>
      </w:r>
    </w:p>
    <w:p>
      <w:pPr>
        <w:spacing w:after="0"/>
        <w:ind w:left="0"/>
        <w:jc w:val="both"/>
      </w:pPr>
      <w:r>
        <w:rPr>
          <w:rFonts w:ascii="Times New Roman"/>
          <w:b w:val="false"/>
          <w:i w:val="false"/>
          <w:color w:val="000000"/>
          <w:sz w:val="28"/>
        </w:rPr>
        <w:t>
      4) стандарттың 9-тармағында көрсетілген тізбеге сәйкес жауапты орындаушының өтінішке қоса берілген құжаттардың толықтығын қарауы.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жауапты орындаушы өтініш түскен сәттен бастап екі жұмыс күні ішінде бас тарту туралы дәлелді жауап береді; </w:t>
      </w:r>
    </w:p>
    <w:p>
      <w:pPr>
        <w:spacing w:after="0"/>
        <w:ind w:left="0"/>
        <w:jc w:val="both"/>
      </w:pPr>
      <w:r>
        <w:rPr>
          <w:rFonts w:ascii="Times New Roman"/>
          <w:b w:val="false"/>
          <w:i w:val="false"/>
          <w:color w:val="000000"/>
          <w:sz w:val="28"/>
        </w:rPr>
        <w:t>
      5) жауапты орындаушының мемлекеттік қызмет көрсету нәтижесін дайындауы және құрылымдық бөлімше басшысына бір жұмыс күні ішінде келісуге енгізуі;</w:t>
      </w:r>
    </w:p>
    <w:p>
      <w:pPr>
        <w:spacing w:after="0"/>
        <w:ind w:left="0"/>
        <w:jc w:val="both"/>
      </w:pPr>
      <w:r>
        <w:rPr>
          <w:rFonts w:ascii="Times New Roman"/>
          <w:b w:val="false"/>
          <w:i w:val="false"/>
          <w:color w:val="000000"/>
          <w:sz w:val="28"/>
        </w:rPr>
        <w:t>
      6) құрылымдық бөлімше басшысының мемлекеттік қызмет көрсету нәтижесін келісуі және оны көрсетілетін қызметті беруші басшысына және оның орынбасарына қол қоюға 2 (екі) сағат ішінде жіберуі;</w:t>
      </w:r>
    </w:p>
    <w:p>
      <w:pPr>
        <w:spacing w:after="0"/>
        <w:ind w:left="0"/>
        <w:jc w:val="both"/>
      </w:pPr>
      <w:r>
        <w:rPr>
          <w:rFonts w:ascii="Times New Roman"/>
          <w:b w:val="false"/>
          <w:i w:val="false"/>
          <w:color w:val="000000"/>
          <w:sz w:val="28"/>
        </w:rPr>
        <w:t>
      7) көрсетілетін қызметті беруші басшысының және (немесе) оның орынбасарының мемлекеттік қызмет көрсету нәтижесіне 2 (екі) сағат ішінде қол қоюы;</w:t>
      </w:r>
    </w:p>
    <w:p>
      <w:pPr>
        <w:spacing w:after="0"/>
        <w:ind w:left="0"/>
        <w:jc w:val="both"/>
      </w:pPr>
      <w:r>
        <w:rPr>
          <w:rFonts w:ascii="Times New Roman"/>
          <w:b w:val="false"/>
          <w:i w:val="false"/>
          <w:color w:val="000000"/>
          <w:sz w:val="28"/>
        </w:rPr>
        <w:t>
      8) көрсетілетін қызметті алушыға куәлікті немесе бас тарту туралы дәлелді жауапты 2 (екі) сағат ішінде беруі.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10.04.2019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6. Келесі рәсім (іс – қимылдарының) бастамасы үшін негіз болып жұмыс атқаратын мемлекеттік қызмет көрсету рәсімінің (іс – қимылдарының) нәтижесі:</w:t>
      </w:r>
    </w:p>
    <w:bookmarkEnd w:id="18"/>
    <w:p>
      <w:pPr>
        <w:spacing w:after="0"/>
        <w:ind w:left="0"/>
        <w:jc w:val="both"/>
      </w:pPr>
      <w:r>
        <w:rPr>
          <w:rFonts w:ascii="Times New Roman"/>
          <w:b w:val="false"/>
          <w:i w:val="false"/>
          <w:color w:val="000000"/>
          <w:sz w:val="28"/>
        </w:rPr>
        <w:t>
      1) қызмет беруші кеңсесінде өтініштің қабылдануы және тіркелуі және олардың қызмет беруші басшысына және (немесе) оның орынбасарына беру;</w:t>
      </w:r>
    </w:p>
    <w:p>
      <w:pPr>
        <w:spacing w:after="0"/>
        <w:ind w:left="0"/>
        <w:jc w:val="both"/>
      </w:pPr>
      <w:r>
        <w:rPr>
          <w:rFonts w:ascii="Times New Roman"/>
          <w:b w:val="false"/>
          <w:i w:val="false"/>
          <w:color w:val="000000"/>
          <w:sz w:val="28"/>
        </w:rPr>
        <w:t>
      2) өңделген өтініштің порталда орналастырылуы (өтінішті қағаз тасымалдағышпен берген жағдайда);</w:t>
      </w:r>
    </w:p>
    <w:p>
      <w:pPr>
        <w:spacing w:after="0"/>
        <w:ind w:left="0"/>
        <w:jc w:val="both"/>
      </w:pPr>
      <w:r>
        <w:rPr>
          <w:rFonts w:ascii="Times New Roman"/>
          <w:b w:val="false"/>
          <w:i w:val="false"/>
          <w:color w:val="000000"/>
          <w:sz w:val="28"/>
        </w:rPr>
        <w:t>
      3) құрылым бөлімше басшысына қарастырылу үшін қызмет беруші басшысы және (немесе) оның орынбасарының резолюциясы;</w:t>
      </w:r>
    </w:p>
    <w:p>
      <w:pPr>
        <w:spacing w:after="0"/>
        <w:ind w:left="0"/>
        <w:jc w:val="both"/>
      </w:pPr>
      <w:r>
        <w:rPr>
          <w:rFonts w:ascii="Times New Roman"/>
          <w:b w:val="false"/>
          <w:i w:val="false"/>
          <w:color w:val="000000"/>
          <w:sz w:val="28"/>
        </w:rPr>
        <w:t>
      4) жауапты орындаушыға қарастырылу үшін құрылым бөлімше басшысысың резолюциясы;</w:t>
      </w:r>
    </w:p>
    <w:p>
      <w:pPr>
        <w:spacing w:after="0"/>
        <w:ind w:left="0"/>
        <w:jc w:val="both"/>
      </w:pPr>
      <w:r>
        <w:rPr>
          <w:rFonts w:ascii="Times New Roman"/>
          <w:b w:val="false"/>
          <w:i w:val="false"/>
          <w:color w:val="000000"/>
          <w:sz w:val="28"/>
        </w:rPr>
        <w:t>
      5) өтінішке қыстырылған құжаттардың жауапты орындаушымен қарастырылуы;</w:t>
      </w:r>
    </w:p>
    <w:p>
      <w:pPr>
        <w:spacing w:after="0"/>
        <w:ind w:left="0"/>
        <w:jc w:val="both"/>
      </w:pPr>
      <w:r>
        <w:rPr>
          <w:rFonts w:ascii="Times New Roman"/>
          <w:b w:val="false"/>
          <w:i w:val="false"/>
          <w:color w:val="000000"/>
          <w:sz w:val="28"/>
        </w:rPr>
        <w:t>
      6) жауапты орындаушының мемлекеттік қызмет көрсету нәтижесін жобалау және оны құрылым бөлімше басшысымен келісілуіне жөнелту;</w:t>
      </w:r>
    </w:p>
    <w:p>
      <w:pPr>
        <w:spacing w:after="0"/>
        <w:ind w:left="0"/>
        <w:jc w:val="both"/>
      </w:pPr>
      <w:r>
        <w:rPr>
          <w:rFonts w:ascii="Times New Roman"/>
          <w:b w:val="false"/>
          <w:i w:val="false"/>
          <w:color w:val="000000"/>
          <w:sz w:val="28"/>
        </w:rPr>
        <w:t>
      7) мемлекеттік қызмет көрсету нәтижесінің қызмет беруші басшысымен және (немесе) оның орынбасарымен қол қойылуы;</w:t>
      </w:r>
    </w:p>
    <w:p>
      <w:pPr>
        <w:spacing w:after="0"/>
        <w:ind w:left="0"/>
        <w:jc w:val="both"/>
      </w:pPr>
      <w:r>
        <w:rPr>
          <w:rFonts w:ascii="Times New Roman"/>
          <w:b w:val="false"/>
          <w:i w:val="false"/>
          <w:color w:val="000000"/>
          <w:sz w:val="28"/>
        </w:rPr>
        <w:t>
      8) қызмет алушыға куәлік беру немесе дәләлді бас тарту жайындағы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10.04.2019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(қызметкерлердің) өзара іс-қимыл тәртібінің сипаттамасы</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10.04.2019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берушінің басшысы және (немесе) оның орынбасары;</w:t>
      </w:r>
    </w:p>
    <w:p>
      <w:pPr>
        <w:spacing w:after="0"/>
        <w:ind w:left="0"/>
        <w:jc w:val="both"/>
      </w:pPr>
      <w:r>
        <w:rPr>
          <w:rFonts w:ascii="Times New Roman"/>
          <w:b w:val="false"/>
          <w:i w:val="false"/>
          <w:color w:val="000000"/>
          <w:sz w:val="28"/>
        </w:rPr>
        <w:t>
      2) құрылым бөлімше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қызмет беруші кеңсесінің жұмысшысы.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10.04.2019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21"/>
    <w:p>
      <w:pPr>
        <w:spacing w:after="0"/>
        <w:ind w:left="0"/>
        <w:jc w:val="both"/>
      </w:pPr>
      <w:r>
        <w:rPr>
          <w:rFonts w:ascii="Times New Roman"/>
          <w:b w:val="false"/>
          <w:i w:val="false"/>
          <w:color w:val="000000"/>
          <w:sz w:val="28"/>
        </w:rPr>
        <w:t>
      8. Көрсетілетін қызметті берушінің құрылымдық бөлімшелерінің (жұмыскерлерінің) арасындағы рәсімдердің (іс – қимылдардың) бірізділігін сипаттау:</w:t>
      </w:r>
    </w:p>
    <w:bookmarkEnd w:id="21"/>
    <w:p>
      <w:pPr>
        <w:spacing w:after="0"/>
        <w:ind w:left="0"/>
        <w:jc w:val="both"/>
      </w:pPr>
      <w:r>
        <w:rPr>
          <w:rFonts w:ascii="Times New Roman"/>
          <w:b w:val="false"/>
          <w:i w:val="false"/>
          <w:color w:val="000000"/>
          <w:sz w:val="28"/>
        </w:rPr>
        <w:t>
      1) көрсетілетін қызметті берушінің кеңсе қызметкері 2 (екі) сағат ішінде (өтініш қағаз жеткізгіште берілген жағдайда) тіркеу нөмірі мен күнін бере отырып, көрсетілетін қызметті алушының өтінішін өңдейді және көрсетілетін қызметті берушінің басшысына және (немесе) оның орынбасарына қарауға жібереді;</w:t>
      </w:r>
    </w:p>
    <w:p>
      <w:pPr>
        <w:spacing w:after="0"/>
        <w:ind w:left="0"/>
        <w:jc w:val="both"/>
      </w:pPr>
      <w:r>
        <w:rPr>
          <w:rFonts w:ascii="Times New Roman"/>
          <w:b w:val="false"/>
          <w:i w:val="false"/>
          <w:color w:val="000000"/>
          <w:sz w:val="28"/>
        </w:rPr>
        <w:t>
      2) көрсетілетін қызметті берушінің басшысы және (немесе) оның орынбасары 2 (екі) сағат ішінде өтінішті қарайды және оны құрылымдық бөлімшенің басшысына жібереді;</w:t>
      </w:r>
    </w:p>
    <w:p>
      <w:pPr>
        <w:spacing w:after="0"/>
        <w:ind w:left="0"/>
        <w:jc w:val="both"/>
      </w:pPr>
      <w:r>
        <w:rPr>
          <w:rFonts w:ascii="Times New Roman"/>
          <w:b w:val="false"/>
          <w:i w:val="false"/>
          <w:color w:val="000000"/>
          <w:sz w:val="28"/>
        </w:rPr>
        <w:t>
      3) құрылымдық бөлімшенің басшысы 2 (екі) сағат ішінде жауапты орындаушыны айқындайды және құжаттарды қарауға жібереді;</w:t>
      </w:r>
    </w:p>
    <w:p>
      <w:pPr>
        <w:spacing w:after="0"/>
        <w:ind w:left="0"/>
        <w:jc w:val="both"/>
      </w:pPr>
      <w:r>
        <w:rPr>
          <w:rFonts w:ascii="Times New Roman"/>
          <w:b w:val="false"/>
          <w:i w:val="false"/>
          <w:color w:val="000000"/>
          <w:sz w:val="28"/>
        </w:rPr>
        <w:t>
      4) стандарттың 9-тармағында көрсетілген тізбеге сәйкес жауапты орындаушы өтінішке қоса берілген құжаттардың толықтығын қарайды.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жауапты орындаушы өтініш түскен сәттен бастап екі жұмыс күні ішінде бас тарту туралы дәлелді жауап береді;</w:t>
      </w:r>
    </w:p>
    <w:p>
      <w:pPr>
        <w:spacing w:after="0"/>
        <w:ind w:left="0"/>
        <w:jc w:val="both"/>
      </w:pPr>
      <w:r>
        <w:rPr>
          <w:rFonts w:ascii="Times New Roman"/>
          <w:b w:val="false"/>
          <w:i w:val="false"/>
          <w:color w:val="000000"/>
          <w:sz w:val="28"/>
        </w:rPr>
        <w:t>
      5) жауапты орындаушы бір жұмыс күні ішінде мемлекеттік қызмет көрсету нәтижесін дайындайды және құрылымдық бөлімшенің басшысына келісуге енгізеді;</w:t>
      </w:r>
    </w:p>
    <w:p>
      <w:pPr>
        <w:spacing w:after="0"/>
        <w:ind w:left="0"/>
        <w:jc w:val="both"/>
      </w:pPr>
      <w:r>
        <w:rPr>
          <w:rFonts w:ascii="Times New Roman"/>
          <w:b w:val="false"/>
          <w:i w:val="false"/>
          <w:color w:val="000000"/>
          <w:sz w:val="28"/>
        </w:rPr>
        <w:t>
      6) құрылымдық бөлімшенің басшысы мемлекеттік қызмет көрсету нәтижесін 2 (екі) сағат ішінде келіседі және оны көрсетілетін қызметті берушінің басшысына және (немесе) оның орынбасарына қол қоюға жібереді;</w:t>
      </w:r>
    </w:p>
    <w:p>
      <w:pPr>
        <w:spacing w:after="0"/>
        <w:ind w:left="0"/>
        <w:jc w:val="both"/>
      </w:pPr>
      <w:r>
        <w:rPr>
          <w:rFonts w:ascii="Times New Roman"/>
          <w:b w:val="false"/>
          <w:i w:val="false"/>
          <w:color w:val="000000"/>
          <w:sz w:val="28"/>
        </w:rPr>
        <w:t>
      7) көрсетілетін қызметті берушінің басшысы және (немесе) оның орынбасары 2 (екі) сағат ішінде мемлекеттік қызмет көрсету нәтижесіне қол қояды;</w:t>
      </w:r>
    </w:p>
    <w:p>
      <w:pPr>
        <w:spacing w:after="0"/>
        <w:ind w:left="0"/>
        <w:jc w:val="both"/>
      </w:pPr>
      <w:r>
        <w:rPr>
          <w:rFonts w:ascii="Times New Roman"/>
          <w:b w:val="false"/>
          <w:i w:val="false"/>
          <w:color w:val="000000"/>
          <w:sz w:val="28"/>
        </w:rPr>
        <w:t>
      8) өтініш қағаз тасығышта берілген жағдайда Мемлекеттік корпорацияның қызметкері 2 (екі) сағат ішінде мемлекеттік қызмет көрсету нәтижесін көрсетілетін қызметті алушыға қолма қол немесе пошта арқылы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10.04.2019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2"/>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 пайдалану тәртібінің сипаттамасы</w:t>
      </w:r>
    </w:p>
    <w:bookmarkEnd w:id="22"/>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10.04.2019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23"/>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қызметті алушының жүгіну тәртібінің сипаттамасы және рәсімдердің (іс-қимылдың) бірізділігі.</w:t>
      </w:r>
    </w:p>
    <w:bookmarkEnd w:id="23"/>
    <w:bookmarkStart w:name="z59" w:id="24"/>
    <w:p>
      <w:pPr>
        <w:spacing w:after="0"/>
        <w:ind w:left="0"/>
        <w:jc w:val="both"/>
      </w:pPr>
      <w:r>
        <w:rPr>
          <w:rFonts w:ascii="Times New Roman"/>
          <w:b w:val="false"/>
          <w:i w:val="false"/>
          <w:color w:val="000000"/>
          <w:sz w:val="28"/>
        </w:rPr>
        <w:t>
      1) Көрсетілетін қызметті беруші рәсімдерінің (іс-қимылының) бірізділігінің сипаттамасы:</w:t>
      </w:r>
    </w:p>
    <w:bookmarkEnd w:id="24"/>
    <w:p>
      <w:pPr>
        <w:spacing w:after="0"/>
        <w:ind w:left="0"/>
        <w:jc w:val="both"/>
      </w:pPr>
      <w:r>
        <w:rPr>
          <w:rFonts w:ascii="Times New Roman"/>
          <w:b w:val="false"/>
          <w:i w:val="false"/>
          <w:color w:val="000000"/>
          <w:sz w:val="28"/>
        </w:rPr>
        <w:t>
      1-рәсім – қызметті беруші қызметкерінің логинды және құпия сөзін мемлекеттік қызметті көрсету үшін портал мемлекеттік дерекқор ақпараттық жүйесіне (бұдан әрі – МДҚ АЖ) енгізу (авторландыру рәсімі);</w:t>
      </w:r>
    </w:p>
    <w:p>
      <w:pPr>
        <w:spacing w:after="0"/>
        <w:ind w:left="0"/>
        <w:jc w:val="both"/>
      </w:pPr>
      <w:r>
        <w:rPr>
          <w:rFonts w:ascii="Times New Roman"/>
          <w:b w:val="false"/>
          <w:i w:val="false"/>
          <w:color w:val="000000"/>
          <w:sz w:val="28"/>
        </w:rPr>
        <w:t>
      1-шарт – құпия сөз және логин арқылы көрсетілетін қызметті берушінің тіркелген қызметкері туралы деректердің дұрыстығын порталда МДҚ АЖ арқылы тексеру;</w:t>
      </w:r>
    </w:p>
    <w:p>
      <w:pPr>
        <w:spacing w:after="0"/>
        <w:ind w:left="0"/>
        <w:jc w:val="both"/>
      </w:pPr>
      <w:r>
        <w:rPr>
          <w:rFonts w:ascii="Times New Roman"/>
          <w:b w:val="false"/>
          <w:i w:val="false"/>
          <w:color w:val="000000"/>
          <w:sz w:val="28"/>
        </w:rPr>
        <w:t>
      2-рәсім – көрсетілетін қызметті беруші қызметкерінің деректерінде бұзушылықтардың бар болуына байланысты авторизацияландырудан бас тарту туралы хабарлама порталда МДҚ АЖ қалыптастыру;</w:t>
      </w:r>
    </w:p>
    <w:p>
      <w:pPr>
        <w:spacing w:after="0"/>
        <w:ind w:left="0"/>
        <w:jc w:val="both"/>
      </w:pPr>
      <w:r>
        <w:rPr>
          <w:rFonts w:ascii="Times New Roman"/>
          <w:b w:val="false"/>
          <w:i w:val="false"/>
          <w:color w:val="000000"/>
          <w:sz w:val="28"/>
        </w:rPr>
        <w:t>
      3-рәсім – көрсетілетін қызметті берушінің қызметкерімен, осы мемлекеттік қызмет регламентінде көрсетілген қызметті таңдау, экранға қызметті көрсету үшін сұрау нысанын енгізу және көрсетілетін қызметті берушінің қызметкерімен көрсетілетін қызметті алушының деректерін енгізу.</w:t>
      </w:r>
    </w:p>
    <w:p>
      <w:pPr>
        <w:spacing w:after="0"/>
        <w:ind w:left="0"/>
        <w:jc w:val="both"/>
      </w:pPr>
      <w:r>
        <w:rPr>
          <w:rFonts w:ascii="Times New Roman"/>
          <w:b w:val="false"/>
          <w:i w:val="false"/>
          <w:color w:val="000000"/>
          <w:sz w:val="28"/>
        </w:rPr>
        <w:t>
      2-шарт – көрсетілетін қызметті алушының деректерін мемлекеттік дерекқор жеке тұлға/мемлекеттік дерекқор заңды тұлғалар (бұдан әрі – МДҚ ЖТ/ЗТ МДҚ);</w:t>
      </w:r>
    </w:p>
    <w:p>
      <w:pPr>
        <w:spacing w:after="0"/>
        <w:ind w:left="0"/>
        <w:jc w:val="both"/>
      </w:pPr>
      <w:r>
        <w:rPr>
          <w:rFonts w:ascii="Times New Roman"/>
          <w:b w:val="false"/>
          <w:i w:val="false"/>
          <w:color w:val="000000"/>
          <w:sz w:val="28"/>
        </w:rPr>
        <w:t>
      4-рәсім – көрсетілетін қызмет алушының деректерінің МДҚ ЖТ/ЗТ МДҚ-да жоқтығына байланысты деректі алу мүмкінсіздігі туралы хабарлама жасау;</w:t>
      </w:r>
    </w:p>
    <w:p>
      <w:pPr>
        <w:spacing w:after="0"/>
        <w:ind w:left="0"/>
        <w:jc w:val="both"/>
      </w:pPr>
      <w:r>
        <w:rPr>
          <w:rFonts w:ascii="Times New Roman"/>
          <w:b w:val="false"/>
          <w:i w:val="false"/>
          <w:color w:val="000000"/>
          <w:sz w:val="28"/>
        </w:rPr>
        <w:t>
      5-рәсім – сұрау нысанын құжаттардың қағаз жүзінде бар екендігінің белгісі бөлігінде толтыру, көрсетілетін қызметті алушы ұсынған, көрсетілетін қызметті берушінің қызметкерімен қажетті құжаттарды сканерлеу, және сұрау нысанына оларды бекіту;</w:t>
      </w:r>
    </w:p>
    <w:p>
      <w:pPr>
        <w:spacing w:after="0"/>
        <w:ind w:left="0"/>
        <w:jc w:val="both"/>
      </w:pPr>
      <w:r>
        <w:rPr>
          <w:rFonts w:ascii="Times New Roman"/>
          <w:b w:val="false"/>
          <w:i w:val="false"/>
          <w:color w:val="000000"/>
          <w:sz w:val="28"/>
        </w:rPr>
        <w:t>
      6-рәсім – сұрауды МДҚ АЖ порталында тіркеу және қызметті МДҚ АЖ порталында өңдеу;</w:t>
      </w:r>
    </w:p>
    <w:p>
      <w:pPr>
        <w:spacing w:after="0"/>
        <w:ind w:left="0"/>
        <w:jc w:val="both"/>
      </w:pPr>
      <w:r>
        <w:rPr>
          <w:rFonts w:ascii="Times New Roman"/>
          <w:b w:val="false"/>
          <w:i w:val="false"/>
          <w:color w:val="000000"/>
          <w:sz w:val="28"/>
        </w:rPr>
        <w:t>
      3-шарт – көрсетілетін қызметті берушімен көрсетілетін қызметті алушыны қойылатын талаптарға сәйкестігіне және куелікті берудің негіздемесін тексеру;</w:t>
      </w:r>
    </w:p>
    <w:p>
      <w:pPr>
        <w:spacing w:after="0"/>
        <w:ind w:left="0"/>
        <w:jc w:val="both"/>
      </w:pPr>
      <w:r>
        <w:rPr>
          <w:rFonts w:ascii="Times New Roman"/>
          <w:b w:val="false"/>
          <w:i w:val="false"/>
          <w:color w:val="000000"/>
          <w:sz w:val="28"/>
        </w:rPr>
        <w:t>
      7-рәсім – МДҚ АЖ порталында көрсетілетін қызметті алушының деректерінде бар бұзушылықтарға сәйкес сұралған қызметтен бас тарту хабарлама жасау;</w:t>
      </w:r>
    </w:p>
    <w:p>
      <w:pPr>
        <w:spacing w:after="0"/>
        <w:ind w:left="0"/>
        <w:jc w:val="both"/>
      </w:pPr>
      <w:r>
        <w:rPr>
          <w:rFonts w:ascii="Times New Roman"/>
          <w:b w:val="false"/>
          <w:i w:val="false"/>
          <w:color w:val="000000"/>
          <w:sz w:val="28"/>
        </w:rPr>
        <w:t>
      8-рәсім – көрсетілетін қызметті алушының МДҚ АЖ порталында қалыптастырылған мемлекеттік қызметтің нәтижесін алуы (электронды куәлік). Электронды құжат көрсетілетін қызметті берушунің уәкілетті тұлғасымен электронды цифрлық қолтанбасын (бұдан әрі – ЭЦҚ) қолданумен қалыптастырылады.</w:t>
      </w:r>
    </w:p>
    <w:bookmarkStart w:name="z60" w:id="25"/>
    <w:p>
      <w:pPr>
        <w:spacing w:after="0"/>
        <w:ind w:left="0"/>
        <w:jc w:val="both"/>
      </w:pPr>
      <w:r>
        <w:rPr>
          <w:rFonts w:ascii="Times New Roman"/>
          <w:b w:val="false"/>
          <w:i w:val="false"/>
          <w:color w:val="000000"/>
          <w:sz w:val="28"/>
        </w:rPr>
        <w:t>
      2) Көрсетілетін қызметті алушының жүгіну (іс-қимылдар) тәртібін және рәсімделу бірізділігін сипаттау:</w:t>
      </w:r>
    </w:p>
    <w:bookmarkEnd w:id="25"/>
    <w:p>
      <w:pPr>
        <w:spacing w:after="0"/>
        <w:ind w:left="0"/>
        <w:jc w:val="both"/>
      </w:pPr>
      <w:r>
        <w:rPr>
          <w:rFonts w:ascii="Times New Roman"/>
          <w:b w:val="false"/>
          <w:i w:val="false"/>
          <w:color w:val="000000"/>
          <w:sz w:val="28"/>
        </w:rPr>
        <w:t>
      көрсетілетін қызметті алушы порталда тіркеуін өзінің тіркеу куәлігін арқылы, көрсетілетін қызметті алушының компьютерінің интернет-браузерінде сақталынатын ЭЦҚ көмегі арқылы жүзеге асырады (порталда тіркелмеген көрсетілетін қызметті алушыларға жүзеге асырылады);</w:t>
      </w:r>
    </w:p>
    <w:p>
      <w:pPr>
        <w:spacing w:after="0"/>
        <w:ind w:left="0"/>
        <w:jc w:val="both"/>
      </w:pPr>
      <w:r>
        <w:rPr>
          <w:rFonts w:ascii="Times New Roman"/>
          <w:b w:val="false"/>
          <w:i w:val="false"/>
          <w:color w:val="000000"/>
          <w:sz w:val="28"/>
        </w:rPr>
        <w:t>
      1-рәсім – көрсетілетін қызметті алушының компьютерінің интернет-браузерінде ЭЦҚ тіркеу куәлігін бекіту, порталда мемлекеттік көрсетілетін қызметті алу үшін көрсетілетін қызметті алушымен құпия сөзді енгізу рәсімі (авторизацияландыру рәсімі);</w:t>
      </w:r>
    </w:p>
    <w:p>
      <w:pPr>
        <w:spacing w:after="0"/>
        <w:ind w:left="0"/>
        <w:jc w:val="both"/>
      </w:pPr>
      <w:r>
        <w:rPr>
          <w:rFonts w:ascii="Times New Roman"/>
          <w:b w:val="false"/>
          <w:i w:val="false"/>
          <w:color w:val="000000"/>
          <w:sz w:val="28"/>
        </w:rPr>
        <w:t>
      1-шарт – порталда тіркелген тұтынушы туралы мәліметтерін логины (жеке сәйкестендіру нөмірі және бизнес-сәйкестендіру нөмірі (бұдан әрі – ЖСН/БСН) және құпия сөзі арқылы түпнұсқалығын тексеру;</w:t>
      </w:r>
    </w:p>
    <w:p>
      <w:pPr>
        <w:spacing w:after="0"/>
        <w:ind w:left="0"/>
        <w:jc w:val="both"/>
      </w:pPr>
      <w:r>
        <w:rPr>
          <w:rFonts w:ascii="Times New Roman"/>
          <w:b w:val="false"/>
          <w:i w:val="false"/>
          <w:color w:val="000000"/>
          <w:sz w:val="28"/>
        </w:rPr>
        <w:t>
      2-рәсім – көрсетілетін қызметті алушының деректерінде бар бұзушылықтарға байланысты порталмен авторизациядан бас тарту туралы хабарлама қалыптастыру;</w:t>
      </w:r>
    </w:p>
    <w:p>
      <w:pPr>
        <w:spacing w:after="0"/>
        <w:ind w:left="0"/>
        <w:jc w:val="both"/>
      </w:pPr>
      <w:r>
        <w:rPr>
          <w:rFonts w:ascii="Times New Roman"/>
          <w:b w:val="false"/>
          <w:i w:val="false"/>
          <w:color w:val="000000"/>
          <w:sz w:val="28"/>
        </w:rPr>
        <w:t>
      3-рәсім – көрсетілетін қызметті алушымен осы регламентте көрсетілген қызметті таңдау, қызметті көрсету үшін экранға сұрау нысанын шығару және көрсетілетін қызметті алушымен нысанды (деректерді) енгізу, оның құрылымы мен форматтық талаптарын ескере отырып, қажетті құжаттарды электронды түрде сұрау нысанына қоса толтыру;</w:t>
      </w:r>
    </w:p>
    <w:p>
      <w:pPr>
        <w:spacing w:after="0"/>
        <w:ind w:left="0"/>
        <w:jc w:val="both"/>
      </w:pPr>
      <w:r>
        <w:rPr>
          <w:rFonts w:ascii="Times New Roman"/>
          <w:b w:val="false"/>
          <w:i w:val="false"/>
          <w:color w:val="000000"/>
          <w:sz w:val="28"/>
        </w:rPr>
        <w:t>
      4-рәсім – көрсетілетін қызметті алушымен сұрауды куәландыру (қол қою) үшін ЭЦҚ тіркеу куәлігін таңдау;</w:t>
      </w:r>
    </w:p>
    <w:p>
      <w:pPr>
        <w:spacing w:after="0"/>
        <w:ind w:left="0"/>
        <w:jc w:val="both"/>
      </w:pPr>
      <w:r>
        <w:rPr>
          <w:rFonts w:ascii="Times New Roman"/>
          <w:b w:val="false"/>
          <w:i w:val="false"/>
          <w:color w:val="000000"/>
          <w:sz w:val="28"/>
        </w:rPr>
        <w:t>
      2-шарт – порталда ЭЦҚ тіркеу куәлігінің қолданылу мерзімін және қайтарылған (жойылған) тіркеу куәліктерінің тізімде болмауын, көрсетілген сұрауда, сондай-ақ ЖСН/БСН араларында сәйкестендіру деректеріне сәйкестігін және ЖСН/БСН ЭЦҚ тіркеу куәлігінде көрсетілген тексеру;</w:t>
      </w:r>
    </w:p>
    <w:p>
      <w:pPr>
        <w:spacing w:after="0"/>
        <w:ind w:left="0"/>
        <w:jc w:val="both"/>
      </w:pPr>
      <w:r>
        <w:rPr>
          <w:rFonts w:ascii="Times New Roman"/>
          <w:b w:val="false"/>
          <w:i w:val="false"/>
          <w:color w:val="000000"/>
          <w:sz w:val="28"/>
        </w:rPr>
        <w:t>
      5-рәсім – көрсетілетін қызметті алушының ЭЦҚ түпнұсқасының сәйкес келмеуіне байланысты сұратылған көрсетілетін қызметтен бас тарту туралы хабарлама жасау;</w:t>
      </w:r>
    </w:p>
    <w:p>
      <w:pPr>
        <w:spacing w:after="0"/>
        <w:ind w:left="0"/>
        <w:jc w:val="both"/>
      </w:pPr>
      <w:r>
        <w:rPr>
          <w:rFonts w:ascii="Times New Roman"/>
          <w:b w:val="false"/>
          <w:i w:val="false"/>
          <w:color w:val="000000"/>
          <w:sz w:val="28"/>
        </w:rPr>
        <w:t>
      6-рәсім – қызмет көрсетуге арналған сұраудың толтырылған (енгiзiлген деректердің) нысанын көрсетілетін қызметті алушының ЭЦП арқылы куәландыру (қол қою);</w:t>
      </w:r>
    </w:p>
    <w:p>
      <w:pPr>
        <w:spacing w:after="0"/>
        <w:ind w:left="0"/>
        <w:jc w:val="both"/>
      </w:pPr>
      <w:r>
        <w:rPr>
          <w:rFonts w:ascii="Times New Roman"/>
          <w:b w:val="false"/>
          <w:i w:val="false"/>
          <w:color w:val="000000"/>
          <w:sz w:val="28"/>
        </w:rPr>
        <w:t>
      7-рәсім – электрондық құжатты (көрсетілетін қызметті алушының сұрауы) МДҚ АЖ порталда тіркеу және порталда МДҚ АЖ сұрауды өңдеу;</w:t>
      </w:r>
    </w:p>
    <w:p>
      <w:pPr>
        <w:spacing w:after="0"/>
        <w:ind w:left="0"/>
        <w:jc w:val="both"/>
      </w:pPr>
      <w:r>
        <w:rPr>
          <w:rFonts w:ascii="Times New Roman"/>
          <w:b w:val="false"/>
          <w:i w:val="false"/>
          <w:color w:val="000000"/>
          <w:sz w:val="28"/>
        </w:rPr>
        <w:t>
      3-шарт – көрсетілетін қызметті алушының куәлікті беру үшін және қойылатын талаптарға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МДҚ АЖ порталда көрсетілетін қызметті алушының деректерінде бар бұзушылықтарға байланысты сұратылған мемлекеттік көрсетілетін қызметтен бас тарту туралы хабарлама жасау;</w:t>
      </w:r>
    </w:p>
    <w:p>
      <w:pPr>
        <w:spacing w:after="0"/>
        <w:ind w:left="0"/>
        <w:jc w:val="both"/>
      </w:pPr>
      <w:r>
        <w:rPr>
          <w:rFonts w:ascii="Times New Roman"/>
          <w:b w:val="false"/>
          <w:i w:val="false"/>
          <w:color w:val="000000"/>
          <w:sz w:val="28"/>
        </w:rPr>
        <w:t>
      9–рәсім - көрсетілетін қызметті алушы порталмен жасалған мемлекеттік көрсетілетін қызметтің нәтижесін алуы (электронды куәлік). Электронды құжат көрсетілетін қызметті берушінің уәкілетті тұлғасының ЭЦҚ қолданумен жасалынады.</w:t>
      </w:r>
    </w:p>
    <w:bookmarkStart w:name="z62" w:id="26"/>
    <w:p>
      <w:pPr>
        <w:spacing w:after="0"/>
        <w:ind w:left="0"/>
        <w:jc w:val="both"/>
      </w:pPr>
      <w:r>
        <w:rPr>
          <w:rFonts w:ascii="Times New Roman"/>
          <w:b w:val="false"/>
          <w:i w:val="false"/>
          <w:color w:val="000000"/>
          <w:sz w:val="28"/>
        </w:rPr>
        <w:t xml:space="preserve">
      10. Рәсімдердің (әрекеттердің) реттілігінің нақты сипаттамасы, қызмет берушінің құрылымдық бөлімшелердің (қызметкерлерінің) мемлекеттік қызмет көрсету процесіндегі өзара іс-қимылдарының, сондай-ақ өзге де көрсетілетін қызметті берушілермен және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бизнес процестерінің анықтамалығында көрсетілген.</w:t>
      </w:r>
    </w:p>
    <w:bookmarkEnd w:id="26"/>
    <w:bookmarkStart w:name="z61" w:id="27"/>
    <w:p>
      <w:pPr>
        <w:spacing w:after="0"/>
        <w:ind w:left="0"/>
        <w:jc w:val="both"/>
      </w:pPr>
      <w:r>
        <w:rPr>
          <w:rFonts w:ascii="Times New Roman"/>
          <w:b w:val="false"/>
          <w:i w:val="false"/>
          <w:color w:val="000000"/>
          <w:sz w:val="28"/>
        </w:rPr>
        <w:t xml:space="preserve">
      11.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2-қосымшаға</w:t>
      </w:r>
      <w:r>
        <w:rPr>
          <w:rFonts w:ascii="Times New Roman"/>
          <w:b w:val="false"/>
          <w:i w:val="false"/>
          <w:color w:val="000000"/>
          <w:sz w:val="28"/>
        </w:rPr>
        <w:t xml:space="preserve"> сәйкес ұсынылған.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өнімдерді тіркеу</w:t>
            </w:r>
            <w:r>
              <w:br/>
            </w:r>
            <w:r>
              <w:rPr>
                <w:rFonts w:ascii="Times New Roman"/>
                <w:b w:val="false"/>
                <w:i w:val="false"/>
                <w:color w:val="000000"/>
                <w:sz w:val="20"/>
              </w:rPr>
              <w:t>және есепке алу"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Химиялық өнімді тіркеу және есепке алу  (мемлекеттік көрсетілетін қызметтің атауы)</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10.04.2019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597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597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 және</w:t>
            </w:r>
            <w:r>
              <w:br/>
            </w:r>
            <w:r>
              <w:rPr>
                <w:rFonts w:ascii="Times New Roman"/>
                <w:b w:val="false"/>
                <w:i w:val="false"/>
                <w:color w:val="000000"/>
                <w:sz w:val="20"/>
              </w:rPr>
              <w:t>есепке алу"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0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