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b1a9" w14:textId="dffb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4-3/267 бұйрығы. Қазақстан Республикасының Әділет министрлігінде 2015 жылы 20 шілдеде № 11702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және-жол 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19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28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8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тіркеу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21.07.2020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 (бұдан әрі – Қағидалар) "Агроөнеркәсiптік кешендi және ауылдық аумақтарды дамытуды мемлекеттiк реттеу туралы" Қазақстан Республикасы Заңының 6-бабы </w:t>
      </w:r>
      <w:r>
        <w:rPr>
          <w:rFonts w:ascii="Times New Roman"/>
          <w:b w:val="false"/>
          <w:i w:val="false"/>
          <w:color w:val="000000"/>
          <w:sz w:val="28"/>
        </w:rPr>
        <w:t>1-тармағы</w:t>
      </w:r>
      <w:r>
        <w:rPr>
          <w:rFonts w:ascii="Times New Roman"/>
          <w:b w:val="false"/>
          <w:i w:val="false"/>
          <w:color w:val="000000"/>
          <w:sz w:val="28"/>
        </w:rPr>
        <w:t xml:space="preserve"> 16)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 тракторларды және олардың базасында жасалған өздiгiнен жүретiн шассилер мен механизмдердi, монтаждалған арнайы жабдығы бар тіркемелердi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(бұдан әрi – машиналар) мемлекеттік тіркеу тәртібін және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(бұдан әрі – мемлекеттік көрсетілетін қызмет) көрсету тәртібін айқындайды.</w:t>
      </w:r>
    </w:p>
    <w:bookmarkEnd w:id="8"/>
    <w:bookmarkStart w:name="z17" w:id="9"/>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9"/>
    <w:p>
      <w:pPr>
        <w:spacing w:after="0"/>
        <w:ind w:left="0"/>
        <w:jc w:val="both"/>
      </w:pPr>
      <w:r>
        <w:rPr>
          <w:rFonts w:ascii="Times New Roman"/>
          <w:b w:val="false"/>
          <w:i w:val="false"/>
          <w:color w:val="000000"/>
          <w:sz w:val="28"/>
        </w:rPr>
        <w:t>
      1) ақпараттық жүйе – "Е-Agriculture"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машиналар және оларды иеленушілер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p>
      <w:pPr>
        <w:spacing w:after="0"/>
        <w:ind w:left="0"/>
        <w:jc w:val="both"/>
      </w:pPr>
      <w:r>
        <w:rPr>
          <w:rFonts w:ascii="Times New Roman"/>
          <w:b w:val="false"/>
          <w:i w:val="false"/>
          <w:color w:val="000000"/>
          <w:sz w:val="28"/>
        </w:rPr>
        <w:t>
      1-1)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p>
      <w:pPr>
        <w:spacing w:after="0"/>
        <w:ind w:left="0"/>
        <w:jc w:val="both"/>
      </w:pPr>
      <w:r>
        <w:rPr>
          <w:rFonts w:ascii="Times New Roman"/>
          <w:b w:val="false"/>
          <w:i w:val="false"/>
          <w:color w:val="000000"/>
          <w:sz w:val="28"/>
        </w:rPr>
        <w:t>
      2) машина иесі – өзіне тиесілі автокөлікті өз қалауы бойынша иеленуге, пайдалануға және оған билік етуге құқығы бар жеке тұлға, оның ішінде дара кәсіпкер немесе заңды тұлға;</w:t>
      </w:r>
    </w:p>
    <w:p>
      <w:pPr>
        <w:spacing w:after="0"/>
        <w:ind w:left="0"/>
        <w:jc w:val="both"/>
      </w:pPr>
      <w:r>
        <w:rPr>
          <w:rFonts w:ascii="Times New Roman"/>
          <w:b w:val="false"/>
          <w:i w:val="false"/>
          <w:color w:val="000000"/>
          <w:sz w:val="28"/>
        </w:rPr>
        <w:t>
      3) машиналарды есептен шығару – машиналарды жоғалтуға, басқа адамға иеліктен шығаруға, сондай-ақ кәдеге жаратуға немесе Қазақстан Республикасынан тыс жерлерге тұрақты болуға әкетуге байланысты машиналарды мемлекеттік тіркеуді тоқтатуға байланысты іс-қимылдар;</w:t>
      </w:r>
    </w:p>
    <w:p>
      <w:pPr>
        <w:spacing w:after="0"/>
        <w:ind w:left="0"/>
        <w:jc w:val="both"/>
      </w:pPr>
      <w:r>
        <w:rPr>
          <w:rFonts w:ascii="Times New Roman"/>
          <w:b w:val="false"/>
          <w:i w:val="false"/>
          <w:color w:val="000000"/>
          <w:sz w:val="28"/>
        </w:rPr>
        <w:t>
      4) машиналарды иеленушi – өзінің меншік құқығы немесе уақытша иелену және пайдалану құқығы негізінде ағымдағы уақыт кезеңінде машинаны нақты иеленуді жүзеге асыратын жеке тұлға, оның ішінде дара кәсіпкер немесе заңды тұлға;</w:t>
      </w:r>
    </w:p>
    <w:p>
      <w:pPr>
        <w:spacing w:after="0"/>
        <w:ind w:left="0"/>
        <w:jc w:val="both"/>
      </w:pPr>
      <w:r>
        <w:rPr>
          <w:rFonts w:ascii="Times New Roman"/>
          <w:b w:val="false"/>
          <w:i w:val="false"/>
          <w:color w:val="000000"/>
          <w:sz w:val="28"/>
        </w:rPr>
        <w:t>
      5) машиналарды қайта тiркеу – тиiстi құқықтық негiздер болған кезде машинаның тiркеу деректеріне және тіркеу құжаттарына өзгерiстер мен толықтырулар енгiзу;</w:t>
      </w:r>
    </w:p>
    <w:p>
      <w:pPr>
        <w:spacing w:after="0"/>
        <w:ind w:left="0"/>
        <w:jc w:val="both"/>
      </w:pPr>
      <w:r>
        <w:rPr>
          <w:rFonts w:ascii="Times New Roman"/>
          <w:b w:val="false"/>
          <w:i w:val="false"/>
          <w:color w:val="000000"/>
          <w:sz w:val="28"/>
        </w:rPr>
        <w:t>
      6) машиналарды мемлекеттiк тiркеу – құжаттардың Қазақстан Республикасының заңнамасына сәйкестiгiн тексергеннен кейiн машиналарды тiркеу жөнiндегi тiркеу пункттерi жүзеге асыратын ақпараттық жүйеге машина деректерін енгізу және тіркеу құжаттарын беру (бұдан әрі – машиналарды тіркеу) арқылы машиналарды мемлекеттiк тiркеу және есепке алу тәртiбiнің рәсімі.</w:t>
      </w:r>
    </w:p>
    <w:p>
      <w:pPr>
        <w:spacing w:after="0"/>
        <w:ind w:left="0"/>
        <w:jc w:val="both"/>
      </w:pPr>
      <w:r>
        <w:rPr>
          <w:rFonts w:ascii="Times New Roman"/>
          <w:b w:val="false"/>
          <w:i w:val="false"/>
          <w:color w:val="000000"/>
          <w:sz w:val="28"/>
        </w:rPr>
        <w:t>
      Машинаны тіркеу олардың Қазақстан Республикасының аумағында және одан тыс жерлерде пайдалануға болатынын растайды;</w:t>
      </w:r>
    </w:p>
    <w:p>
      <w:pPr>
        <w:spacing w:after="0"/>
        <w:ind w:left="0"/>
        <w:jc w:val="both"/>
      </w:pPr>
      <w:r>
        <w:rPr>
          <w:rFonts w:ascii="Times New Roman"/>
          <w:b w:val="false"/>
          <w:i w:val="false"/>
          <w:color w:val="000000"/>
          <w:sz w:val="28"/>
        </w:rPr>
        <w:t>
      7) машиналарды тіркеудің электрондық тізілімі – ақпараттық жүйеде көрініс тапқан машина, меншік иесі, иеленуші, мемлекеттік тіркелетін нөмірлік белгі (бұдан әрі – нөмірлік белгі), техникалық паспорт, машиналарды тіркеу есебінен шығару туралы мәліметтер жиынтығы;</w:t>
      </w:r>
    </w:p>
    <w:p>
      <w:pPr>
        <w:spacing w:after="0"/>
        <w:ind w:left="0"/>
        <w:jc w:val="both"/>
      </w:pPr>
      <w:r>
        <w:rPr>
          <w:rFonts w:ascii="Times New Roman"/>
          <w:b w:val="false"/>
          <w:i w:val="false"/>
          <w:color w:val="000000"/>
          <w:sz w:val="28"/>
        </w:rPr>
        <w:t>
      8) нөмiрлiк агрегат – зауыттық тiркеу нөмiрi бар машинаның негiзгi құрамдас торабы (шасси, қаңқа);</w:t>
      </w:r>
    </w:p>
    <w:p>
      <w:pPr>
        <w:spacing w:after="0"/>
        <w:ind w:left="0"/>
        <w:jc w:val="both"/>
      </w:pPr>
      <w:r>
        <w:rPr>
          <w:rFonts w:ascii="Times New Roman"/>
          <w:b w:val="false"/>
          <w:i w:val="false"/>
          <w:color w:val="000000"/>
          <w:sz w:val="28"/>
        </w:rPr>
        <w:t>
      8-1)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p>
      <w:pPr>
        <w:spacing w:after="0"/>
        <w:ind w:left="0"/>
        <w:jc w:val="both"/>
      </w:pPr>
      <w:r>
        <w:rPr>
          <w:rFonts w:ascii="Times New Roman"/>
          <w:b w:val="false"/>
          <w:i w:val="false"/>
          <w:color w:val="000000"/>
          <w:sz w:val="28"/>
        </w:rPr>
        <w:t>
      8-2)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p>
      <w:pPr>
        <w:spacing w:after="0"/>
        <w:ind w:left="0"/>
        <w:jc w:val="both"/>
      </w:pPr>
      <w:r>
        <w:rPr>
          <w:rFonts w:ascii="Times New Roman"/>
          <w:b w:val="false"/>
          <w:i w:val="false"/>
          <w:color w:val="000000"/>
          <w:sz w:val="28"/>
        </w:rPr>
        <w:t>
      9) өтімділігі жоғары арнайы машиналар – ең жоғары конструктивті жылдамдығы сағатына елу және елу километрден аз квадроциклдер және қаршаналар, сондай-ақ Қазақстан Республикасының СТ РК В 1029 "Конверсиялық техника" әскери ұлттық стандартының талаптарына сәйкес жасалған конверсиялық техника;</w:t>
      </w:r>
    </w:p>
    <w:p>
      <w:pPr>
        <w:spacing w:after="0"/>
        <w:ind w:left="0"/>
        <w:jc w:val="both"/>
      </w:pPr>
      <w:r>
        <w:rPr>
          <w:rFonts w:ascii="Times New Roman"/>
          <w:b w:val="false"/>
          <w:i w:val="false"/>
          <w:color w:val="000000"/>
          <w:sz w:val="28"/>
        </w:rPr>
        <w:t>
      10) сәйкестік сертификаты – техникалық реттеу объектілерінің техникалық регламенттерде және (немесе) стандарттау құжаттарында белгіленген талаптарға сәйкестігін куәландыратын құжат;</w:t>
      </w:r>
    </w:p>
    <w:p>
      <w:pPr>
        <w:spacing w:after="0"/>
        <w:ind w:left="0"/>
        <w:jc w:val="both"/>
      </w:pPr>
      <w:r>
        <w:rPr>
          <w:rFonts w:ascii="Times New Roman"/>
          <w:b w:val="false"/>
          <w:i w:val="false"/>
          <w:color w:val="000000"/>
          <w:sz w:val="28"/>
        </w:rPr>
        <w:t>
      11) сәйкестік туралы декларация – өндіруші, импорттаушы, өндіруші немесе сатушы уәкілеттік берген тұлға айналысқа шығарылатын өнімнің, процестер мен қызметтердің техникалық регламенттер мен стандарттау құжаттарының талаптарына сәйкестігін куәландыратын құжат;</w:t>
      </w:r>
    </w:p>
    <w:p>
      <w:pPr>
        <w:spacing w:after="0"/>
        <w:ind w:left="0"/>
        <w:jc w:val="both"/>
      </w:pPr>
      <w:r>
        <w:rPr>
          <w:rFonts w:ascii="Times New Roman"/>
          <w:b w:val="false"/>
          <w:i w:val="false"/>
          <w:color w:val="000000"/>
          <w:sz w:val="28"/>
        </w:rPr>
        <w:t xml:space="preserve">
      12) тiркеу құжаты – көрсетілетін қызметті беруші беретін, машинаға арналған ресми құжат болып табылатын, машинаның жол қозғалысына қатысуына және пайдаланылуына рұқсат етілгенін растайтын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паспорт;</w:t>
      </w:r>
    </w:p>
    <w:p>
      <w:pPr>
        <w:spacing w:after="0"/>
        <w:ind w:left="0"/>
        <w:jc w:val="both"/>
      </w:pPr>
      <w:r>
        <w:rPr>
          <w:rFonts w:ascii="Times New Roman"/>
          <w:b w:val="false"/>
          <w:i w:val="false"/>
          <w:color w:val="000000"/>
          <w:sz w:val="28"/>
        </w:rPr>
        <w:t>
      13) тіркеу іс-қимылдары – тіркеу пунктерінің ақпараттық жүйеге өзгерістер енгізе отырып, машиналарды тіркеуді, уақытша тіркеуді, қайта тіркеуді, есептен шығаруды жүзеге асыруға байланысты қызметі;</w:t>
      </w:r>
    </w:p>
    <w:p>
      <w:pPr>
        <w:spacing w:after="0"/>
        <w:ind w:left="0"/>
        <w:jc w:val="both"/>
      </w:pPr>
      <w:r>
        <w:rPr>
          <w:rFonts w:ascii="Times New Roman"/>
          <w:b w:val="false"/>
          <w:i w:val="false"/>
          <w:color w:val="000000"/>
          <w:sz w:val="28"/>
        </w:rPr>
        <w:t>
      14) электрондық цифрлық қолтаңба – электрондық цифрлық қолтаңба арқылы жасалған және электрондық құжаттың түпнұсқалығын, оның меншік құқығын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Мемлекеттік қызметті облыстардың, республикалық маңызы бар қалалардың, астананың, аудандардың және облыстық маңызы бар қалалардың жергілікті атқарушы органдары (бұдан әрі – тіркеу пункті (көрсетілетін қызметті беруші)) көрсетеді.</w:t>
      </w:r>
    </w:p>
    <w:bookmarkEnd w:id="10"/>
    <w:bookmarkStart w:name="z19" w:id="11"/>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6. Машиналарды тіркеу іс-қимылдары туралы мәліметтер жеке және заңды тұлғаларға (бұдан әрі – көрсетілетін қызметті алушы) тіркеу құжаттарын бергенге дейін ақпараттық жүйеге енгізіледі,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машиналарды тіркеудің электрондық тізілімі қалыптасады.</w:t>
      </w:r>
    </w:p>
    <w:bookmarkEnd w:id="12"/>
    <w:bookmarkStart w:name="z21" w:id="13"/>
    <w:p>
      <w:pPr>
        <w:spacing w:after="0"/>
        <w:ind w:left="0"/>
        <w:jc w:val="both"/>
      </w:pPr>
      <w:r>
        <w:rPr>
          <w:rFonts w:ascii="Times New Roman"/>
          <w:b w:val="false"/>
          <w:i w:val="false"/>
          <w:color w:val="000000"/>
          <w:sz w:val="28"/>
        </w:rPr>
        <w:t>
      7. Машиналарды иеленушілер машиналар өздерінің меншiгіне (иелігіне) түскен, өздерінің меншiгiнен (иелiгінен) шығарылған не машиналарды тiркеу (қайта тіркеу), тіркеу (қайта тiркеу) немесе тіркеу есебінен алу қажеттігіне әкеп соқтыратын міндеттемелер туындаған сәттен бастап күнтізбелік 30 (отыз) күн iшiнде машиналарды тiркеу (қайта тiркеу) немесе тіркеуден шығару үшiн осы Қағидаларда белгіленген iс-қимылдарды жасайды.</w:t>
      </w:r>
    </w:p>
    <w:bookmarkEnd w:id="13"/>
    <w:bookmarkStart w:name="z22" w:id="14"/>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басқа тiлдерде толтырылған құжаттар тiркеу іс-қимылдарын жүргiзу үшiн мемлекеттiк немесе орыс тiлдерiне аударылған және бiр тiлден екiншi тiлге аударманың дұрыстығын нотариустың не аударманың дұрыстығын куәландыру жөніндегі іс-қимылдарды жасауға құқығы бар басқа лауазымды адамның қолымен расталған күйінде ұсынылады.</w:t>
      </w:r>
    </w:p>
    <w:bookmarkEnd w:id="14"/>
    <w:bookmarkStart w:name="z23" w:id="15"/>
    <w:p>
      <w:pPr>
        <w:spacing w:after="0"/>
        <w:ind w:left="0"/>
        <w:jc w:val="both"/>
      </w:pPr>
      <w:r>
        <w:rPr>
          <w:rFonts w:ascii="Times New Roman"/>
          <w:b w:val="false"/>
          <w:i w:val="false"/>
          <w:color w:val="000000"/>
          <w:sz w:val="28"/>
        </w:rPr>
        <w:t>
      9. Машиналарды тіркеу (қайта тіркеу) үшін берілген құжаттар:</w:t>
      </w:r>
    </w:p>
    <w:bookmarkEnd w:id="15"/>
    <w:p>
      <w:pPr>
        <w:spacing w:after="0"/>
        <w:ind w:left="0"/>
        <w:jc w:val="both"/>
      </w:pPr>
      <w:r>
        <w:rPr>
          <w:rFonts w:ascii="Times New Roman"/>
          <w:b w:val="false"/>
          <w:i w:val="false"/>
          <w:color w:val="000000"/>
          <w:sz w:val="28"/>
        </w:rPr>
        <w:t>
      1) олардың толтырылған күнін;</w:t>
      </w:r>
    </w:p>
    <w:p>
      <w:pPr>
        <w:spacing w:after="0"/>
        <w:ind w:left="0"/>
        <w:jc w:val="both"/>
      </w:pPr>
      <w:r>
        <w:rPr>
          <w:rFonts w:ascii="Times New Roman"/>
          <w:b w:val="false"/>
          <w:i w:val="false"/>
          <w:color w:val="000000"/>
          <w:sz w:val="28"/>
        </w:rPr>
        <w:t>
      2) олардың толтырылған орнын;</w:t>
      </w:r>
    </w:p>
    <w:p>
      <w:pPr>
        <w:spacing w:after="0"/>
        <w:ind w:left="0"/>
        <w:jc w:val="both"/>
      </w:pPr>
      <w:r>
        <w:rPr>
          <w:rFonts w:ascii="Times New Roman"/>
          <w:b w:val="false"/>
          <w:i w:val="false"/>
          <w:color w:val="000000"/>
          <w:sz w:val="28"/>
        </w:rPr>
        <w:t>
      3) машина туралы мәліметтерді (маркасы, моделі, шығарылған жылы, машинаның зауыттық нөмірлері);</w:t>
      </w:r>
    </w:p>
    <w:p>
      <w:pPr>
        <w:spacing w:after="0"/>
        <w:ind w:left="0"/>
        <w:jc w:val="both"/>
      </w:pPr>
      <w:r>
        <w:rPr>
          <w:rFonts w:ascii="Times New Roman"/>
          <w:b w:val="false"/>
          <w:i w:val="false"/>
          <w:color w:val="000000"/>
          <w:sz w:val="28"/>
        </w:rPr>
        <w:t>
      4) өкілеттілігі мөрмен расталатын уәкілетті адамдардың (жеке кәсіпкерлік субъектілері болып табылатын адамдарды қоспағанда) қолын қамтиды.</w:t>
      </w:r>
    </w:p>
    <w:bookmarkStart w:name="z24" w:id="16"/>
    <w:p>
      <w:pPr>
        <w:spacing w:after="0"/>
        <w:ind w:left="0"/>
        <w:jc w:val="both"/>
      </w:pPr>
      <w:r>
        <w:rPr>
          <w:rFonts w:ascii="Times New Roman"/>
          <w:b w:val="false"/>
          <w:i w:val="false"/>
          <w:color w:val="000000"/>
          <w:sz w:val="28"/>
        </w:rPr>
        <w:t>
      10. Қазақстан Республикасына әкелiнетін, шетелдік тауар болып табылатын машиналар кедендiк декларациялаудан және кедендік тазартудан өткеннен кейiн тiркеледi.</w:t>
      </w:r>
    </w:p>
    <w:bookmarkEnd w:id="16"/>
    <w:p>
      <w:pPr>
        <w:spacing w:after="0"/>
        <w:ind w:left="0"/>
        <w:jc w:val="both"/>
      </w:pPr>
      <w:r>
        <w:rPr>
          <w:rFonts w:ascii="Times New Roman"/>
          <w:b w:val="false"/>
          <w:i w:val="false"/>
          <w:color w:val="000000"/>
          <w:sz w:val="28"/>
        </w:rPr>
        <w:t>
      Қазақстан Республикасына әкелiнетін, Еуразиялық экономикалық одақтың (бұдан әрі – ЕАЭО) тауары болып табылатын машиналар кедендiк декларациялаудан және кедендік тазартудан өтпестен тiркеледi.</w:t>
      </w:r>
    </w:p>
    <w:bookmarkStart w:name="z25" w:id="17"/>
    <w:p>
      <w:pPr>
        <w:spacing w:after="0"/>
        <w:ind w:left="0"/>
        <w:jc w:val="left"/>
      </w:pPr>
      <w:r>
        <w:rPr>
          <w:rFonts w:ascii="Times New Roman"/>
          <w:b/>
          <w:i w:val="false"/>
          <w:color w:val="000000"/>
        </w:rPr>
        <w:t xml:space="preserve"> 2-тарау.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мемлекеттiк тіркеу және мемлекеттік қызмет көрсету тәртібі</w:t>
      </w:r>
    </w:p>
    <w:bookmarkEnd w:id="17"/>
    <w:bookmarkStart w:name="z26" w:id="18"/>
    <w:p>
      <w:pPr>
        <w:spacing w:after="0"/>
        <w:ind w:left="0"/>
        <w:jc w:val="left"/>
      </w:pPr>
      <w:r>
        <w:rPr>
          <w:rFonts w:ascii="Times New Roman"/>
          <w:b/>
          <w:i w:val="false"/>
          <w:color w:val="000000"/>
        </w:rPr>
        <w:t xml:space="preserve"> 1-параграф. Машиналарды тiркеу</w:t>
      </w:r>
    </w:p>
    <w:bookmarkEnd w:id="18"/>
    <w:bookmarkStart w:name="z27" w:id="19"/>
    <w:p>
      <w:pPr>
        <w:spacing w:after="0"/>
        <w:ind w:left="0"/>
        <w:jc w:val="both"/>
      </w:pPr>
      <w:r>
        <w:rPr>
          <w:rFonts w:ascii="Times New Roman"/>
          <w:b w:val="false"/>
          <w:i w:val="false"/>
          <w:color w:val="000000"/>
          <w:sz w:val="28"/>
        </w:rPr>
        <w:t>
      11. Көрсетілетін қызметті алушылар мемлекеттік көрсетілетін қызметті алу үшін тіркеу орнына (көрсетілетін қызметті берушіге) "электрондық үкіметтің" веб-порталы (бұдан әрі – портал) арқылы электрондық нысанда не тіркеу пунктінің (көрсетілетін қызметті берушінің) кеңсесіне қағаз түрінде Тізбенің 8-тармағында көрсетілген құжаттарды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13. Өтінішті қағаз түрінде тіркеу пункті (көрсетілетін қызметті беруші) арқылы берген кезде:</w:t>
      </w:r>
    </w:p>
    <w:bookmarkEnd w:id="20"/>
    <w:p>
      <w:pPr>
        <w:spacing w:after="0"/>
        <w:ind w:left="0"/>
        <w:jc w:val="both"/>
      </w:pPr>
      <w:r>
        <w:rPr>
          <w:rFonts w:ascii="Times New Roman"/>
          <w:b w:val="false"/>
          <w:i w:val="false"/>
          <w:color w:val="000000"/>
          <w:sz w:val="28"/>
        </w:rPr>
        <w:t>
      1) тіркеу пункті (көрсетілетін қызметті беруші) кеңсесінің қызметкері құжаттар топтамасын қабылдауды, оларды тіркеуді жүзеге асырады және құжаттар топтамасын қабылдау күні мен уақытын өтініштің көшірмесінде көрсете отырып, құжаттар топтамасының қабылданғаны туралы белгімен өтініштің қабылданғанын растайды және тіркеу пунктінің (көрсетілетін қызметті берушінің) басшысына жібереді;</w:t>
      </w:r>
    </w:p>
    <w:p>
      <w:pPr>
        <w:spacing w:after="0"/>
        <w:ind w:left="0"/>
        <w:jc w:val="both"/>
      </w:pPr>
      <w:r>
        <w:rPr>
          <w:rFonts w:ascii="Times New Roman"/>
          <w:b w:val="false"/>
          <w:i w:val="false"/>
          <w:color w:val="000000"/>
          <w:sz w:val="28"/>
        </w:rPr>
        <w:t>
      2) тіркеу пунктінің (көрсетілетін қызметті берушінің) басшысы құжаттарды қарастырады және тіркеу пунктінің (көрсетілетін қызметті берушінің) жауапты орындаушысына (бұдан әрі – инженер-инспектор) орындау үшін жібереді.</w:t>
      </w:r>
    </w:p>
    <w:p>
      <w:pPr>
        <w:spacing w:after="0"/>
        <w:ind w:left="0"/>
        <w:jc w:val="both"/>
      </w:pPr>
      <w:r>
        <w:rPr>
          <w:rFonts w:ascii="Times New Roman"/>
          <w:b w:val="false"/>
          <w:i w:val="false"/>
          <w:color w:val="000000"/>
          <w:sz w:val="28"/>
        </w:rPr>
        <w:t>
      3) инженер-инспектор тіркеу іс-қимылдарын жүргізеді және деректерді ақпараттық жүйеге енгізеді және мемлекеттік қызметті көрсету нәтижесінің жобасын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4) тіркеу пунктінің (көрсетілетін қызметті берушінің) басшысы мемлекеттік қызметті көрсету нәтижесіне қол қояды және тіркеу пункті (көрсетілетін қызметті беруші) кеңсесінің қызметкеріне жолдайды;</w:t>
      </w:r>
    </w:p>
    <w:p>
      <w:pPr>
        <w:spacing w:after="0"/>
        <w:ind w:left="0"/>
        <w:jc w:val="both"/>
      </w:pPr>
      <w:r>
        <w:rPr>
          <w:rFonts w:ascii="Times New Roman"/>
          <w:b w:val="false"/>
          <w:i w:val="false"/>
          <w:color w:val="000000"/>
          <w:sz w:val="28"/>
        </w:rPr>
        <w:t xml:space="preserve">
      5) тіркеу пункті (көрсетілетін қызметті беруші) кеңсесінің қызметкері көрсетілетін қызметті алушыға тіркеу құжатын (телнұсқасын) және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береді; </w:t>
      </w:r>
    </w:p>
    <w:p>
      <w:pPr>
        <w:spacing w:after="0"/>
        <w:ind w:left="0"/>
        <w:jc w:val="both"/>
      </w:pPr>
      <w:r>
        <w:rPr>
          <w:rFonts w:ascii="Times New Roman"/>
          <w:b w:val="false"/>
          <w:i w:val="false"/>
          <w:color w:val="000000"/>
          <w:sz w:val="28"/>
        </w:rPr>
        <w:t xml:space="preserve">
      Өтінішті портал арқылы электрондық түрде берген кезде: </w:t>
      </w:r>
    </w:p>
    <w:p>
      <w:pPr>
        <w:spacing w:after="0"/>
        <w:ind w:left="0"/>
        <w:jc w:val="both"/>
      </w:pPr>
      <w:r>
        <w:rPr>
          <w:rFonts w:ascii="Times New Roman"/>
          <w:b w:val="false"/>
          <w:i w:val="false"/>
          <w:color w:val="000000"/>
          <w:sz w:val="28"/>
        </w:rPr>
        <w:t>
      1)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2) инженер-инспектор портал арқылы келіп түскен құжаттарды қарастырады, мемлекеттік қызметті көрсету нәтижесін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xml:space="preserve">
      3)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беру уақыты мен орнын көрсете отырып, тіркеу құжатының (телнұсқаның) және (немесе) нөмірлік белгілердің дайын болғаны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жібереді.</w:t>
      </w:r>
    </w:p>
    <w:bookmarkStart w:name="z30" w:id="21"/>
    <w:p>
      <w:pPr>
        <w:spacing w:after="0"/>
        <w:ind w:left="0"/>
        <w:jc w:val="both"/>
      </w:pPr>
      <w:r>
        <w:rPr>
          <w:rFonts w:ascii="Times New Roman"/>
          <w:b w:val="false"/>
          <w:i w:val="false"/>
          <w:color w:val="000000"/>
          <w:sz w:val="28"/>
        </w:rPr>
        <w:t>
      14. Мемлекеттік қызметті көрсетуден бас тарту Тізбенің 9-тармағында көрсетілген негіздер бойынша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15. Тіркеу пункті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қызметтер көрсету мониторингінің ақпараттық жүйесіне мемлекеттік қызметті көрсету сатысы туралы мәліметтердің енгізілуін қамтамасыз етеді.</w:t>
      </w:r>
    </w:p>
    <w:bookmarkEnd w:id="22"/>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Электрондық паспорттар жүйесі мен ақпараттық жүйенің ақпараттық өзара іс-қимылы Ақпараттандыру туралы заңның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Тіркеу іс-қимылы және тіркеу құжатын (телнұсқасын) және машиналарға арналған нөмірлік белгіні беру үшін қажетті мәліметтерді қамтитын ақпараттық жүйе істен шыққан жағдайда, тіркеу пункті (көрсетілетін қызметті беруші) ақпараттық жүйе операторын (бұдан әрі – оператор) дереу хабардар етеді.</w:t>
      </w:r>
    </w:p>
    <w:p>
      <w:pPr>
        <w:spacing w:after="0"/>
        <w:ind w:left="0"/>
        <w:jc w:val="both"/>
      </w:pPr>
      <w:r>
        <w:rPr>
          <w:rFonts w:ascii="Times New Roman"/>
          <w:b w:val="false"/>
          <w:i w:val="false"/>
          <w:color w:val="000000"/>
          <w:sz w:val="28"/>
        </w:rPr>
        <w:t>
      Бұл жағдайда оператор еркін нысанда техникалық проблема туралы хаттама жасайды және оған тіркеу пунктіне (көрсетілетін қызметті берушіге) қол қойдырады.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және тіркеу пункті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16. Тіркелген машиналарға тіркеу пункті (көрсетілетін қызмет беруші)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талаптарына сәйкес дайындалған тиісті үлгідегі техникалық паспорттар мен нөмірлік белгілер береді. Бір машинаға бір нөмірлік белгі беріледі.</w:t>
      </w:r>
    </w:p>
    <w:bookmarkEnd w:id="23"/>
    <w:p>
      <w:pPr>
        <w:spacing w:after="0"/>
        <w:ind w:left="0"/>
        <w:jc w:val="both"/>
      </w:pPr>
      <w:r>
        <w:rPr>
          <w:rFonts w:ascii="Times New Roman"/>
          <w:b w:val="false"/>
          <w:i w:val="false"/>
          <w:color w:val="000000"/>
          <w:sz w:val="28"/>
        </w:rPr>
        <w:t xml:space="preserve">
      Бұл ретте техникалық паспорттар бланкілерінің сериясында және нөмірлік белгілерде қолданылатын Қазақстан Республикасының облыстары мен қалаларының латын транскрипциясындағы әріптік белгілерінің тізбесі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қолданылады.</w:t>
      </w:r>
    </w:p>
    <w:p>
      <w:pPr>
        <w:spacing w:after="0"/>
        <w:ind w:left="0"/>
        <w:jc w:val="both"/>
      </w:pPr>
      <w:r>
        <w:rPr>
          <w:rFonts w:ascii="Times New Roman"/>
          <w:b w:val="false"/>
          <w:i w:val="false"/>
          <w:color w:val="000000"/>
          <w:sz w:val="28"/>
        </w:rPr>
        <w:t>
      Тіркеу құжаттары мен машиналардың нөмірлік белгілерінің жұмсалуы сериялар мен олардың цифрлы нөмірлерінің өсу тәртібімен ақпараттық жүйеде жүргізіледі.</w:t>
      </w:r>
    </w:p>
    <w:p>
      <w:pPr>
        <w:spacing w:after="0"/>
        <w:ind w:left="0"/>
        <w:jc w:val="both"/>
      </w:pPr>
      <w:r>
        <w:rPr>
          <w:rFonts w:ascii="Times New Roman"/>
          <w:b w:val="false"/>
          <w:i w:val="false"/>
          <w:color w:val="000000"/>
          <w:sz w:val="28"/>
        </w:rPr>
        <w:t xml:space="preserve">
      Келіп түсетін және шығарылатын нөмірлік белгілер мен техникалық паспорттардың саны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нөмірлік белгілер мен техникалық паспорттардың келіп түсуін және берілуін есепке алу журналында көрсетіледі.</w:t>
      </w:r>
    </w:p>
    <w:p>
      <w:pPr>
        <w:spacing w:after="0"/>
        <w:ind w:left="0"/>
        <w:jc w:val="both"/>
      </w:pPr>
      <w:r>
        <w:rPr>
          <w:rFonts w:ascii="Times New Roman"/>
          <w:b w:val="false"/>
          <w:i w:val="false"/>
          <w:color w:val="000000"/>
          <w:sz w:val="28"/>
        </w:rPr>
        <w:t>
      Нөмірлік белгілер мен техникалық паспорттардың келіп түсуін және берілуін есепке алу журналы, сондай-ақ тіркеу құжаттарының бланкілері мен нөмірлік белгілер машинаның тіркелген орны бойынша сақталады.</w:t>
      </w:r>
    </w:p>
    <w:p>
      <w:pPr>
        <w:spacing w:after="0"/>
        <w:ind w:left="0"/>
        <w:jc w:val="both"/>
      </w:pPr>
      <w:r>
        <w:rPr>
          <w:rFonts w:ascii="Times New Roman"/>
          <w:b w:val="false"/>
          <w:i w:val="false"/>
          <w:color w:val="000000"/>
          <w:sz w:val="28"/>
        </w:rPr>
        <w:t>
      Толтыру кезінде бүлінген тіркеу құжаттарының бланкілері, одан әрі пайдалануға жарамсыз нөмірлік белгілер оларды қайта пайдалану мүмкіндігін болдырмайтын құралдармен және тәсілдермен кәдеге жаратылады, ол туралы тиісті актілер жасалады.</w:t>
      </w:r>
    </w:p>
    <w:p>
      <w:pPr>
        <w:spacing w:after="0"/>
        <w:ind w:left="0"/>
        <w:jc w:val="both"/>
      </w:pPr>
      <w:r>
        <w:rPr>
          <w:rFonts w:ascii="Times New Roman"/>
          <w:b w:val="false"/>
          <w:i w:val="false"/>
          <w:color w:val="000000"/>
          <w:sz w:val="28"/>
        </w:rPr>
        <w:t>
      Нөмірлік белгілерді қамтамасыз етуге байланысты мәселелерді реттеуді тіркеу пункті (көрсетілген қызметті беруші)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17. Тіркеу пунктінің (көрсетілетін қызметті берушінің) нөмірлік белгіні бермей берген тіркеу құжаты машинаны жол қозғалысына қатысуға рұқсатсыз пайдалануға рұқсат етілгенін растайды.</w:t>
      </w:r>
    </w:p>
    <w:bookmarkEnd w:id="24"/>
    <w:p>
      <w:pPr>
        <w:spacing w:after="0"/>
        <w:ind w:left="0"/>
        <w:jc w:val="both"/>
      </w:pPr>
      <w:r>
        <w:rPr>
          <w:rFonts w:ascii="Times New Roman"/>
          <w:b w:val="false"/>
          <w:i w:val="false"/>
          <w:color w:val="000000"/>
          <w:sz w:val="28"/>
        </w:rPr>
        <w:t>
      Машинаның техникалық көрсеткіштері Қазақстан Республикасының жол жүрісі саласындағы заңнамасының талаптарына сәйкес келген кезде, машинаны тіркеу машинаға нөмірлік белгіні және тіркеу құжатын бере отырып жүзеге асырылады.</w:t>
      </w:r>
    </w:p>
    <w:p>
      <w:pPr>
        <w:spacing w:after="0"/>
        <w:ind w:left="0"/>
        <w:jc w:val="both"/>
      </w:pPr>
      <w:r>
        <w:rPr>
          <w:rFonts w:ascii="Times New Roman"/>
          <w:b w:val="false"/>
          <w:i w:val="false"/>
          <w:color w:val="000000"/>
          <w:sz w:val="28"/>
        </w:rPr>
        <w:t>
      Машинаға арналған тіркеу құжаты және нөмірлік белгі машинаның жол қозғалысына қатысуына рұқсат етілгенін растайды. Мемлекеттік тіркеу тек Қазақстан Республикасының аумағында жүрген машиналарға қатысты жүзеге асырылады.</w:t>
      </w:r>
    </w:p>
    <w:p>
      <w:pPr>
        <w:spacing w:after="0"/>
        <w:ind w:left="0"/>
        <w:jc w:val="both"/>
      </w:pPr>
      <w:r>
        <w:rPr>
          <w:rFonts w:ascii="Times New Roman"/>
          <w:b w:val="false"/>
          <w:i w:val="false"/>
          <w:color w:val="000000"/>
          <w:sz w:val="28"/>
        </w:rPr>
        <w:t>
      Бұл ретте тіркеу пункті (көрсетілген қызметті беруші) беретін тіркеу құжаты инженер-инспектордың қолымен және мөрмен куәландырылады, көрсетілетін қызметті алушының тіркеу құжатын, сондай-ақ нөмірлік белгіні алғаны туралы ақпарат ақпараттық жүйеге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18. Кепілге берілген немесе өзге де ауыртпалық салынған машиналарға қатысты тіркеу іс-қимылдары тіркеу пункті (көрсетілген қызметті беруші) кепіл ұстаушының немесе пайдасына тиісті ауыртпалық түрі берілген өзге де адамның мұндай тіркеу іс-қимылдарын жасауға жазбаша келісімі алынғаннан кейін жүргізіледі.</w:t>
      </w:r>
    </w:p>
    <w:bookmarkEnd w:id="25"/>
    <w:bookmarkStart w:name="z35" w:id="26"/>
    <w:p>
      <w:pPr>
        <w:spacing w:after="0"/>
        <w:ind w:left="0"/>
        <w:jc w:val="both"/>
      </w:pPr>
      <w:r>
        <w:rPr>
          <w:rFonts w:ascii="Times New Roman"/>
          <w:b w:val="false"/>
          <w:i w:val="false"/>
          <w:color w:val="000000"/>
          <w:sz w:val="28"/>
        </w:rPr>
        <w:t>
      19. Тіркелген машиналарға жасалған тіркеу іс-қимылдары және олардың меншік иелері туралы анықтама мен басқа да жазбаша ақпарат:</w:t>
      </w:r>
    </w:p>
    <w:bookmarkEnd w:id="26"/>
    <w:p>
      <w:pPr>
        <w:spacing w:after="0"/>
        <w:ind w:left="0"/>
        <w:jc w:val="both"/>
      </w:pPr>
      <w:r>
        <w:rPr>
          <w:rFonts w:ascii="Times New Roman"/>
          <w:b w:val="false"/>
          <w:i w:val="false"/>
          <w:color w:val="000000"/>
          <w:sz w:val="28"/>
        </w:rPr>
        <w:t>
      1) Қазақстан Республикасының заңнамасында көзделген жағдайларда уәкілетті мемлекеттік органдардың;</w:t>
      </w:r>
    </w:p>
    <w:p>
      <w:pPr>
        <w:spacing w:after="0"/>
        <w:ind w:left="0"/>
        <w:jc w:val="both"/>
      </w:pPr>
      <w:r>
        <w:rPr>
          <w:rFonts w:ascii="Times New Roman"/>
          <w:b w:val="false"/>
          <w:i w:val="false"/>
          <w:color w:val="000000"/>
          <w:sz w:val="28"/>
        </w:rPr>
        <w:t>
      2) машиналар иелерінің жазбаша сұранымы негізінде беріледі.</w:t>
      </w:r>
    </w:p>
    <w:bookmarkStart w:name="z36" w:id="27"/>
    <w:p>
      <w:pPr>
        <w:spacing w:after="0"/>
        <w:ind w:left="0"/>
        <w:jc w:val="both"/>
      </w:pPr>
      <w:r>
        <w:rPr>
          <w:rFonts w:ascii="Times New Roman"/>
          <w:b w:val="false"/>
          <w:i w:val="false"/>
          <w:color w:val="000000"/>
          <w:sz w:val="28"/>
        </w:rPr>
        <w:t>
      20. Қазақстан Республикасының аумағында тұрақты немесе уақытша тұратын шетелдік азаматтардың және азаматтығы жоқ адамдардың атына машиналарды тіркеу жалпы негіздерде жүргізіледі.</w:t>
      </w:r>
    </w:p>
    <w:bookmarkEnd w:id="27"/>
    <w:bookmarkStart w:name="z37" w:id="28"/>
    <w:p>
      <w:pPr>
        <w:spacing w:after="0"/>
        <w:ind w:left="0"/>
        <w:jc w:val="both"/>
      </w:pPr>
      <w:r>
        <w:rPr>
          <w:rFonts w:ascii="Times New Roman"/>
          <w:b w:val="false"/>
          <w:i w:val="false"/>
          <w:color w:val="000000"/>
          <w:sz w:val="28"/>
        </w:rPr>
        <w:t>
      21. Жасаушы кәсiпорындардан, машина жөндеу зауыттарынан, мемлекеттік кіріс органдары мен сауда ұйымдарынан машиналарды тiркеу орнына өз жүрiсiмен жеткiзiлген, сондай-ақ тұрғылықты жерiнің немесе меншiк құқығының өзгеруiне байланысты тiркеушi органда тіркеуден алынған машиналарға тиiсінше жасаушы кәсiпорындар, машина жөндеу зауыттары, мемлекеттік кіріс органдары, сауда ұйымдары бір рет пайдалану үшін "Транзит" нөмірлік белгілерін бередi.</w:t>
      </w:r>
    </w:p>
    <w:bookmarkEnd w:id="28"/>
    <w:bookmarkStart w:name="z38" w:id="29"/>
    <w:p>
      <w:pPr>
        <w:spacing w:after="0"/>
        <w:ind w:left="0"/>
        <w:jc w:val="both"/>
      </w:pPr>
      <w:r>
        <w:rPr>
          <w:rFonts w:ascii="Times New Roman"/>
          <w:b w:val="false"/>
          <w:i w:val="false"/>
          <w:color w:val="000000"/>
          <w:sz w:val="28"/>
        </w:rPr>
        <w:t>
      22. Машиналарды тiркеу кезiнде "Транзит" нөмірлік белгілері алынады және машиналарды тiркеу үшiн негiз болған құжаттарға тiгiледi, ал оларды жоғалтқан жағдайда, мән-жайларды түсіндіре отырып, жоғалған жері мен уақыты туралы құжат ұсынылады.</w:t>
      </w:r>
    </w:p>
    <w:bookmarkEnd w:id="29"/>
    <w:bookmarkStart w:name="z39" w:id="30"/>
    <w:p>
      <w:pPr>
        <w:spacing w:after="0"/>
        <w:ind w:left="0"/>
        <w:jc w:val="both"/>
      </w:pPr>
      <w:r>
        <w:rPr>
          <w:rFonts w:ascii="Times New Roman"/>
          <w:b w:val="false"/>
          <w:i w:val="false"/>
          <w:color w:val="000000"/>
          <w:sz w:val="28"/>
        </w:rPr>
        <w:t>
      23. Тіркеу құжаты және (немесе) нөмірлік белгі жоғалған, бүлінген, қолданылу мерзімі аяқталған жағдайларда тіркеу пункті (көрсетілген қызметті беруші) тіркеу құжатының телнұсқасын және (немесе) жаңа нөмірлік белгі береді.</w:t>
      </w:r>
    </w:p>
    <w:bookmarkEnd w:id="30"/>
    <w:bookmarkStart w:name="z40" w:id="31"/>
    <w:p>
      <w:pPr>
        <w:spacing w:after="0"/>
        <w:ind w:left="0"/>
        <w:jc w:val="both"/>
      </w:pPr>
      <w:r>
        <w:rPr>
          <w:rFonts w:ascii="Times New Roman"/>
          <w:b w:val="false"/>
          <w:i w:val="false"/>
          <w:color w:val="000000"/>
          <w:sz w:val="28"/>
        </w:rPr>
        <w:t>
      24. Машиналарды тіркеу есебінен алынған тіркеу құжаттары мен нөмірлік белгілер жоғалған жағдайда, тіркеу пункті (көрсетілген қызметті беруші) машинаның бұрынғы тіркелген орны бойынша машиналардың тіркеу іс-қимылдары туралы мәліметтерді ақпараттық жүйе арқылы алады. Ағымдағы тіркеу бойынша ұқсас мән-жайлар болған кезде меншік иесінің түсініктемесі сұратылады және тиісті жазбалар енгізілетін ақпараттық жүйемен салыстырып тексеру жүргізіледі.</w:t>
      </w:r>
    </w:p>
    <w:bookmarkEnd w:id="31"/>
    <w:bookmarkStart w:name="z41" w:id="32"/>
    <w:p>
      <w:pPr>
        <w:spacing w:after="0"/>
        <w:ind w:left="0"/>
        <w:jc w:val="both"/>
      </w:pPr>
      <w:r>
        <w:rPr>
          <w:rFonts w:ascii="Times New Roman"/>
          <w:b w:val="false"/>
          <w:i w:val="false"/>
          <w:color w:val="000000"/>
          <w:sz w:val="28"/>
        </w:rPr>
        <w:t>
      25. Тіркеу пунктіне (көрсетілген қызметті берушіге) келіп түскен, орнына телнұсқалары мен жаңа нөмірлік белгілер берілген табылған құжаттар машиналардың нөмірлік белгілері жарамсыз деп есептеледі және оларды қайта пайдаланылу мүмкіндігін болдырмайтын құралдармен және тәсілдермен кәдеге жаратылады, ол туралы тиісті актілер жасалады.</w:t>
      </w:r>
    </w:p>
    <w:bookmarkEnd w:id="32"/>
    <w:bookmarkStart w:name="z42" w:id="33"/>
    <w:p>
      <w:pPr>
        <w:spacing w:after="0"/>
        <w:ind w:left="0"/>
        <w:jc w:val="both"/>
      </w:pPr>
      <w:r>
        <w:rPr>
          <w:rFonts w:ascii="Times New Roman"/>
          <w:b w:val="false"/>
          <w:i w:val="false"/>
          <w:color w:val="000000"/>
          <w:sz w:val="28"/>
        </w:rPr>
        <w:t>
      26. Машинаны меншiк иесi болып табылмайтын адамдар пайдаланатын жағдайда, тiркеу құжатындағы "ерекше белгiлер" деген бағанда машинаның иесi және машинаның пайдалануда болуы негізі (лизинг, жалға беру, мүліктік жалдау шарты) көрсетіледі.</w:t>
      </w:r>
    </w:p>
    <w:bookmarkEnd w:id="33"/>
    <w:bookmarkStart w:name="z43" w:id="34"/>
    <w:p>
      <w:pPr>
        <w:spacing w:after="0"/>
        <w:ind w:left="0"/>
        <w:jc w:val="both"/>
      </w:pPr>
      <w:r>
        <w:rPr>
          <w:rFonts w:ascii="Times New Roman"/>
          <w:b w:val="false"/>
          <w:i w:val="false"/>
          <w:color w:val="000000"/>
          <w:sz w:val="28"/>
        </w:rPr>
        <w:t>
      27. Жасаушы зауыттардың, заңды тұлғаның жарғысы негiзiнде машиналар өткізуді жүзеге асыратын сауда немесе өзге де ұйымдардың өткізуге арналған және олардың жеке шаруашылық мақсаттарына пайдаланылмайтын машиналары мемлекеттік тіркеуге жатпайды.</w:t>
      </w:r>
    </w:p>
    <w:bookmarkEnd w:id="34"/>
    <w:bookmarkStart w:name="z44" w:id="35"/>
    <w:p>
      <w:pPr>
        <w:spacing w:after="0"/>
        <w:ind w:left="0"/>
        <w:jc w:val="both"/>
      </w:pPr>
      <w:r>
        <w:rPr>
          <w:rFonts w:ascii="Times New Roman"/>
          <w:b w:val="false"/>
          <w:i w:val="false"/>
          <w:color w:val="000000"/>
          <w:sz w:val="28"/>
        </w:rPr>
        <w:t>
      28. Машиналар жеке тұлғаларға тұрақты тұратын жері немесе уақытша тұру мерзіміне уақытша болу орны бойынша (тұрақты тiркелуi болмаған жағдайда) немесе тұрған жерi бойынша мемлекеттік кіріс органында (жеке тұлға дара кәсiпкер ретiнде тіркелген жағдайда) тіркеледі, заңды тұлғаларға заңды мекенжайы бойынша, заңды тұлғалардың филиалдарына, заңды тұлғаның жазбаша рұқсатымен филиалдардың орналасқан жері бойынша тіркеледі.</w:t>
      </w:r>
    </w:p>
    <w:bookmarkEnd w:id="35"/>
    <w:bookmarkStart w:name="z45" w:id="36"/>
    <w:p>
      <w:pPr>
        <w:spacing w:after="0"/>
        <w:ind w:left="0"/>
        <w:jc w:val="both"/>
      </w:pPr>
      <w:r>
        <w:rPr>
          <w:rFonts w:ascii="Times New Roman"/>
          <w:b w:val="false"/>
          <w:i w:val="false"/>
          <w:color w:val="000000"/>
          <w:sz w:val="28"/>
        </w:rPr>
        <w:t>
      29. Машиналарды мемлекеттік тіркеу жалға беру, лизинг, ипотека, қарыз шарттарына сәйкес олар сенімгерлік басқаруға, шаруашылық жүргізуге берілген тұлғаларға жүргізілетін жағдайда, оларға қатысты тіркеу іс-қимылдары осы келісімдерге қатысушының (қатысушылардың) жазбаша келісімімен жүргізіледі.</w:t>
      </w:r>
    </w:p>
    <w:bookmarkEnd w:id="36"/>
    <w:bookmarkStart w:name="z46" w:id="37"/>
    <w:p>
      <w:pPr>
        <w:spacing w:after="0"/>
        <w:ind w:left="0"/>
        <w:jc w:val="both"/>
      </w:pPr>
      <w:r>
        <w:rPr>
          <w:rFonts w:ascii="Times New Roman"/>
          <w:b w:val="false"/>
          <w:i w:val="false"/>
          <w:color w:val="000000"/>
          <w:sz w:val="28"/>
        </w:rPr>
        <w:t>
      30. Тіркеу пунктінің (көрсетілген қызметті берушінің) қызметкерлерi тiркеу iс-қимылдарын жүргізген кезде жеке басын куәландыратын құжаттар негiзiнде жеке тұлғалардың жеке басын анықтайды.</w:t>
      </w:r>
    </w:p>
    <w:bookmarkEnd w:id="37"/>
    <w:p>
      <w:pPr>
        <w:spacing w:after="0"/>
        <w:ind w:left="0"/>
        <w:jc w:val="both"/>
      </w:pPr>
      <w:r>
        <w:rPr>
          <w:rFonts w:ascii="Times New Roman"/>
          <w:b w:val="false"/>
          <w:i w:val="false"/>
          <w:color w:val="000000"/>
          <w:sz w:val="28"/>
        </w:rPr>
        <w:t>
      Жеке тұлға өкілінің өкілеттіктері нотариалды куәландырылған сенімхатпен, заңды тұлға өкілінің өкілеттіктері басшының қолымен және заңды тұлғаның (дара кәсіпкерлік субъектілері болып табылатын тұлғаларды қоспағанда) мөрімен куәландырылған сенімхатпен расталады. 14 пен 18 жас аралығындағы азаматтардың жеке басын анықтау олардың заңды өкілдерінің қатысуымен кәмелетке толмаған баланың туу туралы куәлігін электрондық не қағаз түрінде ұсынған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31. Тіркеу пункттері (көрсетілген қызметті берушілер) жасайтын тiркеу iс-қимылдары машиналарды тiркеу орны бойынша жүргiзiледi. Көрсетілген iс-қимылдарды өзге орында жүргiзу туралы шешiм машиналарды тіркеу орны (машинаның тіркелген орны) бойынша тіркеу пункттері (көрсетілген қызметті берушілер) мен тіркеу іс-қимылдарын жүргізу болжанатын орын (көрсетілетін қызметті алушы жүгінген) бойынша тіркеу пункті (көрсетілген қызметті беруші) арасындағы келісім бойынша қабылданады.</w:t>
      </w:r>
    </w:p>
    <w:bookmarkEnd w:id="38"/>
    <w:p>
      <w:pPr>
        <w:spacing w:after="0"/>
        <w:ind w:left="0"/>
        <w:jc w:val="both"/>
      </w:pPr>
      <w:r>
        <w:rPr>
          <w:rFonts w:ascii="Times New Roman"/>
          <w:b w:val="false"/>
          <w:i w:val="false"/>
          <w:color w:val="000000"/>
          <w:sz w:val="28"/>
        </w:rPr>
        <w:t>
      Тіркеу пункті (көрсетілген қызметті беруші) тіркеу іс-қимылдарын жүргізу болжанатын орын бойынша ақпараттық жүйе арқылы машинаның бұрынғы тіркелген орны бойынша машиналардың тіркеу іс-қимылдары туралы қажетті мәліметтерді алады.</w:t>
      </w:r>
    </w:p>
    <w:p>
      <w:pPr>
        <w:spacing w:after="0"/>
        <w:ind w:left="0"/>
        <w:jc w:val="both"/>
      </w:pPr>
      <w:r>
        <w:rPr>
          <w:rFonts w:ascii="Times New Roman"/>
          <w:b w:val="false"/>
          <w:i w:val="false"/>
          <w:color w:val="000000"/>
          <w:sz w:val="28"/>
        </w:rPr>
        <w:t>
      Машиналарды тіркеу орны бойынша ақпараттық жүйеден мәліметтер алынғаннан кейін тіркеу іс-қимылдарын жүргізу болжанатын орын бойынша тіркеу пунктінде (көрсетілетін қызметті берушіде) қажетті тіркеу іс-қимылдары жасалады.</w:t>
      </w:r>
    </w:p>
    <w:bookmarkStart w:name="z48" w:id="39"/>
    <w:p>
      <w:pPr>
        <w:spacing w:after="0"/>
        <w:ind w:left="0"/>
        <w:jc w:val="both"/>
      </w:pPr>
      <w:r>
        <w:rPr>
          <w:rFonts w:ascii="Times New Roman"/>
          <w:b w:val="false"/>
          <w:i w:val="false"/>
          <w:color w:val="000000"/>
          <w:sz w:val="28"/>
        </w:rPr>
        <w:t>
      32. Машиналарды мемлекеттік тiркеу немесе өзге де тіркеу іс- қимылдары меншік иелері болып табылмайтын тұлғалар үшін жүргiзiлген жағдайда, машина тіркелген тұлғаның иелігінен машинаның шығуы не көрсетілген тұлғаның машинаны одан әрі иелену құқығынан айрылуы меншік иесiнiң бастамасы бойынша тиiстi тiркеу iс-қимылдарын жүргiзу және кейiннен машинаны меншiк иесiнің атына тiркеу үшін негiз болып табылады.</w:t>
      </w:r>
    </w:p>
    <w:bookmarkEnd w:id="39"/>
    <w:bookmarkStart w:name="z49" w:id="40"/>
    <w:p>
      <w:pPr>
        <w:spacing w:after="0"/>
        <w:ind w:left="0"/>
        <w:jc w:val="both"/>
      </w:pPr>
      <w:r>
        <w:rPr>
          <w:rFonts w:ascii="Times New Roman"/>
          <w:b w:val="false"/>
          <w:i w:val="false"/>
          <w:color w:val="000000"/>
          <w:sz w:val="28"/>
        </w:rPr>
        <w:t xml:space="preserve">
      33. Қазақстан Республикасының басқа өңірлерінен немесе республикадан тыс жерлерден 2 (екі айдан) астам мерзімге келген, сондай-ақ сенімгерлік басқаруға, шаруашылық жүргізуге, жалдау, қосалқы жалдау, өтеусіз пайдалану, лизинг, қосалқы лизинг, сенімгерлікпен басқару, қарыз шарттарына немесе машиналарды иелену және (немесе) пайдалану құқығын растайтын өзге де құжатқа сәйкес берілген машиналарды уақытша тіркеуді жүзеге асыру үшін көрсетілетін қызметті алушы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тіркеу орнына (көрсетілетін қызметті берушіге) ұсынады.</w:t>
      </w:r>
    </w:p>
    <w:bookmarkEnd w:id="40"/>
    <w:p>
      <w:pPr>
        <w:spacing w:after="0"/>
        <w:ind w:left="0"/>
        <w:jc w:val="both"/>
      </w:pPr>
      <w:r>
        <w:rPr>
          <w:rFonts w:ascii="Times New Roman"/>
          <w:b w:val="false"/>
          <w:i w:val="false"/>
          <w:color w:val="000000"/>
          <w:sz w:val="28"/>
        </w:rPr>
        <w:t>
      Машиналарды уақытша тіркеудің қолданылу мерзімдері Қазақстан Республикасының аумағына машиналарды уақытша әкелгенде мемлекеттік кірістер органдары беретін шарттарда не құжаттарда көрсетілген мерзімдерге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34. Машиналарды уақытша тіркеу кезінде инженер-инспектордың қолымен және мөрімен расталған машинаны уақытша тіркеу туралы анықтама беріледі және ол ақпараттық жүйеге енгізіледі.</w:t>
      </w:r>
    </w:p>
    <w:bookmarkEnd w:id="41"/>
    <w:bookmarkStart w:name="z51" w:id="42"/>
    <w:p>
      <w:pPr>
        <w:spacing w:after="0"/>
        <w:ind w:left="0"/>
        <w:jc w:val="left"/>
      </w:pPr>
      <w:r>
        <w:rPr>
          <w:rFonts w:ascii="Times New Roman"/>
          <w:b/>
          <w:i w:val="false"/>
          <w:color w:val="000000"/>
        </w:rPr>
        <w:t xml:space="preserve"> 2-параграф. Машиналарды қайта тіркеу</w:t>
      </w:r>
    </w:p>
    <w:bookmarkEnd w:id="42"/>
    <w:bookmarkStart w:name="z52" w:id="43"/>
    <w:p>
      <w:pPr>
        <w:spacing w:after="0"/>
        <w:ind w:left="0"/>
        <w:jc w:val="both"/>
      </w:pPr>
      <w:r>
        <w:rPr>
          <w:rFonts w:ascii="Times New Roman"/>
          <w:b w:val="false"/>
          <w:i w:val="false"/>
          <w:color w:val="000000"/>
          <w:sz w:val="28"/>
        </w:rPr>
        <w:t>
      35. Машиналарды қайта тіркеу:</w:t>
      </w:r>
    </w:p>
    <w:bookmarkEnd w:id="43"/>
    <w:p>
      <w:pPr>
        <w:spacing w:after="0"/>
        <w:ind w:left="0"/>
        <w:jc w:val="both"/>
      </w:pPr>
      <w:r>
        <w:rPr>
          <w:rFonts w:ascii="Times New Roman"/>
          <w:b w:val="false"/>
          <w:i w:val="false"/>
          <w:color w:val="000000"/>
          <w:sz w:val="28"/>
        </w:rPr>
        <w:t>
      1) меншiк құқығы өзгерген;</w:t>
      </w:r>
    </w:p>
    <w:p>
      <w:pPr>
        <w:spacing w:after="0"/>
        <w:ind w:left="0"/>
        <w:jc w:val="both"/>
      </w:pP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w:t>
      </w:r>
    </w:p>
    <w:p>
      <w:pPr>
        <w:spacing w:after="0"/>
        <w:ind w:left="0"/>
        <w:jc w:val="both"/>
      </w:pPr>
      <w:r>
        <w:rPr>
          <w:rFonts w:ascii="Times New Roman"/>
          <w:b w:val="false"/>
          <w:i w:val="false"/>
          <w:color w:val="000000"/>
          <w:sz w:val="28"/>
        </w:rPr>
        <w:t>
      3) машина иеленушінің (иесінің) ерік білдіруі бойынша машина иеленушінің (иесінің) тұрғылықты жері (заңды мекенжайы) өзгерген;</w:t>
      </w:r>
    </w:p>
    <w:p>
      <w:pPr>
        <w:spacing w:after="0"/>
        <w:ind w:left="0"/>
        <w:jc w:val="both"/>
      </w:pPr>
      <w:r>
        <w:rPr>
          <w:rFonts w:ascii="Times New Roman"/>
          <w:b w:val="false"/>
          <w:i w:val="false"/>
          <w:color w:val="000000"/>
          <w:sz w:val="28"/>
        </w:rPr>
        <w:t>
      4) машина атына тiркелген жеке тұлғаның аты, әкесiнiң атын (бар болса), тегi не заңды тұлғаның атауы өзгерген;</w:t>
      </w:r>
    </w:p>
    <w:p>
      <w:pPr>
        <w:spacing w:after="0"/>
        <w:ind w:left="0"/>
        <w:jc w:val="both"/>
      </w:pPr>
      <w:r>
        <w:rPr>
          <w:rFonts w:ascii="Times New Roman"/>
          <w:b w:val="false"/>
          <w:i w:val="false"/>
          <w:color w:val="000000"/>
          <w:sz w:val="28"/>
        </w:rPr>
        <w:t>
      5) машинаны қайта жабдықтау немесе нөмірлік агрегаттарын ауыстыру, арнайы жабдық орнату және осыған ұқсас өзге де өзгерістер салдарларынан оның типі өзгерген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36. Машиналарды қайта тіркеуді жүзеге асыру үшін көрсетілетін қызметті алушы тіркеу орнына (көрсетілетін қызметті берушіге)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37. Машиналарды қайта тіркеу кезінде инженер-инспектор тіркеу құжатына және ақпараттық жүйеге тиісті жазбалар енгізеді. Тіркеу құжатындағы өзгерістер инженер-инспектордың қолымен және мөрімен куәландырылады.</w:t>
      </w:r>
    </w:p>
    <w:bookmarkEnd w:id="45"/>
    <w:bookmarkStart w:name="z55" w:id="46"/>
    <w:p>
      <w:pPr>
        <w:spacing w:after="0"/>
        <w:ind w:left="0"/>
        <w:jc w:val="both"/>
      </w:pPr>
      <w:r>
        <w:rPr>
          <w:rFonts w:ascii="Times New Roman"/>
          <w:b w:val="false"/>
          <w:i w:val="false"/>
          <w:color w:val="000000"/>
          <w:sz w:val="28"/>
        </w:rPr>
        <w:t>
      38. Тораптарының және нөмірлік агрегаттарының нөмірленуінде тіркеу құжаттарымен алшақтықтары бар машиналарды қайта тіркеу тіркеу пункті (көрсетілген қызметті беруші) қабылдаған шешімнің негізінде жүргізіледі. Бұл жағдайда, машинаның тіркеу құжатының "Ерекше белгілер" деген бөліміне инженер-инспектор көрсетілген шешімнің деректемелерін енгізеді, оның куәландырылған көшірмесі тіркеу іс-қимылдарын жүргізу негізіне тігіледі. Көрсетілетін қызметті алушылар шешімдерді жоғалтқан жағдайда, олардың көшірмелері ұсынылады.</w:t>
      </w:r>
    </w:p>
    <w:bookmarkEnd w:id="46"/>
    <w:bookmarkStart w:name="z56" w:id="47"/>
    <w:p>
      <w:pPr>
        <w:spacing w:after="0"/>
        <w:ind w:left="0"/>
        <w:jc w:val="left"/>
      </w:pPr>
      <w:r>
        <w:rPr>
          <w:rFonts w:ascii="Times New Roman"/>
          <w:b/>
          <w:i w:val="false"/>
          <w:color w:val="000000"/>
        </w:rPr>
        <w:t xml:space="preserve"> 3-параграф. Машиналарды тіркеу есебінен алу</w:t>
      </w:r>
    </w:p>
    <w:bookmarkEnd w:id="47"/>
    <w:bookmarkStart w:name="z57" w:id="48"/>
    <w:p>
      <w:pPr>
        <w:spacing w:after="0"/>
        <w:ind w:left="0"/>
        <w:jc w:val="both"/>
      </w:pPr>
      <w:r>
        <w:rPr>
          <w:rFonts w:ascii="Times New Roman"/>
          <w:b w:val="false"/>
          <w:i w:val="false"/>
          <w:color w:val="000000"/>
          <w:sz w:val="28"/>
        </w:rPr>
        <w:t>
      39. Машиналарды тіркеу есебінен алу:</w:t>
      </w:r>
    </w:p>
    <w:bookmarkEnd w:id="48"/>
    <w:p>
      <w:pPr>
        <w:spacing w:after="0"/>
        <w:ind w:left="0"/>
        <w:jc w:val="both"/>
      </w:pPr>
      <w:r>
        <w:rPr>
          <w:rFonts w:ascii="Times New Roman"/>
          <w:b w:val="false"/>
          <w:i w:val="false"/>
          <w:color w:val="000000"/>
          <w:sz w:val="28"/>
        </w:rPr>
        <w:t>
      1) машина тіркелген адамның тұрғылықты жері (заңды мекенжайы) өзгерген (егер, жаңа тұрғылықты жер (заңды мекенжай) машинаны тіркеген тіркеу пунктінің (көрсетілген қызметті берушінің) қызмет көрсету аумағынан тыс жерде орналасса);</w:t>
      </w:r>
    </w:p>
    <w:p>
      <w:pPr>
        <w:spacing w:after="0"/>
        <w:ind w:left="0"/>
        <w:jc w:val="both"/>
      </w:pPr>
      <w:r>
        <w:rPr>
          <w:rFonts w:ascii="Times New Roman"/>
          <w:b w:val="false"/>
          <w:i w:val="false"/>
          <w:color w:val="000000"/>
          <w:sz w:val="28"/>
        </w:rPr>
        <w:t>
      2) машинаға меншік құқығы тоқтатылатын;</w:t>
      </w:r>
    </w:p>
    <w:p>
      <w:pPr>
        <w:spacing w:after="0"/>
        <w:ind w:left="0"/>
        <w:jc w:val="both"/>
      </w:pPr>
      <w:r>
        <w:rPr>
          <w:rFonts w:ascii="Times New Roman"/>
          <w:b w:val="false"/>
          <w:i w:val="false"/>
          <w:color w:val="000000"/>
          <w:sz w:val="28"/>
        </w:rPr>
        <w:t>
      3) машина кәдеге жаратылатын (жарамсыз етілетін, есептен шығарылатын);</w:t>
      </w:r>
    </w:p>
    <w:p>
      <w:pPr>
        <w:spacing w:after="0"/>
        <w:ind w:left="0"/>
        <w:jc w:val="both"/>
      </w:pPr>
      <w:r>
        <w:rPr>
          <w:rFonts w:ascii="Times New Roman"/>
          <w:b w:val="false"/>
          <w:i w:val="false"/>
          <w:color w:val="000000"/>
          <w:sz w:val="28"/>
        </w:rPr>
        <w:t>
      4) машина Қазақстан Республикасынан тыс жерге әкетілетін жағдайларда жүргізіледі.</w:t>
      </w:r>
    </w:p>
    <w:bookmarkStart w:name="z58" w:id="49"/>
    <w:p>
      <w:pPr>
        <w:spacing w:after="0"/>
        <w:ind w:left="0"/>
        <w:jc w:val="both"/>
      </w:pPr>
      <w:r>
        <w:rPr>
          <w:rFonts w:ascii="Times New Roman"/>
          <w:b w:val="false"/>
          <w:i w:val="false"/>
          <w:color w:val="000000"/>
          <w:sz w:val="28"/>
        </w:rPr>
        <w:t>
      40. Кәдеге жаратуға (жөндеуге, есептен шығаруға) жататын машиналар көрсетілетін қызметті алушы Тізбенің 8-тармағында көрсетілген құжаттарды тіркеу орнына (көрсетілетін қызметті берушіге) ұсынған кезде тіркеуден алынады.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41. Машиналарды тіркеу есебінен алған кезде инженер-инспектор тіркеу құжатына және ақпараттық жүйеге тиісті жазбалар енгізеді. Тіркеу есебінен алу мән-жайлары көрсетілген тіркеу құжатындағы жазба инженер-инспектордың қолымен және мөрімен куәландырылады.</w:t>
      </w:r>
    </w:p>
    <w:bookmarkEnd w:id="50"/>
    <w:bookmarkStart w:name="z60" w:id="51"/>
    <w:p>
      <w:pPr>
        <w:spacing w:after="0"/>
        <w:ind w:left="0"/>
        <w:jc w:val="both"/>
      </w:pPr>
      <w:r>
        <w:rPr>
          <w:rFonts w:ascii="Times New Roman"/>
          <w:b w:val="false"/>
          <w:i w:val="false"/>
          <w:color w:val="000000"/>
          <w:sz w:val="28"/>
        </w:rPr>
        <w:t>
      42. Қазақстан Республикасының заңнамасына сәйкес шектеулер салынған машиналар тіркеуден алынбайды, оларды тіркеуден алу салынған шектеулердің алынғанын куәландыратын құжаттар ұсынылғаннан кейін жүргізіледі.</w:t>
      </w:r>
    </w:p>
    <w:bookmarkEnd w:id="51"/>
    <w:bookmarkStart w:name="z61" w:id="52"/>
    <w:p>
      <w:pPr>
        <w:spacing w:after="0"/>
        <w:ind w:left="0"/>
        <w:jc w:val="both"/>
      </w:pPr>
      <w:r>
        <w:rPr>
          <w:rFonts w:ascii="Times New Roman"/>
          <w:b w:val="false"/>
          <w:i w:val="false"/>
          <w:color w:val="000000"/>
          <w:sz w:val="28"/>
        </w:rPr>
        <w:t>
      43. Сот шешімі негізінде мемлекет меншігіне берілетін машиналар тіркеу есебінен алынған жағдайларда, сот орындаушыларына, өзге де мемлекеттік органдардың лауазымды адамдарына осы Қағидаларда машиналар иелерінің өкілдері үшін көзделген талаптар қолданылады.</w:t>
      </w:r>
    </w:p>
    <w:bookmarkEnd w:id="52"/>
    <w:bookmarkStart w:name="z62" w:id="53"/>
    <w:p>
      <w:pPr>
        <w:spacing w:after="0"/>
        <w:ind w:left="0"/>
        <w:jc w:val="both"/>
      </w:pPr>
      <w:r>
        <w:rPr>
          <w:rFonts w:ascii="Times New Roman"/>
          <w:b w:val="false"/>
          <w:i w:val="false"/>
          <w:color w:val="000000"/>
          <w:sz w:val="28"/>
        </w:rPr>
        <w:t>
      44. Нөмірлік агрегаттарының нөмірленуінде тіркеу құжаттарымен алшақтықтар бар машиналарды тіркеу есебінен алу тіркеу пункттері (көрсетілген қызметті берушілер) қабылдаған шешімдер (қорытындылар) негізінде жүргізіледі.</w:t>
      </w:r>
    </w:p>
    <w:bookmarkEnd w:id="53"/>
    <w:bookmarkStart w:name="z63" w:id="54"/>
    <w:p>
      <w:pPr>
        <w:spacing w:after="0"/>
        <w:ind w:left="0"/>
        <w:jc w:val="both"/>
      </w:pPr>
      <w:r>
        <w:rPr>
          <w:rFonts w:ascii="Times New Roman"/>
          <w:b w:val="false"/>
          <w:i w:val="false"/>
          <w:color w:val="000000"/>
          <w:sz w:val="28"/>
        </w:rPr>
        <w:t>
      45. Егер, машиналар ортақ меншікте болса, тіркеу есебінен алу барлық меншік иелерінің жазбаша келісімі бойынша жүргізіледі.</w:t>
      </w:r>
    </w:p>
    <w:bookmarkEnd w:id="54"/>
    <w:bookmarkStart w:name="z64" w:id="55"/>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иеленушілердің іс-қимылдары жағдайларында, машиналар тіркеуден алынбайды.</w:t>
      </w:r>
    </w:p>
    <w:bookmarkEnd w:id="55"/>
    <w:bookmarkStart w:name="z65" w:id="56"/>
    <w:p>
      <w:pPr>
        <w:spacing w:after="0"/>
        <w:ind w:left="0"/>
        <w:jc w:val="both"/>
      </w:pPr>
      <w:r>
        <w:rPr>
          <w:rFonts w:ascii="Times New Roman"/>
          <w:b w:val="false"/>
          <w:i w:val="false"/>
          <w:color w:val="000000"/>
          <w:sz w:val="28"/>
        </w:rPr>
        <w:t>
      47. Машиналарды тіркеу, тіркеуге (қайта тіркеуге) өзгерістер енгізу, тіркеуден алу, нөмірлік белгілерді, тіркеу құжаттарын беру немесе ауыстыру үшін негіз болған құжаттар ақпараттық жүйеге енгізіледі және үш жыл бойы сақталады.</w:t>
      </w:r>
    </w:p>
    <w:bookmarkEnd w:id="56"/>
    <w:bookmarkStart w:name="z93" w:id="57"/>
    <w:p>
      <w:pPr>
        <w:spacing w:after="0"/>
        <w:ind w:left="0"/>
        <w:jc w:val="left"/>
      </w:pPr>
      <w:r>
        <w:rPr>
          <w:rFonts w:ascii="Times New Roman"/>
          <w:b/>
          <w:i w:val="false"/>
          <w:color w:val="000000"/>
        </w:rPr>
        <w:t xml:space="preserve"> 4-параграф. Ауыл шаруашылығы техникасы туралы мәліметтерді өзектендіру (түзету)</w:t>
      </w:r>
    </w:p>
    <w:bookmarkEnd w:id="57"/>
    <w:p>
      <w:pPr>
        <w:spacing w:after="0"/>
        <w:ind w:left="0"/>
        <w:jc w:val="both"/>
      </w:pPr>
      <w:r>
        <w:rPr>
          <w:rFonts w:ascii="Times New Roman"/>
          <w:b w:val="false"/>
          <w:i w:val="false"/>
          <w:color w:val="ff0000"/>
          <w:sz w:val="28"/>
        </w:rPr>
        <w:t xml:space="preserve">
      Ескерту. 2-тарау 4-параграфпен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94" w:id="58"/>
    <w:p>
      <w:pPr>
        <w:spacing w:after="0"/>
        <w:ind w:left="0"/>
        <w:jc w:val="both"/>
      </w:pPr>
      <w:r>
        <w:rPr>
          <w:rFonts w:ascii="Times New Roman"/>
          <w:b w:val="false"/>
          <w:i w:val="false"/>
          <w:color w:val="000000"/>
          <w:sz w:val="28"/>
        </w:rPr>
        <w:t>
      47-1. Ауыл шаруашылығы техникасы туралы мәліметтерді өзектендіру (түзету) мемлекеттік қызметті көрсету қорытындылары бойынша тіркеу құжатына және (немесе) ақпараттық жүйеге енгізілетін мәліметтерде жаңылыс жазылған немесе қате жіберілген жағдайда жүргізіледі.</w:t>
      </w:r>
    </w:p>
    <w:bookmarkEnd w:id="58"/>
    <w:bookmarkStart w:name="z95" w:id="59"/>
    <w:p>
      <w:pPr>
        <w:spacing w:after="0"/>
        <w:ind w:left="0"/>
        <w:jc w:val="both"/>
      </w:pPr>
      <w:r>
        <w:rPr>
          <w:rFonts w:ascii="Times New Roman"/>
          <w:b w:val="false"/>
          <w:i w:val="false"/>
          <w:color w:val="000000"/>
          <w:sz w:val="28"/>
        </w:rPr>
        <w:t>
      47-2. Ауыл шаруашылығы техникасы туралы мәліметтерді өзектендіру (түзету) үшін көрсетілетін қызметті алушы тіркеу пунктіне (көрсетілетін қызметті берушіге) Тізбенің 8-тармағында көрсетілген құжаттарды ұсынады.</w:t>
      </w:r>
    </w:p>
    <w:bookmarkEnd w:id="59"/>
    <w:bookmarkStart w:name="z96" w:id="60"/>
    <w:p>
      <w:pPr>
        <w:spacing w:after="0"/>
        <w:ind w:left="0"/>
        <w:jc w:val="both"/>
      </w:pPr>
      <w:r>
        <w:rPr>
          <w:rFonts w:ascii="Times New Roman"/>
          <w:b w:val="false"/>
          <w:i w:val="false"/>
          <w:color w:val="000000"/>
          <w:sz w:val="28"/>
        </w:rPr>
        <w:t>
      47-3. Инженер-инспектор мұрағаттық материалдар негізінде Тізбенің 8-тармағына сәйкес ұсынылған құжаттардағы мәліметтерді тексеруді жүзеге асырады.</w:t>
      </w:r>
    </w:p>
    <w:bookmarkEnd w:id="60"/>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құжаттарды қарау қорытындылары бойынша инженер-инспектор мемлекеттік қызмет көрсету нәтижесін – тіркеу құжатын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мемлекеттік қызметті көрсетуден бас тарту туралы уәжді жауап дайындайды және оны тіркеу пунктінің (көрсетілетін қызметті берушінің) кеңсесіне жолдайды. Тіркеу пунктінің (көрсетілетін қызметті берушінің) кеңсе қызметкері көрсетілетін қызметті алушыға мемлекеттік қызмет көрсету нәтижесін береді.</w:t>
      </w:r>
    </w:p>
    <w:p>
      <w:pPr>
        <w:spacing w:after="0"/>
        <w:ind w:left="0"/>
        <w:jc w:val="both"/>
      </w:pPr>
      <w:r>
        <w:rPr>
          <w:rFonts w:ascii="Times New Roman"/>
          <w:b w:val="false"/>
          <w:i w:val="false"/>
          <w:color w:val="000000"/>
          <w:sz w:val="28"/>
        </w:rPr>
        <w:t>
      Құжаттарды портал арқылы электрондық түрде берген кезде құжаттарды қарау қорытындылары бойынша инженер-инспектор көрсетілетін қызметті алушының порталдағы "жеке кабинетіне" осы Қағидаларға 8-қосымшаға сәйкес нысан бойынша берілген уақыты мен орны көрсетілген тіркеу құжатының (телнұсқаның) және (немесе) нөмірлік белгілердің дайындығы туралы хабарламаны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тіркеу пункті (көрсетілетін қызметті беруші) басшысының электрондық цифрлық қолтаңбасы қойылған электрондық құжат нысанында мемлекеттік қызметті көрсетуден бас тарту туралы уәжді жауапты жолдайды.</w:t>
      </w:r>
    </w:p>
    <w:p>
      <w:pPr>
        <w:spacing w:after="0"/>
        <w:ind w:left="0"/>
        <w:jc w:val="both"/>
      </w:pPr>
      <w:r>
        <w:rPr>
          <w:rFonts w:ascii="Times New Roman"/>
          <w:b w:val="false"/>
          <w:i w:val="false"/>
          <w:color w:val="000000"/>
          <w:sz w:val="28"/>
        </w:rPr>
        <w:t>
      Тіркеу пункті (көрсетілетін қызметті беруші) тіркеу құжатының "ерекше белгілер" бөліміне және (немесе) ақпараттық жүйеге ауыл шаруашылығы техникасы туралы мәліметтерді өзектендіру (түзету) туралы жазба енгізу арқылы жаңылыс жазылғандарды және қате жіберілгендерді түзетуді жүзеге асырады. Тіркеу құжатының "ерекше белгілер" бөлімінде және (немесе) ақпараттық жүйеде ауыл шаруашылығы техникасы туралы мәліметтерді өзектендіру (түзету) туралы жазба инженер-инспектордың қолымен және мөрімен не электрондық цифрлық қолтаңбасымен куәландырылады.</w:t>
      </w:r>
    </w:p>
    <w:bookmarkStart w:name="z97" w:id="61"/>
    <w:p>
      <w:pPr>
        <w:spacing w:after="0"/>
        <w:ind w:left="0"/>
        <w:jc w:val="left"/>
      </w:pPr>
      <w:r>
        <w:rPr>
          <w:rFonts w:ascii="Times New Roman"/>
          <w:b/>
          <w:i w:val="false"/>
          <w:color w:val="000000"/>
        </w:rPr>
        <w:t xml:space="preserve"> 5-параграф.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кепілінің (немесе өзге де ауыртпалықтардың) болуы (болмауы) туралы ақпарат беру</w:t>
      </w:r>
    </w:p>
    <w:bookmarkEnd w:id="61"/>
    <w:p>
      <w:pPr>
        <w:spacing w:after="0"/>
        <w:ind w:left="0"/>
        <w:jc w:val="both"/>
      </w:pPr>
      <w:r>
        <w:rPr>
          <w:rFonts w:ascii="Times New Roman"/>
          <w:b w:val="false"/>
          <w:i w:val="false"/>
          <w:color w:val="ff0000"/>
          <w:sz w:val="28"/>
        </w:rPr>
        <w:t xml:space="preserve">
      Ескерту. 2-тарау 5-параграфпен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62"/>
    <w:p>
      <w:pPr>
        <w:spacing w:after="0"/>
        <w:ind w:left="0"/>
        <w:jc w:val="both"/>
      </w:pPr>
      <w:r>
        <w:rPr>
          <w:rFonts w:ascii="Times New Roman"/>
          <w:b w:val="false"/>
          <w:i w:val="false"/>
          <w:color w:val="000000"/>
          <w:sz w:val="28"/>
        </w:rPr>
        <w:t>
      47-4. Машиналар кепілінің (немесе өзге де ауыртпалықтардың) болуы (болмауы) туралы ақпаратты алу үшін көрсетілетін қызметті алушы Тізбенің 8-тармағында көрсетілген құжаттарды тіркеу пунктіне (көрсетілетін қызметті берушіге) ұсынады.</w:t>
      </w:r>
    </w:p>
    <w:bookmarkEnd w:id="62"/>
    <w:p>
      <w:pPr>
        <w:spacing w:after="0"/>
        <w:ind w:left="0"/>
        <w:jc w:val="both"/>
      </w:pPr>
      <w:r>
        <w:rPr>
          <w:rFonts w:ascii="Times New Roman"/>
          <w:b w:val="false"/>
          <w:i w:val="false"/>
          <w:color w:val="000000"/>
          <w:sz w:val="28"/>
        </w:rPr>
        <w:t>
      Үшінші тұлғалар машиналар кепілінің (немесе өзге де ауыртпалықтардың) болуы (болмауы) туралы ақпаратты өзіне қатысты порталдағы "жеке кабинеттен"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құпия сөзді беру арқылы немесе портал хабарламасына жауап ретінде қысқа мәтіндік хабарлама жіберу арқылы ала алады.</w:t>
      </w:r>
    </w:p>
    <w:bookmarkStart w:name="z99" w:id="63"/>
    <w:p>
      <w:pPr>
        <w:spacing w:after="0"/>
        <w:ind w:left="0"/>
        <w:jc w:val="both"/>
      </w:pPr>
      <w:r>
        <w:rPr>
          <w:rFonts w:ascii="Times New Roman"/>
          <w:b w:val="false"/>
          <w:i w:val="false"/>
          <w:color w:val="000000"/>
          <w:sz w:val="28"/>
        </w:rPr>
        <w:t>
      47-5. Машиналар кепілінің (немесе өзге де ауыртпалықтардың) болуы (болмауы) туралы ақпарат беру кезінде инженер-инспектор:</w:t>
      </w:r>
    </w:p>
    <w:bookmarkEnd w:id="63"/>
    <w:p>
      <w:pPr>
        <w:spacing w:after="0"/>
        <w:ind w:left="0"/>
        <w:jc w:val="both"/>
      </w:pPr>
      <w:r>
        <w:rPr>
          <w:rFonts w:ascii="Times New Roman"/>
          <w:b w:val="false"/>
          <w:i w:val="false"/>
          <w:color w:val="000000"/>
          <w:sz w:val="28"/>
        </w:rPr>
        <w:t>
      1) ақпараттық жүйеде машиналардың кепілі (немесе өзге де ауыртпалықтары) туралы мәліметтердің болуына не болмауына тексеруді жүзеге асырады;</w:t>
      </w:r>
    </w:p>
    <w:p>
      <w:pPr>
        <w:spacing w:after="0"/>
        <w:ind w:left="0"/>
        <w:jc w:val="both"/>
      </w:pPr>
      <w:r>
        <w:rPr>
          <w:rFonts w:ascii="Times New Roman"/>
          <w:b w:val="false"/>
          <w:i w:val="false"/>
          <w:color w:val="000000"/>
          <w:sz w:val="28"/>
        </w:rPr>
        <w:t>
      2) осы Қағидаларға 12-қосымшаға сәйкес нысан бойынша мемлекеттік қызмет көрсету нәтижесін –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дайындайды.</w:t>
      </w:r>
    </w:p>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тіркеу пунктінің (көрсетілетін қызметті берушінің) кеңсе қызметкері көрсетілетін қызметті алушыға (үшінші тұлғаға) мемлекеттік қызмет көрсету нәтижесін береді.</w:t>
      </w:r>
    </w:p>
    <w:p>
      <w:pPr>
        <w:spacing w:after="0"/>
        <w:ind w:left="0"/>
        <w:jc w:val="both"/>
      </w:pPr>
      <w:r>
        <w:rPr>
          <w:rFonts w:ascii="Times New Roman"/>
          <w:b w:val="false"/>
          <w:i w:val="false"/>
          <w:color w:val="000000"/>
          <w:sz w:val="28"/>
        </w:rPr>
        <w:t>
      Құжаттарды портал арқылы электрондық түрде берген кезде инженер-инспектор көрсетілетін қызметті алушының (үшінші тұлғаның) порталдағы жеке кабинетіне тіркеу пункті басшысының (көрсетілетін қызметті берушінің) электрондық цифрлық қолтаңбасы қойылған электрондық құжат нысанында осы Қағидаларға 12-қосымшаға сәйкес нысан бойынша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үзінді-көшірмені жолдайды.</w:t>
      </w:r>
    </w:p>
    <w:bookmarkStart w:name="z66" w:id="64"/>
    <w:p>
      <w:pPr>
        <w:spacing w:after="0"/>
        <w:ind w:left="0"/>
        <w:jc w:val="left"/>
      </w:pPr>
      <w:r>
        <w:rPr>
          <w:rFonts w:ascii="Times New Roman"/>
          <w:b/>
          <w:i w:val="false"/>
          <w:color w:val="000000"/>
        </w:rPr>
        <w:t xml:space="preserve"> 3-тарау. Тіркеу пункттерінің (көрсетілетін қызметті берушінің)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64"/>
    <w:bookmarkStart w:name="z67" w:id="65"/>
    <w:p>
      <w:pPr>
        <w:spacing w:after="0"/>
        <w:ind w:left="0"/>
        <w:jc w:val="both"/>
      </w:pPr>
      <w:r>
        <w:rPr>
          <w:rFonts w:ascii="Times New Roman"/>
          <w:b w:val="false"/>
          <w:i w:val="false"/>
          <w:color w:val="000000"/>
          <w:sz w:val="28"/>
        </w:rPr>
        <w:t>
      48. Мемлекеттік қызметтерді көрсету мәселелері бойынша тіркеу пунктінің (көрсетілетін қызметті берушінің) шешіміне, әрекетіне (әрекетсіздігіне) шағым тіркеу пункттері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6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тіркеу пункті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іс-қимыл жасалған жағдайда, тіркеу пункті (көрсетілетін қызметті беруші) шағымды 3 (үш) жұмыс күні ішінде шағымды қарайтын органға (жоғары тұрған әкімшілік органға және (немесе) лауазымды тұлғаға)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49.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6"/>
    <w:p>
      <w:pPr>
        <w:spacing w:after="0"/>
        <w:ind w:left="0"/>
        <w:jc w:val="both"/>
      </w:pPr>
      <w:r>
        <w:rPr>
          <w:rFonts w:ascii="Times New Roman"/>
          <w:b w:val="false"/>
          <w:i w:val="false"/>
          <w:color w:val="000000"/>
          <w:sz w:val="28"/>
        </w:rPr>
        <w:t>
      тіркеу пункті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50. Тіркеу пунктінің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7"/>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p>
      <w:pPr>
        <w:spacing w:after="0"/>
        <w:ind w:left="0"/>
        <w:jc w:val="both"/>
      </w:pPr>
      <w:r>
        <w:rPr>
          <w:rFonts w:ascii="Times New Roman"/>
          <w:b w:val="false"/>
          <w:i w:val="false"/>
          <w:color w:val="000000"/>
          <w:sz w:val="28"/>
        </w:rPr>
        <w:t>
      2) қосымша ақпаратты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51.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Технический паспорт Техникалық паспорт</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1) машинаның атауы және маркасы</w:t>
      </w:r>
    </w:p>
    <w:p>
      <w:pPr>
        <w:spacing w:after="0"/>
        <w:ind w:left="0"/>
        <w:jc w:val="both"/>
      </w:pPr>
      <w:r>
        <w:rPr>
          <w:rFonts w:ascii="Times New Roman"/>
          <w:b w:val="false"/>
          <w:i w:val="false"/>
          <w:color w:val="000000"/>
          <w:sz w:val="28"/>
        </w:rPr>
        <w:t>
      наименование и марка машины___________________________</w:t>
      </w:r>
    </w:p>
    <w:p>
      <w:pPr>
        <w:spacing w:after="0"/>
        <w:ind w:left="0"/>
        <w:jc w:val="both"/>
      </w:pPr>
      <w:r>
        <w:rPr>
          <w:rFonts w:ascii="Times New Roman"/>
          <w:b w:val="false"/>
          <w:i w:val="false"/>
          <w:color w:val="000000"/>
          <w:sz w:val="28"/>
        </w:rPr>
        <w:t>
      2) шығарушы зауыт</w:t>
      </w:r>
    </w:p>
    <w:p>
      <w:pPr>
        <w:spacing w:after="0"/>
        <w:ind w:left="0"/>
        <w:jc w:val="both"/>
      </w:pPr>
      <w:r>
        <w:rPr>
          <w:rFonts w:ascii="Times New Roman"/>
          <w:b w:val="false"/>
          <w:i w:val="false"/>
          <w:color w:val="000000"/>
          <w:sz w:val="28"/>
        </w:rPr>
        <w:t>
      завод-изготовитель_______________________________________________</w:t>
      </w:r>
    </w:p>
    <w:p>
      <w:pPr>
        <w:spacing w:after="0"/>
        <w:ind w:left="0"/>
        <w:jc w:val="both"/>
      </w:pPr>
      <w:r>
        <w:rPr>
          <w:rFonts w:ascii="Times New Roman"/>
          <w:b w:val="false"/>
          <w:i w:val="false"/>
          <w:color w:val="000000"/>
          <w:sz w:val="28"/>
        </w:rPr>
        <w:t>
      3) шығарылған айы және жылы</w:t>
      </w:r>
    </w:p>
    <w:p>
      <w:pPr>
        <w:spacing w:after="0"/>
        <w:ind w:left="0"/>
        <w:jc w:val="both"/>
      </w:pPr>
      <w:r>
        <w:rPr>
          <w:rFonts w:ascii="Times New Roman"/>
          <w:b w:val="false"/>
          <w:i w:val="false"/>
          <w:color w:val="000000"/>
          <w:sz w:val="28"/>
        </w:rPr>
        <w:t>
      месяц и год изготовления_______________________</w:t>
      </w:r>
    </w:p>
    <w:p>
      <w:pPr>
        <w:spacing w:after="0"/>
        <w:ind w:left="0"/>
        <w:jc w:val="both"/>
      </w:pPr>
      <w:r>
        <w:rPr>
          <w:rFonts w:ascii="Times New Roman"/>
          <w:b w:val="false"/>
          <w:i w:val="false"/>
          <w:color w:val="000000"/>
          <w:sz w:val="28"/>
        </w:rPr>
        <w:t>
      4) машинаның зауыттық нөмірі</w:t>
      </w:r>
    </w:p>
    <w:p>
      <w:pPr>
        <w:spacing w:after="0"/>
        <w:ind w:left="0"/>
        <w:jc w:val="both"/>
      </w:pPr>
      <w:r>
        <w:rPr>
          <w:rFonts w:ascii="Times New Roman"/>
          <w:b w:val="false"/>
          <w:i w:val="false"/>
          <w:color w:val="000000"/>
          <w:sz w:val="28"/>
        </w:rPr>
        <w:t>
      заводской номер машины_________________________________________</w:t>
      </w:r>
    </w:p>
    <w:p>
      <w:pPr>
        <w:spacing w:after="0"/>
        <w:ind w:left="0"/>
        <w:jc w:val="both"/>
      </w:pPr>
      <w:r>
        <w:rPr>
          <w:rFonts w:ascii="Times New Roman"/>
          <w:b w:val="false"/>
          <w:i w:val="false"/>
          <w:color w:val="000000"/>
          <w:sz w:val="28"/>
        </w:rPr>
        <w:t>
      5) қозғалтқыштың маркасы және номиналды куаттылығы</w:t>
      </w:r>
    </w:p>
    <w:p>
      <w:pPr>
        <w:spacing w:after="0"/>
        <w:ind w:left="0"/>
        <w:jc w:val="both"/>
      </w:pPr>
      <w:r>
        <w:rPr>
          <w:rFonts w:ascii="Times New Roman"/>
          <w:b w:val="false"/>
          <w:i w:val="false"/>
          <w:color w:val="000000"/>
          <w:sz w:val="28"/>
        </w:rPr>
        <w:t>
      марка двигателя и номинальная мощность______________________________________</w:t>
      </w:r>
    </w:p>
    <w:p>
      <w:pPr>
        <w:spacing w:after="0"/>
        <w:ind w:left="0"/>
        <w:jc w:val="both"/>
      </w:pPr>
      <w:r>
        <w:rPr>
          <w:rFonts w:ascii="Times New Roman"/>
          <w:b w:val="false"/>
          <w:i w:val="false"/>
          <w:color w:val="000000"/>
          <w:sz w:val="28"/>
        </w:rPr>
        <w:t>
      6) меншік иесі/меншік иесі болып табылмайтын иеленуші және мекенжайы:</w:t>
      </w:r>
    </w:p>
    <w:p>
      <w:pPr>
        <w:spacing w:after="0"/>
        <w:ind w:left="0"/>
        <w:jc w:val="both"/>
      </w:pPr>
      <w:r>
        <w:rPr>
          <w:rFonts w:ascii="Times New Roman"/>
          <w:b w:val="false"/>
          <w:i w:val="false"/>
          <w:color w:val="000000"/>
          <w:sz w:val="28"/>
        </w:rPr>
        <w:t>
      (керек емесі сызылсын)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собственник/владелец, не являющийся собственником и адрес:</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нөмірлік белгісі берілді _________________ присвоен номерной знак.</w:t>
      </w:r>
    </w:p>
    <w:p>
      <w:pPr>
        <w:spacing w:after="0"/>
        <w:ind w:left="0"/>
        <w:jc w:val="both"/>
      </w:pPr>
      <w:r>
        <w:rPr>
          <w:rFonts w:ascii="Times New Roman"/>
          <w:b w:val="false"/>
          <w:i w:val="false"/>
          <w:color w:val="000000"/>
          <w:sz w:val="28"/>
        </w:rPr>
        <w:t>
      8) ерекше белгілер</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Технический паспорт выдан_______________________жылы (года) берілді.</w:t>
      </w:r>
    </w:p>
    <w:p>
      <w:pPr>
        <w:spacing w:after="0"/>
        <w:ind w:left="0"/>
        <w:jc w:val="both"/>
      </w:pPr>
      <w:r>
        <w:rPr>
          <w:rFonts w:ascii="Times New Roman"/>
          <w:b w:val="false"/>
          <w:i w:val="false"/>
          <w:color w:val="000000"/>
          <w:sz w:val="28"/>
        </w:rPr>
        <w:t>
      __________________________________ _____________________________</w:t>
      </w:r>
    </w:p>
    <w:p>
      <w:pPr>
        <w:spacing w:after="0"/>
        <w:ind w:left="0"/>
        <w:jc w:val="both"/>
      </w:pPr>
      <w:r>
        <w:rPr>
          <w:rFonts w:ascii="Times New Roman"/>
          <w:b w:val="false"/>
          <w:i w:val="false"/>
          <w:color w:val="000000"/>
          <w:sz w:val="28"/>
        </w:rPr>
        <w:t>
      (инженер-инспектор, инженер-инспектор) (қолы, подпись)</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Сериясы серия _________ № ______________</w:t>
      </w:r>
    </w:p>
    <w:p>
      <w:pPr>
        <w:spacing w:after="0"/>
        <w:ind w:left="0"/>
        <w:jc w:val="both"/>
      </w:pPr>
      <w:r>
        <w:rPr>
          <w:rFonts w:ascii="Times New Roman"/>
          <w:b w:val="false"/>
          <w:i w:val="false"/>
          <w:color w:val="000000"/>
          <w:sz w:val="28"/>
        </w:rPr>
        <w:t>
      2. Машиналарды тіркеуге қабылдау және тіркеуден алу</w:t>
      </w:r>
    </w:p>
    <w:p>
      <w:pPr>
        <w:spacing w:after="0"/>
        <w:ind w:left="0"/>
        <w:jc w:val="both"/>
      </w:pPr>
      <w:r>
        <w:rPr>
          <w:rFonts w:ascii="Times New Roman"/>
          <w:b w:val="false"/>
          <w:i w:val="false"/>
          <w:color w:val="000000"/>
          <w:sz w:val="28"/>
        </w:rPr>
        <w:t>
      Прием и снятие машин с регистрации</w:t>
      </w:r>
    </w:p>
    <w:p>
      <w:pPr>
        <w:spacing w:after="0"/>
        <w:ind w:left="0"/>
        <w:jc w:val="both"/>
      </w:pPr>
      <w:r>
        <w:rPr>
          <w:rFonts w:ascii="Times New Roman"/>
          <w:b w:val="false"/>
          <w:i w:val="false"/>
          <w:color w:val="000000"/>
          <w:sz w:val="28"/>
        </w:rPr>
        <w:t>
      1)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_______________жылғы (год) "___"___________________________________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2)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3)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4)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5)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шығарылды.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6) принята на регистрацию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Сериясы серия _________ № ___________________</w:t>
      </w:r>
    </w:p>
    <w:p>
      <w:pPr>
        <w:spacing w:after="0"/>
        <w:ind w:left="0"/>
        <w:jc w:val="both"/>
      </w:pPr>
      <w:r>
        <w:rPr>
          <w:rFonts w:ascii="Times New Roman"/>
          <w:b w:val="false"/>
          <w:i w:val="false"/>
          <w:color w:val="000000"/>
          <w:sz w:val="28"/>
        </w:rPr>
        <w:t>
      3. Нөмірлік белгінің өзгеруі</w:t>
      </w:r>
    </w:p>
    <w:p>
      <w:pPr>
        <w:spacing w:after="0"/>
        <w:ind w:left="0"/>
        <w:jc w:val="both"/>
      </w:pP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Нөмірлік белгінің берілген уақыты 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 сериясы мен нөмірі 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Инспектордың қолы және мөр Подпись инспектора и печать</w:t>
            </w:r>
          </w:p>
        </w:tc>
      </w:tr>
    </w:tbl>
    <w:p>
      <w:pPr>
        <w:spacing w:after="0"/>
        <w:ind w:left="0"/>
        <w:jc w:val="both"/>
      </w:pPr>
      <w:r>
        <w:rPr>
          <w:rFonts w:ascii="Times New Roman"/>
          <w:b w:val="false"/>
          <w:i w:val="false"/>
          <w:color w:val="000000"/>
          <w:sz w:val="28"/>
        </w:rPr>
        <w:t>
      4. Агрегаттарды жөндеу және ауыстыру туралы мәліметтер</w:t>
      </w:r>
    </w:p>
    <w:p>
      <w:pPr>
        <w:spacing w:after="0"/>
        <w:ind w:left="0"/>
        <w:jc w:val="both"/>
      </w:pP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 жүргізілген уақыты Дата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Жөндеулердің, ауыстырылған агрегаттардың атауы және олардың нөмірлері Наименование ремонтов, замененных агрегатов и их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Жөндеуге жауапты адамның қолы Подпись лица, ответственного за ремонт</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____________</w:t>
      </w:r>
    </w:p>
    <w:p>
      <w:pPr>
        <w:spacing w:after="0"/>
        <w:ind w:left="0"/>
        <w:jc w:val="both"/>
      </w:pPr>
      <w:r>
        <w:rPr>
          <w:rFonts w:ascii="Times New Roman"/>
          <w:b w:val="false"/>
          <w:i w:val="false"/>
          <w:color w:val="000000"/>
          <w:sz w:val="28"/>
        </w:rPr>
        <w:t>
      5. Техникалық жай-күйін қарап тексеру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жай-күйі Техническое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Пайдаланылуынан бастап қарап-тексеру сәтіне дейінгі жұмыс жасауы Выработка к моменту осмотра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Инспектордың қолы Подпись инспектора</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2-қосымша</w:t>
            </w:r>
          </w:p>
        </w:tc>
      </w:tr>
    </w:tbl>
    <w:bookmarkStart w:name="z74" w:id="6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 тізбесі</w:t>
      </w:r>
    </w:p>
    <w:bookmarkEnd w:id="6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21.05.2024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p>
            <w:pPr>
              <w:spacing w:after="20"/>
              <w:ind w:left="20"/>
              <w:jc w:val="both"/>
            </w:pPr>
            <w:r>
              <w:rPr>
                <w:rFonts w:ascii="Times New Roman"/>
                <w:b w:val="false"/>
                <w:i w:val="false"/>
                <w:color w:val="000000"/>
                <w:sz w:val="20"/>
              </w:rPr>
              <w:t>
5. Ауыл шаруашылығы техникасы туралы мәліметтерді өзектендіру (түзету).</w:t>
            </w:r>
          </w:p>
          <w:p>
            <w:pPr>
              <w:spacing w:after="20"/>
              <w:ind w:left="20"/>
              <w:jc w:val="both"/>
            </w:pPr>
            <w:r>
              <w:rPr>
                <w:rFonts w:ascii="Times New Roman"/>
                <w:b w:val="false"/>
                <w:i w:val="false"/>
                <w:color w:val="000000"/>
                <w:sz w:val="20"/>
              </w:rPr>
              <w:t>
6.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(бұдан әрі – көрсетілетін қызметті алушы) </w:t>
            </w:r>
          </w:p>
          <w:p>
            <w:pPr>
              <w:spacing w:after="20"/>
              <w:ind w:left="20"/>
              <w:jc w:val="both"/>
            </w:pPr>
            <w:r>
              <w:rPr>
                <w:rFonts w:ascii="Times New Roman"/>
                <w:b w:val="false"/>
                <w:i w:val="false"/>
                <w:color w:val="000000"/>
                <w:sz w:val="20"/>
              </w:rPr>
              <w:t>
өтініштерін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"Машиналарды тіркеу", "Машиналарды қайта тіркеу", "Машиналарды тіркеуден шығару", "Тіркеу құжатының телнұсқасын және (немесе) жаңа нөмірлік белгі алу" мемлекеттік көрсетілетін қызметтердің кіші түрлері бойынша, сондай-ақ "Ауыл шаруашылығы техникасы туралы мәліметтерді өзектендіру (түзету)" мемлекеттік көрсетілетін қызметінің кіші түрі бойынша тіркеу құжатындағы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механизмдері, сондай-ақ жүріп өту мүмкіндігі жоғары арнайы машиналар кепілінің (немесе өзге де ауыртпалықтардың) болуы (болмауы) туралы ақпарат беру" мемлекеттік көрсетілетін қызметінің кіші түрі бойынша, сондай-ақ "Ауыл шаруашылығы техникасы туралы ақпаратты өзектендіру (түзету)" мемлекеттік көрсетілетін қызметінің кіші түрі бойынша ақпараттық жүйеде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не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немесе ақпараттық жүйедегі ауыл шаруашылығы техникасы туралы мәліметтерді өзектендіру (түзету) туралы хабарлама немесе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көрсеткішті (бұдан әрі – АЕК);</w:t>
            </w:r>
          </w:p>
          <w:p>
            <w:pPr>
              <w:spacing w:after="20"/>
              <w:ind w:left="20"/>
              <w:jc w:val="both"/>
            </w:pPr>
            <w:r>
              <w:rPr>
                <w:rFonts w:ascii="Times New Roman"/>
                <w:b w:val="false"/>
                <w:i w:val="false"/>
                <w:color w:val="000000"/>
                <w:sz w:val="20"/>
              </w:rPr>
              <w:t xml:space="preserve">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w:t>
            </w:r>
          </w:p>
          <w:p>
            <w:pPr>
              <w:spacing w:after="20"/>
              <w:ind w:left="20"/>
              <w:jc w:val="both"/>
            </w:pPr>
            <w:r>
              <w:rPr>
                <w:rFonts w:ascii="Times New Roman"/>
                <w:b w:val="false"/>
                <w:i w:val="false"/>
                <w:color w:val="000000"/>
                <w:sz w:val="20"/>
              </w:rPr>
              <w:t>
мелиоративтік және жол-құрылыс машиналары мен механизмдеріне мемлекеттік тіркеу нөмірі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порталда "электрондық үкіметтің"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 </w:t>
            </w:r>
          </w:p>
          <w:p>
            <w:pPr>
              <w:spacing w:after="20"/>
              <w:ind w:left="20"/>
              <w:jc w:val="both"/>
            </w:pPr>
            <w:r>
              <w:rPr>
                <w:rFonts w:ascii="Times New Roman"/>
                <w:b w:val="false"/>
                <w:i w:val="false"/>
                <w:color w:val="000000"/>
                <w:sz w:val="20"/>
              </w:rPr>
              <w:t xml:space="preserve">
5) Қазақстан Республикасы Экологиялық кодексінің (бұдан әрі – Экологиялық кодекс)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xml:space="preserve">
6) машинаға меншік құқығын растайтын құжаттар, оларға мыналар жатады: </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 </w:t>
            </w:r>
          </w:p>
          <w:p>
            <w:pPr>
              <w:spacing w:after="20"/>
              <w:ind w:left="20"/>
              <w:jc w:val="both"/>
            </w:pPr>
            <w:r>
              <w:rPr>
                <w:rFonts w:ascii="Times New Roman"/>
                <w:b w:val="false"/>
                <w:i w:val="false"/>
                <w:color w:val="000000"/>
                <w:sz w:val="20"/>
              </w:rPr>
              <w:t>
7)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көшірмесі немесе өздігінен жүретін машина мен басқа да техника түрлерінің паспортының көшірмесі /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 </w:t>
            </w:r>
          </w:p>
          <w:p>
            <w:pPr>
              <w:spacing w:after="20"/>
              <w:ind w:left="20"/>
              <w:jc w:val="both"/>
            </w:pPr>
            <w:r>
              <w:rPr>
                <w:rFonts w:ascii="Times New Roman"/>
                <w:b w:val="false"/>
                <w:i w:val="false"/>
                <w:color w:val="000000"/>
                <w:sz w:val="20"/>
              </w:rPr>
              <w:t xml:space="preserve">
8) заңды тұлғаның көлік құралын өзінің құрылымдық бөлімшесіне немесе басқа заңды не жеке тұлғаға бөлу және беру туралы осы ұйымның (жеке кәсіпкерлік субъектілерін қоспағанда) мөрімен куәландырылған бұйрығы (өкімі); </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келетін машиналарды уақытша тіркеуді жүзеге асыру кезінде:</w:t>
            </w:r>
          </w:p>
          <w:p>
            <w:pPr>
              <w:spacing w:after="20"/>
              <w:ind w:left="20"/>
              <w:jc w:val="both"/>
            </w:pPr>
            <w:r>
              <w:rPr>
                <w:rFonts w:ascii="Times New Roman"/>
                <w:b w:val="false"/>
                <w:i w:val="false"/>
                <w:color w:val="000000"/>
                <w:sz w:val="20"/>
              </w:rPr>
              <w:t xml:space="preserve">
1) осы мемлекеттік қызметті көрсетуге қойылатын негізгі талаптар тізбесіне қосымшаға сәйкес 1, 2-нысандар бойынша өтініш; </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иеленушінің (иесінің)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xml:space="preserve">
машиналарды қайта тіркеген кезде: </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машина иеленушінің (иесінің) ерік білдіруі бойынша немесе машина тіркелген тұлғаның,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нөмірлік агрегаттарды қайта жабдықтау немесе ауыстыру, арнайы жабдықты орнату және өзге де осындай өзгерістер салдарынан машинаның түрі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тіркеу құжаты, нөмірлік белгі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(бұдан әрі – Мемлекеттік стандарт) талаптарына сәйкес келмеген жағдайда;</w:t>
            </w:r>
          </w:p>
          <w:p>
            <w:pPr>
              <w:spacing w:after="20"/>
              <w:ind w:left="20"/>
              <w:jc w:val="both"/>
            </w:pPr>
            <w:r>
              <w:rPr>
                <w:rFonts w:ascii="Times New Roman"/>
                <w:b w:val="false"/>
                <w:i w:val="false"/>
                <w:color w:val="000000"/>
                <w:sz w:val="20"/>
              </w:rPr>
              <w:t>
машиналарды тіркеу есебінен шығару кезінде (машинаны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тіркеу құжатының телнұсқасын және (немесе) жаңа нөмірлік белгі алған кезде: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xml:space="preserve">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 </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2-нысандар</w:t>
            </w:r>
            <w:r>
              <w:rPr>
                <w:rFonts w:ascii="Times New Roman"/>
                <w:b w:val="false"/>
                <w:i w:val="false"/>
                <w:color w:val="000000"/>
                <w:sz w:val="20"/>
              </w:rPr>
              <w:t xml:space="preserve"> бойынша өтініш;</w:t>
            </w:r>
          </w:p>
          <w:p>
            <w:pPr>
              <w:spacing w:after="20"/>
              <w:ind w:left="20"/>
              <w:jc w:val="both"/>
            </w:pPr>
            <w:r>
              <w:rPr>
                <w:rFonts w:ascii="Times New Roman"/>
                <w:b w:val="false"/>
                <w:i w:val="false"/>
                <w:color w:val="000000"/>
                <w:sz w:val="20"/>
              </w:rPr>
              <w:t>
2) техникалық паспорттың көшірмесі (тіркеу құжатындағы ауыл шаруашылығы техникасы туралы мәліметтерді өзектендіру (түзету) үшін – техникалық паспорттың түпнұсқасы);</w:t>
            </w:r>
          </w:p>
          <w:p>
            <w:pPr>
              <w:spacing w:after="20"/>
              <w:ind w:left="20"/>
              <w:jc w:val="both"/>
            </w:pPr>
            <w:r>
              <w:rPr>
                <w:rFonts w:ascii="Times New Roman"/>
                <w:b w:val="false"/>
                <w:i w:val="false"/>
                <w:color w:val="000000"/>
                <w:sz w:val="20"/>
              </w:rPr>
              <w:t xml:space="preserve">
3) ауыл шаруашылығы техникасына өндіруші зауыттың құжатының немесе өздігінен жүретін машина мен басқа да техника түрлерінің паспортының көшірмесі / өздігінен жүретін машина мен басқа да техника түрлерінің электрондық паспорты; </w:t>
            </w:r>
          </w:p>
          <w:p>
            <w:pPr>
              <w:spacing w:after="20"/>
              <w:ind w:left="20"/>
              <w:jc w:val="both"/>
            </w:pPr>
            <w:r>
              <w:rPr>
                <w:rFonts w:ascii="Times New Roman"/>
                <w:b w:val="false"/>
                <w:i w:val="false"/>
                <w:color w:val="000000"/>
                <w:sz w:val="20"/>
              </w:rPr>
              <w:t>
машиналар кепілінің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қызметті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Порталға жүгінген кезде: </w:t>
            </w:r>
          </w:p>
          <w:p>
            <w:pPr>
              <w:spacing w:after="20"/>
              <w:ind w:left="20"/>
              <w:jc w:val="both"/>
            </w:pPr>
            <w:r>
              <w:rPr>
                <w:rFonts w:ascii="Times New Roman"/>
                <w:b w:val="false"/>
                <w:i w:val="false"/>
                <w:color w:val="000000"/>
                <w:sz w:val="20"/>
              </w:rPr>
              <w:t xml:space="preserve">
машиналарды тіркеген кезде: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Экологиялық кодекстің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электрондық құжат; </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4)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электрондық көшірмесі немесе өздігінен жүретін машина мен басқа да техника түрлерінің паспортының электрондық көшірмесі/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 6 шешімге сәйкес); </w:t>
            </w:r>
          </w:p>
          <w:p>
            <w:pPr>
              <w:spacing w:after="20"/>
              <w:ind w:left="20"/>
              <w:jc w:val="both"/>
            </w:pPr>
            <w:r>
              <w:rPr>
                <w:rFonts w:ascii="Times New Roman"/>
                <w:b w:val="false"/>
                <w:i w:val="false"/>
                <w:color w:val="000000"/>
                <w:sz w:val="20"/>
              </w:rPr>
              <w:t>
6) заңды тұлғаның (жеке кәсіпкерлік субъектілерін қоспағанда) мөрімен куәландырылған көлік құралын өзінің құрылымдық бөлімшесіне немесе басқа заңды не жеке тұлғаға бөлу және беру туралы заңды тұлға бұйрығының (өкімінің)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басқа облыстарынан немесе республикадан тыс жерлерден келген машиналарды уақытша тіркеуді жүзеге асыру кезінде: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2) техникалық паспорттың түпнұсқасы (мемлекеттік қызмет көрсету нәтижесін алу үшін көрсетілетін қызметті берушіге ұсынылады);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сенімді басқару, шаруашылық жүргізу, қарыз немесе машиналарды иелену және (немесе) пайдалану құқығын растайтын өзге де құжаттардың электрондық көшірмелері,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xml:space="preserve">
4) республикадан тыс жерден машиналарды әкелген кезде ‒ кедендік ресімдеуден өткенін растайтын құжаттардың электрондық көшірмелері (ЕАЭО елдерінен әкелу жағдайларын қоспағанда, кедендік декларация, кедендік кіріс ордері, уақытша әкелу жағдайларында кері экспорттау міндеттемесі); </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(иесінің) ерік білдіруі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xml:space="preserve">
қайта жабдықтау немесе ондағы нөмірленген агрегаттарды ауыстыру, арнайы жабдықты орнату және өзге де осыған ұқсас өзгерістерге байланысты машинаның типі өзгерген жағдайда: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тіркеу құжаты, нөмірлік белгі (Мемлекеттік стандарттың талаптарына сәйкес келмеген жағдайда), тіркеу құжаты, нөмірлік белгі (мемлекеттік көрсетілетін қызмет нәтижесін алуға өтініш берген кезде ұсынылады);</w:t>
            </w:r>
          </w:p>
          <w:p>
            <w:pPr>
              <w:spacing w:after="20"/>
              <w:ind w:left="20"/>
              <w:jc w:val="both"/>
            </w:pPr>
            <w:r>
              <w:rPr>
                <w:rFonts w:ascii="Times New Roman"/>
                <w:b w:val="false"/>
                <w:i w:val="false"/>
                <w:color w:val="000000"/>
                <w:sz w:val="20"/>
              </w:rPr>
              <w:t>
машиналарды есептен шығару кезінде (машиналарды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машиналардың меншік құқығын растайтын құжаттардың электрондық көшірмелері, олар:</w:t>
            </w:r>
          </w:p>
          <w:p>
            <w:pPr>
              <w:spacing w:after="20"/>
              <w:ind w:left="20"/>
              <w:jc w:val="both"/>
            </w:pPr>
            <w:r>
              <w:rPr>
                <w:rFonts w:ascii="Times New Roman"/>
                <w:b w:val="false"/>
                <w:i w:val="false"/>
                <w:color w:val="000000"/>
                <w:sz w:val="20"/>
              </w:rPr>
              <w:t>
азаматтық заңнаманың талаптарына сәйкес жасалған келісімдер, мәмілелер, анықтамалар,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орындауға жататын мемлекеттiк органның әрекеттерi туралы хабарламасының сот куәландырған көшiрмесi қоса берiлген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кәдеге жаратуға (жарамсыз деп тану, есептен шығару) жататын машиналарды тіркеу есебінен шығару кезінде: </w:t>
            </w:r>
          </w:p>
          <w:p>
            <w:pPr>
              <w:spacing w:after="20"/>
              <w:ind w:left="20"/>
              <w:jc w:val="both"/>
            </w:pPr>
            <w:r>
              <w:rPr>
                <w:rFonts w:ascii="Times New Roman"/>
                <w:b w:val="false"/>
                <w:i w:val="false"/>
                <w:color w:val="000000"/>
                <w:sz w:val="20"/>
              </w:rPr>
              <w:t xml:space="preserve">
жеке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xml:space="preserve">
заңды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техникалық паспорттың электрондық көшірмесі (тіркеу құжатындағы ауыл шаруашылығы техникасы туралы мәліметтерді өзектендіру (түзету) үшін – техникалық паспорттың түпнұсқасы (мемлекеттік көрсетілетін қызмет нәтижесін алу кезінде көрсетілетін қызметті берушіге беріледі));</w:t>
            </w:r>
          </w:p>
          <w:p>
            <w:pPr>
              <w:spacing w:after="20"/>
              <w:ind w:left="20"/>
              <w:jc w:val="both"/>
            </w:pPr>
            <w:r>
              <w:rPr>
                <w:rFonts w:ascii="Times New Roman"/>
                <w:b w:val="false"/>
                <w:i w:val="false"/>
                <w:color w:val="000000"/>
                <w:sz w:val="20"/>
              </w:rPr>
              <w:t>
3) ауыл шаруашылығы техникасына өндіруші зауыт құжатының электрондық көшірмесі немесе өздігінен жүретін машина мен басқа да техника түрлерінің паспортының электрондық көшірмесі /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машиналарда кепілдің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берушінің ЭЦҚ-сы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немесе дара кәсіпкер ретінде қызметінің басталғаны туралы, сондай-ақ машиналарды тіркегені үшін бюджетке алымдар мен алымдарды төлеу туралы мәліметтерді ЭҮТШ арқылы төлем жасалған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Өздігінен жүретін машина мен басқа да техника түрлерінің электрондық паспорты туралы мәліметтерді тіркеу пунктінің қызметкері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жүйесінен алады.</w:t>
            </w:r>
          </w:p>
          <w:p>
            <w:pPr>
              <w:spacing w:after="20"/>
              <w:ind w:left="20"/>
              <w:jc w:val="both"/>
            </w:pPr>
            <w:r>
              <w:rPr>
                <w:rFonts w:ascii="Times New Roman"/>
                <w:b w:val="false"/>
                <w:i w:val="false"/>
                <w:color w:val="000000"/>
                <w:sz w:val="20"/>
              </w:rPr>
              <w:t>
Тиісті мемлекеттік ақпараттық жүйелерден алуға болатын құжаттарды көрсетілетін қызметті алушыдан сұратуға жол берілмейді.</w:t>
            </w:r>
          </w:p>
          <w:p>
            <w:pPr>
              <w:spacing w:after="20"/>
              <w:ind w:left="20"/>
              <w:jc w:val="both"/>
            </w:pPr>
            <w:r>
              <w:rPr>
                <w:rFonts w:ascii="Times New Roman"/>
                <w:b w:val="false"/>
                <w:i w:val="false"/>
                <w:color w:val="000000"/>
                <w:sz w:val="20"/>
              </w:rPr>
              <w:t>
Меншiк иесiнiң немесе иеленушiнiң атынан өкiлдер тiркеу iс-әрекеттерiн жүзеге асырған жағдайларда, көрсетiлетiн қызметтi берушiге осы тармақта белгiленген құжаттардан басқа, меншiк иесiнiң немесе иеленушiнiң мүдделерiн бiлдiру жөнiндегi өкiлеттiгiн куәландыратын құжаттар ұсынылады.</w:t>
            </w:r>
          </w:p>
          <w:p>
            <w:pPr>
              <w:spacing w:after="20"/>
              <w:ind w:left="20"/>
              <w:jc w:val="both"/>
            </w:pPr>
            <w:r>
              <w:rPr>
                <w:rFonts w:ascii="Times New Roman"/>
                <w:b w:val="false"/>
                <w:i w:val="false"/>
                <w:color w:val="000000"/>
                <w:sz w:val="20"/>
              </w:rPr>
              <w:t>
Бұрын Қазақстан Республикасында мемлекеттік тіркеудеболған автокөлік мемлекеттік тіркелуі тиіс болған жағдайларда, көрсетілетін қызметті берушіге осы тармақта белгіленген құжаттардан басқа алдыңғы тіркеу құжаты ұсынылады, алайда осы құжаттың ұсынылмауы мемлекеттік тіркеуді жүргізуден бас тартуға негіз болып табылмайды.</w:t>
            </w:r>
          </w:p>
          <w:p>
            <w:pPr>
              <w:spacing w:after="20"/>
              <w:ind w:left="20"/>
              <w:jc w:val="both"/>
            </w:pPr>
            <w:r>
              <w:rPr>
                <w:rFonts w:ascii="Times New Roman"/>
                <w:b w:val="false"/>
                <w:i w:val="false"/>
                <w:color w:val="000000"/>
                <w:sz w:val="20"/>
              </w:rPr>
              <w:t>
Машиналарды тіркеуді қоса алғанда, тіркеу іс-шараларын жүргізу кезінде меншік иесі болып табылмайтын тұлғаларға меншік құқығын растайтын мына құжаттар ұсынылады:</w:t>
            </w:r>
          </w:p>
          <w:p>
            <w:pPr>
              <w:spacing w:after="20"/>
              <w:ind w:left="20"/>
              <w:jc w:val="both"/>
            </w:pPr>
            <w:r>
              <w:rPr>
                <w:rFonts w:ascii="Times New Roman"/>
                <w:b w:val="false"/>
                <w:i w:val="false"/>
                <w:color w:val="000000"/>
                <w:sz w:val="20"/>
              </w:rPr>
              <w:t>
шарт (жалға алу, қосалқы жалдау, лизинг, қосалқы лизинг, кепілдік) және машинаны қабылдау актісі;</w:t>
            </w:r>
          </w:p>
          <w:p>
            <w:pPr>
              <w:spacing w:after="20"/>
              <w:ind w:left="20"/>
              <w:jc w:val="both"/>
            </w:pP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әрекетін жасауға меншік иесінің жазбаша келісімі.</w:t>
            </w:r>
          </w:p>
          <w:p>
            <w:pPr>
              <w:spacing w:after="20"/>
              <w:ind w:left="20"/>
              <w:jc w:val="both"/>
            </w:pPr>
            <w:r>
              <w:rPr>
                <w:rFonts w:ascii="Times New Roman"/>
                <w:b w:val="false"/>
                <w:i w:val="false"/>
                <w:color w:val="000000"/>
                <w:sz w:val="20"/>
              </w:rPr>
              <w:t>
Тіркеу әрекеттері жүргізілетін машина ортақ меншікте болса, онда барлық меншік иелері тіркеу құжаттарында көрсетіледі және барлық құжаттар машинаның барлық иелерінің атынан беріледі. Жеке тұлғалардың ортақ мүлкін иеліктен шығарудың негізі нотариалды куәландырылған мәміле болып табылады.</w:t>
            </w:r>
          </w:p>
          <w:p>
            <w:pPr>
              <w:spacing w:after="20"/>
              <w:ind w:left="20"/>
              <w:jc w:val="both"/>
            </w:pPr>
            <w:r>
              <w:rPr>
                <w:rFonts w:ascii="Times New Roman"/>
                <w:b w:val="false"/>
                <w:i w:val="false"/>
                <w:color w:val="000000"/>
                <w:sz w:val="20"/>
              </w:rPr>
              <w:t>
Меншік иелері 14 жасқа толмаған кәмелетке толмаған азаматтар болып табылатын жағдайларда, олардың атынан тіркеу әрекеттерін заңды өкілдер электронды немесе қағаз түрінде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тұлғалар болып табылатын жағдайларда, тіркеу әрекеттерін осы адамдар заңды өкілдерінің жазбаша келісімімен электрондық немесе қағаз жеткізгіштегі туу туралы куәлікті ұсына отырып жүзеге асырады.</w:t>
            </w:r>
          </w:p>
          <w:p>
            <w:pPr>
              <w:spacing w:after="20"/>
              <w:ind w:left="20"/>
              <w:jc w:val="both"/>
            </w:pPr>
            <w:r>
              <w:rPr>
                <w:rFonts w:ascii="Times New Roman"/>
                <w:b w:val="false"/>
                <w:i w:val="false"/>
                <w:color w:val="000000"/>
                <w:sz w:val="20"/>
              </w:rPr>
              <w:t>
Машиналарды заңды және жеке тұлғалар аукциондар мен сауда биржалары арқылы сатып алған жағдайда: аукционның хаттамасы және уәкілетті тұлғалардың қолдары қойылған сатып алу-сату шарты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олардың тiркемелерiн,</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w:t>
            </w:r>
          </w:p>
        </w:tc>
      </w:tr>
    </w:tbl>
    <w:p>
      <w:pPr>
        <w:spacing w:after="0"/>
        <w:ind w:left="0"/>
        <w:jc w:val="both"/>
      </w:pPr>
      <w:r>
        <w:rPr>
          <w:rFonts w:ascii="Times New Roman"/>
          <w:b w:val="false"/>
          <w:i w:val="false"/>
          <w:color w:val="000000"/>
          <w:sz w:val="28"/>
        </w:rPr>
        <w:t xml:space="preserve">
      (кімге)____________________________________________________________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w:t>
      </w:r>
    </w:p>
    <w:p>
      <w:pPr>
        <w:spacing w:after="0"/>
        <w:ind w:left="0"/>
        <w:jc w:val="both"/>
      </w:pPr>
      <w:r>
        <w:rPr>
          <w:rFonts w:ascii="Times New Roman"/>
          <w:b w:val="false"/>
          <w:i w:val="false"/>
          <w:color w:val="000000"/>
          <w:sz w:val="28"/>
        </w:rPr>
        <w:t xml:space="preserve">
      және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(кімнен) азамат 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туған жылы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көрсетіледі) </w:t>
      </w:r>
    </w:p>
    <w:p>
      <w:pPr>
        <w:spacing w:after="0"/>
        <w:ind w:left="0"/>
        <w:jc w:val="both"/>
      </w:pPr>
      <w:r>
        <w:rPr>
          <w:rFonts w:ascii="Times New Roman"/>
          <w:b w:val="false"/>
          <w:i w:val="false"/>
          <w:color w:val="000000"/>
          <w:sz w:val="28"/>
        </w:rPr>
        <w:t xml:space="preserve">
      паспорт (жеке куәлік) № ___________________________________________ </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________________________________________________________сұраймын. </w:t>
      </w:r>
    </w:p>
    <w:p>
      <w:pPr>
        <w:spacing w:after="0"/>
        <w:ind w:left="0"/>
        <w:jc w:val="both"/>
      </w:pPr>
      <w:r>
        <w:rPr>
          <w:rFonts w:ascii="Times New Roman"/>
          <w:b w:val="false"/>
          <w:i w:val="false"/>
          <w:color w:val="000000"/>
          <w:sz w:val="28"/>
        </w:rPr>
        <w:t xml:space="preserve">
      Машинаның типі ______________________ маркасы ____________________ </w:t>
      </w:r>
    </w:p>
    <w:p>
      <w:pPr>
        <w:spacing w:after="0"/>
        <w:ind w:left="0"/>
        <w:jc w:val="both"/>
      </w:pPr>
      <w:r>
        <w:rPr>
          <w:rFonts w:ascii="Times New Roman"/>
          <w:b w:val="false"/>
          <w:i w:val="false"/>
          <w:color w:val="000000"/>
          <w:sz w:val="28"/>
        </w:rPr>
        <w:t xml:space="preserve">
      шығарылған жылы ________________________________ </w:t>
      </w:r>
    </w:p>
    <w:p>
      <w:pPr>
        <w:spacing w:after="0"/>
        <w:ind w:left="0"/>
        <w:jc w:val="both"/>
      </w:pPr>
      <w:r>
        <w:rPr>
          <w:rFonts w:ascii="Times New Roman"/>
          <w:b w:val="false"/>
          <w:i w:val="false"/>
          <w:color w:val="000000"/>
          <w:sz w:val="28"/>
        </w:rPr>
        <w:t xml:space="preserve">
      зауыттың нөмірі__________________ қозғалтқыштың маркасы ___________ </w:t>
      </w:r>
    </w:p>
    <w:p>
      <w:pPr>
        <w:spacing w:after="0"/>
        <w:ind w:left="0"/>
        <w:jc w:val="both"/>
      </w:pPr>
      <w:r>
        <w:rPr>
          <w:rFonts w:ascii="Times New Roman"/>
          <w:b w:val="false"/>
          <w:i w:val="false"/>
          <w:color w:val="000000"/>
          <w:sz w:val="28"/>
        </w:rPr>
        <w:t xml:space="preserve">
      нөмірлік белгісі ____________, техникалық паспорт нөмірі 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1.________________________________________________________________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 </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 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w:t>
      </w:r>
    </w:p>
    <w:p>
      <w:pPr>
        <w:spacing w:after="0"/>
        <w:ind w:left="0"/>
        <w:jc w:val="both"/>
      </w:pPr>
      <w:r>
        <w:rPr>
          <w:rFonts w:ascii="Times New Roman"/>
          <w:b w:val="false"/>
          <w:i w:val="false"/>
          <w:color w:val="000000"/>
          <w:sz w:val="28"/>
        </w:rPr>
        <w:t xml:space="preserve">
      және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________________________________________________________сұраймын. </w:t>
      </w:r>
    </w:p>
    <w:p>
      <w:pPr>
        <w:spacing w:after="0"/>
        <w:ind w:left="0"/>
        <w:jc w:val="both"/>
      </w:pPr>
      <w:r>
        <w:rPr>
          <w:rFonts w:ascii="Times New Roman"/>
          <w:b w:val="false"/>
          <w:i w:val="false"/>
          <w:color w:val="000000"/>
          <w:sz w:val="28"/>
        </w:rPr>
        <w:t xml:space="preserve">
      Машинаның типі __________________ маркасы ________________________ </w:t>
      </w:r>
    </w:p>
    <w:p>
      <w:pPr>
        <w:spacing w:after="0"/>
        <w:ind w:left="0"/>
        <w:jc w:val="both"/>
      </w:pPr>
      <w:r>
        <w:rPr>
          <w:rFonts w:ascii="Times New Roman"/>
          <w:b w:val="false"/>
          <w:i w:val="false"/>
          <w:color w:val="000000"/>
          <w:sz w:val="28"/>
        </w:rPr>
        <w:t xml:space="preserve">
      шығарылған жылы ____________________ зауыттың нөмірі_______________ </w:t>
      </w:r>
    </w:p>
    <w:p>
      <w:pPr>
        <w:spacing w:after="0"/>
        <w:ind w:left="0"/>
        <w:jc w:val="both"/>
      </w:pPr>
      <w:r>
        <w:rPr>
          <w:rFonts w:ascii="Times New Roman"/>
          <w:b w:val="false"/>
          <w:i w:val="false"/>
          <w:color w:val="000000"/>
          <w:sz w:val="28"/>
        </w:rPr>
        <w:t xml:space="preserve">
      қозғалтқыштың маркасы ______________ нөмірлік белгісі _________, </w:t>
      </w:r>
    </w:p>
    <w:p>
      <w:pPr>
        <w:spacing w:after="0"/>
        <w:ind w:left="0"/>
        <w:jc w:val="both"/>
      </w:pPr>
      <w:r>
        <w:rPr>
          <w:rFonts w:ascii="Times New Roman"/>
          <w:b w:val="false"/>
          <w:i w:val="false"/>
          <w:color w:val="000000"/>
          <w:sz w:val="28"/>
        </w:rPr>
        <w:t xml:space="preserve">
      техникалық паспорт нөмірі _________________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70"/>
    <w:p>
      <w:pPr>
        <w:spacing w:after="0"/>
        <w:ind w:left="0"/>
        <w:jc w:val="left"/>
      </w:pPr>
      <w:r>
        <w:rPr>
          <w:rFonts w:ascii="Times New Roman"/>
          <w:b/>
          <w:i w:val="false"/>
          <w:color w:val="000000"/>
        </w:rPr>
        <w:t xml:space="preserve"> Машиналарды тіркеудің электрондық тізілімі Электронный реестр регистрации машин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 №</w:t>
            </w:r>
          </w:p>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типі мен маркасы</w:t>
            </w:r>
          </w:p>
          <w:p>
            <w:pPr>
              <w:spacing w:after="20"/>
              <w:ind w:left="20"/>
              <w:jc w:val="both"/>
            </w:pPr>
            <w:r>
              <w:rPr>
                <w:rFonts w:ascii="Times New Roman"/>
                <w:b w:val="false"/>
                <w:i w:val="false"/>
                <w:color w:val="000000"/>
                <w:sz w:val="20"/>
              </w:rPr>
              <w:t>
Тип и марка машин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(жасалған) жылы</w:t>
            </w:r>
          </w:p>
          <w:p>
            <w:pPr>
              <w:spacing w:after="20"/>
              <w:ind w:left="20"/>
              <w:jc w:val="both"/>
            </w:pPr>
            <w:r>
              <w:rPr>
                <w:rFonts w:ascii="Times New Roman"/>
                <w:b w:val="false"/>
                <w:i w:val="false"/>
                <w:color w:val="000000"/>
                <w:sz w:val="20"/>
              </w:rPr>
              <w:t>
Год выпуска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туралы дерекетер</w:t>
            </w:r>
          </w:p>
          <w:p>
            <w:pPr>
              <w:spacing w:after="20"/>
              <w:ind w:left="20"/>
              <w:jc w:val="both"/>
            </w:pPr>
            <w:r>
              <w:rPr>
                <w:rFonts w:ascii="Times New Roman"/>
                <w:b w:val="false"/>
                <w:i w:val="false"/>
                <w:color w:val="000000"/>
                <w:sz w:val="20"/>
              </w:rPr>
              <w:t>
Данные о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p>
            <w:pPr>
              <w:spacing w:after="20"/>
              <w:ind w:left="20"/>
              <w:jc w:val="both"/>
            </w:pPr>
            <w:r>
              <w:rPr>
                <w:rFonts w:ascii="Times New Roman"/>
                <w:b w:val="false"/>
                <w:i w:val="false"/>
                <w:color w:val="000000"/>
                <w:sz w:val="20"/>
              </w:rPr>
              <w:t>
Заводской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немесе аты, әкесінің аты (бар болса), тегі.</w:t>
            </w:r>
          </w:p>
          <w:p>
            <w:pPr>
              <w:spacing w:after="20"/>
              <w:ind w:left="20"/>
              <w:jc w:val="both"/>
            </w:pPr>
            <w:r>
              <w:rPr>
                <w:rFonts w:ascii="Times New Roman"/>
                <w:b w:val="false"/>
                <w:i w:val="false"/>
                <w:color w:val="000000"/>
                <w:sz w:val="20"/>
              </w:rPr>
              <w:t>
Мекенжайы, жұмыс орны – жеке тұлғалар үшін</w:t>
            </w:r>
          </w:p>
          <w:p>
            <w:pPr>
              <w:spacing w:after="20"/>
              <w:ind w:left="20"/>
              <w:jc w:val="both"/>
            </w:pPr>
            <w:r>
              <w:rPr>
                <w:rFonts w:ascii="Times New Roman"/>
                <w:b w:val="false"/>
                <w:i w:val="false"/>
                <w:color w:val="000000"/>
                <w:sz w:val="20"/>
              </w:rPr>
              <w:t>
Наименование или фамилия, имя, отчество (при его наличии) собственника.</w:t>
            </w:r>
          </w:p>
          <w:p>
            <w:pPr>
              <w:spacing w:after="20"/>
              <w:ind w:left="20"/>
              <w:jc w:val="both"/>
            </w:pPr>
            <w:r>
              <w:rPr>
                <w:rFonts w:ascii="Times New Roman"/>
                <w:b w:val="false"/>
                <w:i w:val="false"/>
                <w:color w:val="000000"/>
                <w:sz w:val="20"/>
              </w:rPr>
              <w:t>
Адрес, место работы – для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w:t>
            </w:r>
          </w:p>
          <w:p>
            <w:pPr>
              <w:spacing w:after="20"/>
              <w:ind w:left="20"/>
              <w:jc w:val="both"/>
            </w:pPr>
            <w:r>
              <w:rPr>
                <w:rFonts w:ascii="Times New Roman"/>
                <w:b w:val="false"/>
                <w:i w:val="false"/>
                <w:color w:val="000000"/>
                <w:sz w:val="20"/>
              </w:rPr>
              <w:t>
Выдан технический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p>
            <w:pPr>
              <w:spacing w:after="20"/>
              <w:ind w:left="20"/>
              <w:jc w:val="both"/>
            </w:pPr>
            <w:r>
              <w:rPr>
                <w:rFonts w:ascii="Times New Roman"/>
                <w:b w:val="false"/>
                <w:i w:val="false"/>
                <w:color w:val="000000"/>
                <w:sz w:val="20"/>
              </w:rPr>
              <w:t>
Выдан номерной знак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машина иесінің өзгерістері, тіркеуден алу, нөмірлік белгілерді тапсыру, техникалық паспортты немесе нөмірлік белгіні ауыстыру туралы белгі</w:t>
            </w:r>
          </w:p>
          <w:p>
            <w:pPr>
              <w:spacing w:after="20"/>
              <w:ind w:left="20"/>
              <w:jc w:val="both"/>
            </w:pPr>
            <w:r>
              <w:rPr>
                <w:rFonts w:ascii="Times New Roman"/>
                <w:b w:val="false"/>
                <w:i w:val="false"/>
                <w:color w:val="000000"/>
                <w:sz w:val="20"/>
              </w:rPr>
              <w:t>
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p>
            <w:pPr>
              <w:spacing w:after="20"/>
              <w:ind w:left="20"/>
              <w:jc w:val="both"/>
            </w:pPr>
            <w:r>
              <w:rPr>
                <w:rFonts w:ascii="Times New Roman"/>
                <w:b w:val="false"/>
                <w:i w:val="false"/>
                <w:color w:val="000000"/>
                <w:sz w:val="20"/>
              </w:rPr>
              <w:t>
Серия,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6-қосымша</w:t>
            </w:r>
          </w:p>
        </w:tc>
      </w:tr>
    </w:tbl>
    <w:bookmarkStart w:name="z82" w:id="71"/>
    <w:p>
      <w:pPr>
        <w:spacing w:after="0"/>
        <w:ind w:left="0"/>
        <w:jc w:val="left"/>
      </w:pPr>
      <w:r>
        <w:rPr>
          <w:rFonts w:ascii="Times New Roman"/>
          <w:b/>
          <w:i w:val="false"/>
          <w:color w:val="000000"/>
        </w:rPr>
        <w:t xml:space="preserve"> Машиналарды қарап-тексеру жөніндегі фотоматериалдарды ұсынуға арналған өлшемшарттар</w:t>
      </w:r>
    </w:p>
    <w:bookmarkEnd w:id="71"/>
    <w:p>
      <w:pPr>
        <w:spacing w:after="0"/>
        <w:ind w:left="0"/>
        <w:jc w:val="both"/>
      </w:pPr>
      <w:r>
        <w:rPr>
          <w:rFonts w:ascii="Times New Roman"/>
          <w:b w:val="false"/>
          <w:i w:val="false"/>
          <w:color w:val="ff0000"/>
          <w:sz w:val="28"/>
        </w:rPr>
        <w:t xml:space="preserve">
      Ескерту. 6-қосымша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84" w:id="72"/>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72"/>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 мен мекенжайын көрсету)</w:t>
      </w:r>
    </w:p>
    <w:p>
      <w:pPr>
        <w:spacing w:after="0"/>
        <w:ind w:left="0"/>
        <w:jc w:val="both"/>
      </w:pPr>
      <w:r>
        <w:rPr>
          <w:rFonts w:ascii="Times New Roman"/>
          <w:b w:val="false"/>
          <w:i w:val="false"/>
          <w:color w:val="000000"/>
          <w:sz w:val="28"/>
        </w:rPr>
        <w:t>
      Сіздің машиналарды тіркеу шарттары туралы мәліметтерді, сондай-ақ осы Қағидаларға</w:t>
      </w:r>
    </w:p>
    <w:p>
      <w:pPr>
        <w:spacing w:after="0"/>
        <w:ind w:left="0"/>
        <w:jc w:val="both"/>
      </w:pPr>
      <w:r>
        <w:rPr>
          <w:rFonts w:ascii="Times New Roman"/>
          <w:b w:val="false"/>
          <w:i w:val="false"/>
          <w:color w:val="000000"/>
          <w:sz w:val="28"/>
        </w:rPr>
        <w:t>
      2-қосымшаға сәйкес көзделген мәліметтерді/құжаттар тізбесін,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өтініште толық көрсетпеуіңізге/ұсынбауыңызға байланысты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көрсетіледі) мемлекеттік қызметін</w:t>
      </w:r>
    </w:p>
    <w:p>
      <w:pPr>
        <w:spacing w:after="0"/>
        <w:ind w:left="0"/>
        <w:jc w:val="both"/>
      </w:pPr>
      <w:r>
        <w:rPr>
          <w:rFonts w:ascii="Times New Roman"/>
          <w:b w:val="false"/>
          <w:i w:val="false"/>
          <w:color w:val="000000"/>
          <w:sz w:val="28"/>
        </w:rPr>
        <w:t>
      көрсетуден бас тартады.  Осы бас тарту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(тіркеуші орган қызметкерінің аты, әкесінің аты (бар болса), тегі (қолы))</w:t>
      </w:r>
    </w:p>
    <w:p>
      <w:pPr>
        <w:spacing w:after="0"/>
        <w:ind w:left="0"/>
        <w:jc w:val="both"/>
      </w:pPr>
      <w:r>
        <w:rPr>
          <w:rFonts w:ascii="Times New Roman"/>
          <w:b w:val="false"/>
          <w:i w:val="false"/>
          <w:color w:val="000000"/>
          <w:sz w:val="28"/>
        </w:rPr>
        <w:t>
      Алдым____________________________________________________________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r>
                    <w:drawing>
                      <wp:inline distT="0" distB="0" distL="0" distR="0">
                        <wp:extent cx="3771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31623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r>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атауы ]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атауы]
</w:t>
                  </w:r>
                </w:p>
              </w:tc>
            </w:tr>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деректемелері]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деректемелері]
</w:t>
                  </w:r>
                </w:p>
              </w:tc>
            </w:tr>
            <w:tr>
              <w:trPr>
                <w:trHeight w:val="120" w:hRule="atLeast"/>
              </w:trPr>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[хабарлама нөмірі]</w:t>
                  </w:r>
                </w:p>
                <w:p>
                  <w:pPr>
                    <w:spacing w:after="20"/>
                    <w:ind w:left="20"/>
                    <w:jc w:val="both"/>
                  </w:pPr>
                </w:p>
                <w:p>
                  <w:pPr>
                    <w:spacing w:after="20"/>
                    <w:ind w:left="20"/>
                    <w:jc w:val="both"/>
                  </w:pPr>
                  <w:r>
                    <w:rPr>
                      <w:rFonts w:ascii="Times New Roman"/>
                      <w:b/>
                      <w:i w:val="false"/>
                      <w:color w:val="000000"/>
                      <w:sz w:val="20"/>
                    </w:rPr>
                    <w:t>
[хабарламаны беру күні
</w:t>
                  </w:r>
                </w:p>
              </w:tc>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[Көрсетілетін қызметті алушының атауы]</w:t>
                  </w:r>
                </w:p>
                <w:p>
                  <w:pPr>
                    <w:spacing w:after="20"/>
                    <w:ind w:left="20"/>
                    <w:jc w:val="both"/>
                  </w:pPr>
                </w:p>
                <w:p>
                  <w:pPr>
                    <w:spacing w:after="20"/>
                    <w:ind w:left="20"/>
                    <w:jc w:val="both"/>
                  </w:pPr>
                  <w:r>
                    <w:rPr>
                      <w:rFonts w:ascii="Times New Roman"/>
                      <w:b/>
                      <w:i w:val="false"/>
                      <w:color w:val="000000"/>
                      <w:sz w:val="20"/>
                    </w:rPr>
                    <w:t>
[Көрсетілетін қызметті алушының деректемелері]
</w:t>
                  </w:r>
                </w:p>
              </w:tc>
            </w:tr>
          </w:tbl>
          <w:p>
            <w:pPr>
              <w:spacing w:after="20"/>
              <w:ind w:left="20"/>
              <w:jc w:val="both"/>
            </w:pPr>
          </w:p>
          <w:p>
            <w:pPr>
              <w:spacing w:after="20"/>
              <w:ind w:left="20"/>
              <w:jc w:val="both"/>
            </w:pPr>
            <w:r>
              <w:rPr>
                <w:rFonts w:ascii="Times New Roman"/>
                <w:b/>
                <w:i w:val="false"/>
                <w:color w:val="000000"/>
                <w:sz w:val="20"/>
              </w:rPr>
              <w:t>
Беру уақыты мен орны көрсетіле отырып, тіркеу құжатының (телнұсқасының) және(немесе) нөмірлік белгінің дайын екендігі туралы хабарлама/</w:t>
            </w:r>
          </w:p>
          <w:p>
            <w:pPr>
              <w:spacing w:after="20"/>
              <w:ind w:left="20"/>
              <w:jc w:val="both"/>
            </w:pPr>
            <w:r>
              <w:rPr>
                <w:rFonts w:ascii="Times New Roman"/>
                <w:b/>
                <w:i w:val="false"/>
                <w:color w:val="000000"/>
                <w:sz w:val="20"/>
              </w:rPr>
              <w:t>
Уведомление о готовности регистрационного документа (дубликата) и (или) номерного знака, с указанием времени и места выдачи</w:t>
            </w:r>
          </w:p>
          <w:p>
            <w:pPr>
              <w:spacing w:after="20"/>
              <w:ind w:left="20"/>
              <w:jc w:val="both"/>
            </w:pPr>
            <w:r>
              <w:rPr>
                <w:rFonts w:ascii="Times New Roman"/>
                <w:b/>
                <w:i w:val="false"/>
                <w:color w:val="000000"/>
                <w:sz w:val="20"/>
              </w:rPr>
              <w:t>
[Хабарлама мәтіні/Текст уведомления]</w:t>
            </w:r>
          </w:p>
          <w:p>
            <w:pPr>
              <w:spacing w:after="20"/>
              <w:ind w:left="20"/>
              <w:jc w:val="both"/>
            </w:pPr>
            <w:r>
              <w:rPr>
                <w:rFonts w:ascii="Times New Roman"/>
                <w:b/>
                <w:i w:val="false"/>
                <w:color w:val="000000"/>
                <w:sz w:val="20"/>
              </w:rPr>
              <w:t>
[Жергілікті атқарушы органның құрылымдық бөлімшесінің басшысы] [қол қоюшының аты, әкесінің аты (бар болса), тегі]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9-қосымша</w:t>
            </w:r>
          </w:p>
        </w:tc>
      </w:tr>
    </w:tbl>
    <w:bookmarkStart w:name="z87" w:id="73"/>
    <w:p>
      <w:pPr>
        <w:spacing w:after="0"/>
        <w:ind w:left="0"/>
        <w:jc w:val="left"/>
      </w:pPr>
      <w:r>
        <w:rPr>
          <w:rFonts w:ascii="Times New Roman"/>
          <w:b/>
          <w:i w:val="false"/>
          <w:color w:val="000000"/>
        </w:rPr>
        <w:t xml:space="preserve"> Техникалық паспорттар бланкілерінің сериясында және мемлекеттік нөмірлік белгілерде қолданылатын Қазақстан Республикасының облыстары мен қалаларының латын транскрипциясындағы әріптік белгілері тізбесі</w:t>
      </w:r>
    </w:p>
    <w:bookmarkEnd w:id="73"/>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тiркеу көрсету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4"/>
    <w:p>
      <w:pPr>
        <w:spacing w:after="0"/>
        <w:ind w:left="0"/>
        <w:jc w:val="left"/>
      </w:pPr>
      <w:r>
        <w:rPr>
          <w:rFonts w:ascii="Times New Roman"/>
          <w:b/>
          <w:i w:val="false"/>
          <w:color w:val="000000"/>
        </w:rPr>
        <w:t xml:space="preserve"> Нөмірлік белгілер мен техникалық паспорттардың келіп түсуін және берілуін есепке алу журналы Журнал учета поступления и выдачи номерных знаков и технических паспортов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p>
            <w:pPr>
              <w:spacing w:after="20"/>
              <w:ind w:left="20"/>
              <w:jc w:val="both"/>
            </w:pPr>
            <w:r>
              <w:rPr>
                <w:rFonts w:ascii="Times New Roman"/>
                <w:b w:val="false"/>
                <w:i w:val="false"/>
                <w:color w:val="000000"/>
                <w:sz w:val="20"/>
              </w:rPr>
              <w:t>
Поступление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 жүкқұжаттың немесе ілеспе хаттың нөмірі</w:t>
            </w:r>
          </w:p>
          <w:p>
            <w:pPr>
              <w:spacing w:after="20"/>
              <w:ind w:left="20"/>
              <w:jc w:val="both"/>
            </w:pPr>
            <w:r>
              <w:rPr>
                <w:rFonts w:ascii="Times New Roman"/>
                <w:b w:val="false"/>
                <w:i w:val="false"/>
                <w:color w:val="000000"/>
                <w:sz w:val="20"/>
              </w:rPr>
              <w:t>
Откуда поступили № накладной или сопроводительного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p>
            <w:pPr>
              <w:spacing w:after="20"/>
              <w:ind w:left="20"/>
              <w:jc w:val="both"/>
            </w:pPr>
            <w:r>
              <w:rPr>
                <w:rFonts w:ascii="Times New Roman"/>
                <w:b w:val="false"/>
                <w:i w:val="false"/>
                <w:color w:val="000000"/>
                <w:sz w:val="20"/>
              </w:rPr>
              <w:t>
Выдача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w:t>
            </w:r>
          </w:p>
          <w:p>
            <w:pPr>
              <w:spacing w:after="20"/>
              <w:ind w:left="20"/>
              <w:jc w:val="both"/>
            </w:pPr>
            <w:r>
              <w:rPr>
                <w:rFonts w:ascii="Times New Roman"/>
                <w:b w:val="false"/>
                <w:i w:val="false"/>
                <w:color w:val="000000"/>
                <w:sz w:val="20"/>
              </w:rPr>
              <w:t>
Основания для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(инспекцияның атауы, алушының аты, әкесінің аты (бар болса), тегі)</w:t>
            </w:r>
          </w:p>
          <w:p>
            <w:pPr>
              <w:spacing w:after="20"/>
              <w:ind w:left="20"/>
              <w:jc w:val="both"/>
            </w:pPr>
            <w:r>
              <w:rPr>
                <w:rFonts w:ascii="Times New Roman"/>
                <w:b w:val="false"/>
                <w:i w:val="false"/>
                <w:color w:val="000000"/>
                <w:sz w:val="20"/>
              </w:rPr>
              <w:t>
Кому выдано (наименование инспекции, фамилия, имя, отчество (при его наличии)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p>
            <w:pPr>
              <w:spacing w:after="20"/>
              <w:ind w:left="20"/>
              <w:jc w:val="both"/>
            </w:pPr>
            <w:r>
              <w:rPr>
                <w:rFonts w:ascii="Times New Roman"/>
                <w:b w:val="false"/>
                <w:i w:val="false"/>
                <w:color w:val="000000"/>
                <w:sz w:val="20"/>
              </w:rPr>
              <w:t>
Расписка в получении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87600" cy="240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мемлекеттік тілдегі деректемелері]</w:t>
            </w:r>
          </w:p>
          <w:p>
            <w:pPr>
              <w:spacing w:after="20"/>
              <w:ind w:left="20"/>
              <w:jc w:val="both"/>
            </w:pPr>
            <w:r>
              <w:rPr>
                <w:rFonts w:ascii="Times New Roman"/>
                <w:b w:val="false"/>
                <w:i w:val="false"/>
                <w:color w:val="000000"/>
                <w:sz w:val="20"/>
              </w:rPr>
              <w:t>
[хабарлама нөмірі]</w:t>
            </w:r>
          </w:p>
          <w:p>
            <w:pPr>
              <w:spacing w:after="20"/>
              <w:ind w:left="20"/>
              <w:jc w:val="both"/>
            </w:pPr>
            <w:r>
              <w:rPr>
                <w:rFonts w:ascii="Times New Roman"/>
                <w:b w:val="false"/>
                <w:i w:val="false"/>
                <w:color w:val="000000"/>
                <w:sz w:val="20"/>
              </w:rPr>
              <w:t>
[хабарламаның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орыс тіліндегі деректемелері]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[Көрсетілетін қызметті алушының деректемелері]</w:t>
            </w:r>
          </w:p>
        </w:tc>
      </w:tr>
    </w:tbl>
    <w:p>
      <w:pPr>
        <w:spacing w:after="0"/>
        <w:ind w:left="0"/>
        <w:jc w:val="left"/>
      </w:pPr>
      <w:r>
        <w:rPr>
          <w:rFonts w:ascii="Times New Roman"/>
          <w:b/>
          <w:i w:val="false"/>
          <w:color w:val="000000"/>
        </w:rPr>
        <w:t xml:space="preserve"> Ақпараттық жүйедегі ауыл шаруашылығы техникасы туралы ақпаратты өзектендіру (түзету) туралы хабарлама</w:t>
      </w:r>
    </w:p>
    <w:p>
      <w:pPr>
        <w:spacing w:after="0"/>
        <w:ind w:left="0"/>
        <w:jc w:val="both"/>
      </w:pPr>
      <w:r>
        <w:rPr>
          <w:rFonts w:ascii="Times New Roman"/>
          <w:b w:val="false"/>
          <w:i w:val="false"/>
          <w:color w:val="000000"/>
          <w:sz w:val="28"/>
        </w:rPr>
        <w:t>
      [Хабарлама мәтіні]</w:t>
      </w:r>
    </w:p>
    <w:p>
      <w:pPr>
        <w:spacing w:after="0"/>
        <w:ind w:left="0"/>
        <w:jc w:val="both"/>
      </w:pPr>
      <w:r>
        <w:rPr>
          <w:rFonts w:ascii="Times New Roman"/>
          <w:b w:val="false"/>
          <w:i w:val="false"/>
          <w:color w:val="000000"/>
          <w:sz w:val="28"/>
        </w:rPr>
        <w:t xml:space="preserve">
      [Жергілікті атқарушы органның құрылымдық бөлімшесінің басшысы]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________ күнге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почта мекенжайлары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Негізінде ипотекалық құқықтық қатынастар (ауыртпалықтар) туындайтын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шартын немесе кепіл (ауыртпалық) талаптарын қамтитын өзге құжатты жасау күні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(ауыртпалық) нысанасы болып табылатын мүліктің тізбесі және (немесе)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Кепілмен (ауыртпалықпен) қамтамасыз етілген міндеттемені орындау мерзімі</w:t>
            </w:r>
          </w:p>
        </w:tc>
      </w:tr>
    </w:tbl>
    <w:p>
      <w:pPr>
        <w:spacing w:after="0"/>
        <w:ind w:left="0"/>
        <w:jc w:val="both"/>
      </w:pPr>
      <w:r>
        <w:rPr>
          <w:rFonts w:ascii="Times New Roman"/>
          <w:b w:val="false"/>
          <w:i w:val="false"/>
          <w:color w:val="000000"/>
          <w:sz w:val="28"/>
        </w:rPr>
        <w:t>
      Уәкілетті лауазымды тұлға 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Берiлген күнi 20 __ жылғы __ _______</w:t>
      </w:r>
    </w:p>
    <w:p>
      <w:pPr>
        <w:spacing w:after="0"/>
        <w:ind w:left="0"/>
        <w:jc w:val="both"/>
      </w:pPr>
      <w:r>
        <w:rPr>
          <w:rFonts w:ascii="Times New Roman"/>
          <w:b w:val="false"/>
          <w:i w:val="false"/>
          <w:color w:val="000000"/>
          <w:sz w:val="28"/>
        </w:rPr>
        <w:t>
      (мәліметтер үзінді-көшірме берілген күннің алдындағы жұмыс күнінің соңында ұсынылды)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