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7b1a" w14:textId="7af7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4-3/270 бұйрығы. Қазақстан Республикасының Әділет министрлігінде 2015 жылы 21 шілдеде № 11711 болып тіркелді.</w:t>
      </w:r>
    </w:p>
    <w:p>
      <w:pPr>
        <w:spacing w:after="0"/>
        <w:ind w:left="0"/>
        <w:jc w:val="both"/>
      </w:pPr>
      <w:bookmarkStart w:name="z8"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0"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1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1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7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4-3/270 бұйрығымен</w:t>
            </w:r>
            <w:r>
              <w:br/>
            </w:r>
            <w:r>
              <w:rPr>
                <w:rFonts w:ascii="Times New Roman"/>
                <w:b w:val="false"/>
                <w:i w:val="false"/>
                <w:color w:val="000000"/>
                <w:sz w:val="20"/>
              </w:rPr>
              <w:t>бекітілген</w:t>
            </w:r>
          </w:p>
        </w:tc>
      </w:tr>
    </w:tbl>
    <w:bookmarkStart w:name="z112"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17.08.2020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жүргізу құқығына емтихандар қабылдау және куәліктер беру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Осы Қағидалар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машиналарын, сондай-ақ жүріп өту мүмкіндігі жоғары арнайы машиналарды (бұдан әрі – машиналар) басқару құқығына емтихандар қабылдау және куәліктер беру тәртібін және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басқару құқығына куәліктер беру" мемлекеттік қызметін (бұдан әрі – мемлекеттік көрсетілетін қызмет) көрсету тәртібін айқындайды.</w:t>
      </w:r>
    </w:p>
    <w:bookmarkEnd w:id="8"/>
    <w:bookmarkStart w:name="z18"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19" w:id="10"/>
    <w:p>
      <w:pPr>
        <w:spacing w:after="0"/>
        <w:ind w:left="0"/>
        <w:jc w:val="both"/>
      </w:pPr>
      <w:r>
        <w:rPr>
          <w:rFonts w:ascii="Times New Roman"/>
          <w:b w:val="false"/>
          <w:i w:val="false"/>
          <w:color w:val="000000"/>
          <w:sz w:val="28"/>
        </w:rPr>
        <w:t>
      1) жүріп өту мүмкіндігі жоғары арнайы машиналар – ең жоғары конструкциялық жылдамдығы сағатына елу және елу километрден аз қаршаналар мен квадроциклдер;</w:t>
      </w:r>
    </w:p>
    <w:bookmarkEnd w:id="10"/>
    <w:bookmarkStart w:name="z20" w:id="11"/>
    <w:p>
      <w:pPr>
        <w:spacing w:after="0"/>
        <w:ind w:left="0"/>
        <w:jc w:val="both"/>
      </w:pPr>
      <w:r>
        <w:rPr>
          <w:rFonts w:ascii="Times New Roman"/>
          <w:b w:val="false"/>
          <w:i w:val="false"/>
          <w:color w:val="000000"/>
          <w:sz w:val="28"/>
        </w:rPr>
        <w:t xml:space="preserve">
      2) көрсетілетін қызметті алушы – осы Қағидаларда белгіленген тәртіппен тракторшы-машинист куәлігін алуға жүгінген жеке тұлға; </w:t>
      </w:r>
    </w:p>
    <w:bookmarkEnd w:id="11"/>
    <w:bookmarkStart w:name="z21" w:id="12"/>
    <w:p>
      <w:pPr>
        <w:spacing w:after="0"/>
        <w:ind w:left="0"/>
        <w:jc w:val="both"/>
      </w:pPr>
      <w:r>
        <w:rPr>
          <w:rFonts w:ascii="Times New Roman"/>
          <w:b w:val="false"/>
          <w:i w:val="false"/>
          <w:color w:val="000000"/>
          <w:sz w:val="28"/>
        </w:rPr>
        <w:t>
      3) тракторшы-машинистің куәлігі – тракторшы-машинистердің машиналарды басқаруына рұқсат етілгенін растаушы құжат;</w:t>
      </w:r>
    </w:p>
    <w:bookmarkEnd w:id="12"/>
    <w:bookmarkStart w:name="z22" w:id="13"/>
    <w:p>
      <w:pPr>
        <w:spacing w:after="0"/>
        <w:ind w:left="0"/>
        <w:jc w:val="both"/>
      </w:pPr>
      <w:r>
        <w:rPr>
          <w:rFonts w:ascii="Times New Roman"/>
          <w:b w:val="false"/>
          <w:i w:val="false"/>
          <w:color w:val="000000"/>
          <w:sz w:val="28"/>
        </w:rPr>
        <w:t>
      4) тракторшы-машинистің куәлігін тіркеу мен берудің ақпараттық жүйесі (бұдан әрі – ақпараттық жүйе) – "E-Agriculture" агроөнеркәсіптік кешендегі салаларды басқарудың бірыңғай автоматтандырылған жүйесі" ақпараттық жүйесінің "Ауыл шаруашылығы техникасын мемлекеттік тіркеу" кіші жүйесінде мәліметтердің орталықтандырылған есепке алынуын қамтамасыз ететін ақпараттық-коммуникациялық технологиялардың ұйымдастырылып, ретке келтірілген жиынтығы;</w:t>
      </w:r>
    </w:p>
    <w:bookmarkEnd w:id="13"/>
    <w:bookmarkStart w:name="z23" w:id="14"/>
    <w:p>
      <w:pPr>
        <w:spacing w:after="0"/>
        <w:ind w:left="0"/>
        <w:jc w:val="both"/>
      </w:pPr>
      <w:r>
        <w:rPr>
          <w:rFonts w:ascii="Times New Roman"/>
          <w:b w:val="false"/>
          <w:i w:val="false"/>
          <w:color w:val="000000"/>
          <w:sz w:val="28"/>
        </w:rPr>
        <w:t>
      5) тіркеу іс-қимылдары – көрсетілетін қызметті берушінің тракторшы-машинистің куәлігін тіркеу мен берудің ақпараттық жүйесіне тіркеу деректері мен өзгерістер енгізе отырып, көрсетілетін қызметті алушының тракторшы-машинист куәлігін тіркеуді және оған беруді жүзеге асырумен байланысты қызметі.</w:t>
      </w:r>
    </w:p>
    <w:bookmarkEnd w:id="14"/>
    <w:bookmarkStart w:name="z24" w:id="15"/>
    <w:p>
      <w:pPr>
        <w:spacing w:after="0"/>
        <w:ind w:left="0"/>
        <w:jc w:val="both"/>
      </w:pPr>
      <w:r>
        <w:rPr>
          <w:rFonts w:ascii="Times New Roman"/>
          <w:b w:val="false"/>
          <w:i w:val="false"/>
          <w:color w:val="000000"/>
          <w:sz w:val="28"/>
        </w:rPr>
        <w:t>
      4. Осы Қағидаларда емтихан пункттері деп білім беру саласында аккредиттелген не "Атамекен" Қазақстан Республикасы Ұлттық кәсіпкерлер палатасының интернет-ресурсында қысқа мерзімді кәсіптік оқытуға арналған оқыту орталықтары мен оқыту мекемелерінің тізіліміне қосылған техникалық және кәсіби білім беру ұйымдары аталады.</w:t>
      </w:r>
    </w:p>
    <w:bookmarkEnd w:id="15"/>
    <w:bookmarkStart w:name="z25" w:id="16"/>
    <w:p>
      <w:pPr>
        <w:spacing w:after="0"/>
        <w:ind w:left="0"/>
        <w:jc w:val="both"/>
      </w:pPr>
      <w:r>
        <w:rPr>
          <w:rFonts w:ascii="Times New Roman"/>
          <w:b w:val="false"/>
          <w:i w:val="false"/>
          <w:color w:val="000000"/>
          <w:sz w:val="28"/>
        </w:rPr>
        <w:t xml:space="preserve">
      5. Емтихан пункттері "ауыл шаруашылығы өндірісінің тракторшы-машинисі" мамандығы бойынша теориялық оқытуды, сондай-ақ өндірістік оқыту мен кәсіби практиканы жүзеге асырады. Оқыту қорытындылары бойынша емтихан пункттері теориялық және практикалық емтихандар (қорытынды аттестаттау) қабылдайды,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оқыту курстарын аяқтағаны туралы куәлік (бұдан әрі – куәлік) беріледі.</w:t>
      </w:r>
    </w:p>
    <w:bookmarkEnd w:id="16"/>
    <w:p>
      <w:pPr>
        <w:spacing w:after="0"/>
        <w:ind w:left="0"/>
        <w:jc w:val="both"/>
      </w:pPr>
      <w:r>
        <w:rPr>
          <w:rFonts w:ascii="Times New Roman"/>
          <w:b w:val="false"/>
          <w:i w:val="false"/>
          <w:color w:val="000000"/>
          <w:sz w:val="28"/>
        </w:rPr>
        <w:t>
      Барлық санаттағы машиналарды басқару құқығына емтиханды өтініш берілген күні емтихан пункттерінде емтихан комиссиялары қабылдайды.</w:t>
      </w:r>
    </w:p>
    <w:p>
      <w:pPr>
        <w:spacing w:after="0"/>
        <w:ind w:left="0"/>
        <w:jc w:val="both"/>
      </w:pPr>
      <w:r>
        <w:rPr>
          <w:rFonts w:ascii="Times New Roman"/>
          <w:b w:val="false"/>
          <w:i w:val="false"/>
          <w:color w:val="000000"/>
          <w:sz w:val="28"/>
        </w:rPr>
        <w:t xml:space="preserve">
      Емтихан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және оқу бағдарламаларында көзделген машиналарды пайдалану қауіпсіздігі туралы білімдерін тексеру мақсатында жүргізіледі.</w:t>
      </w:r>
    </w:p>
    <w:p>
      <w:pPr>
        <w:spacing w:after="0"/>
        <w:ind w:left="0"/>
        <w:jc w:val="both"/>
      </w:pPr>
      <w:r>
        <w:rPr>
          <w:rFonts w:ascii="Times New Roman"/>
          <w:b w:val="false"/>
          <w:i w:val="false"/>
          <w:color w:val="000000"/>
          <w:sz w:val="28"/>
        </w:rPr>
        <w:t>
      Емтихан тапсыруға рұқсат беру және куәлік беру азаматтардың тұрақты тіркелген тұрғылықты жері немесе уақытша келген жері (уақытша тіркелген жағдайда) бойынша, ал ішкі істер органдарында тіркелген шетел азаматтарына келген жері бойынша жүзеге асырылады.</w:t>
      </w:r>
    </w:p>
    <w:p>
      <w:pPr>
        <w:spacing w:after="0"/>
        <w:ind w:left="0"/>
        <w:jc w:val="both"/>
      </w:pPr>
      <w:r>
        <w:rPr>
          <w:rFonts w:ascii="Times New Roman"/>
          <w:b w:val="false"/>
          <w:i w:val="false"/>
          <w:color w:val="000000"/>
          <w:sz w:val="28"/>
        </w:rPr>
        <w:t>
      Емтихан қабылдау тестілеу арқылы жүргізіледі және он сұрақтан тұрады. Барлық сұрақтарға жауап беру үшін тракторшы-машиниске кандидатқа 30 (отыз) минут беріледі.</w:t>
      </w:r>
    </w:p>
    <w:p>
      <w:pPr>
        <w:spacing w:after="0"/>
        <w:ind w:left="0"/>
        <w:jc w:val="both"/>
      </w:pPr>
      <w:r>
        <w:rPr>
          <w:rFonts w:ascii="Times New Roman"/>
          <w:b w:val="false"/>
          <w:i w:val="false"/>
          <w:color w:val="000000"/>
          <w:sz w:val="28"/>
        </w:rPr>
        <w:t>
      Тестілеуді өткізу кезінде техникалық жарақтандыру жөніндегі ең төмен техникалық талаптар осы Қағидаларға 1-1-қосымшада көрсетілген.</w:t>
      </w:r>
    </w:p>
    <w:p>
      <w:pPr>
        <w:spacing w:after="0"/>
        <w:ind w:left="0"/>
        <w:jc w:val="both"/>
      </w:pPr>
      <w:r>
        <w:rPr>
          <w:rFonts w:ascii="Times New Roman"/>
          <w:b w:val="false"/>
          <w:i w:val="false"/>
          <w:color w:val="000000"/>
          <w:sz w:val="28"/>
        </w:rPr>
        <w:t>
      Кем дегенде сегіз сұраққа дұрыс жауап берілген кезде "Тапсырды" деген қорытынды баға қойылады, ал қарсы жағдайда "Тапсырмады" деген баға қойылады.</w:t>
      </w:r>
    </w:p>
    <w:p>
      <w:pPr>
        <w:spacing w:after="0"/>
        <w:ind w:left="0"/>
        <w:jc w:val="both"/>
      </w:pPr>
      <w:r>
        <w:rPr>
          <w:rFonts w:ascii="Times New Roman"/>
          <w:b w:val="false"/>
          <w:i w:val="false"/>
          <w:color w:val="000000"/>
          <w:sz w:val="28"/>
        </w:rPr>
        <w:t>
      "Тапсырмады" деген теріс баға алған жағдайда, қайта емтихан қабылдау алдыңғы емтиханды тапсырған күннен бастап күнтізбелік 5 (бес) күннен кейін жүзеге асырылады.</w:t>
      </w:r>
    </w:p>
    <w:p>
      <w:pPr>
        <w:spacing w:after="0"/>
        <w:ind w:left="0"/>
        <w:jc w:val="both"/>
      </w:pPr>
      <w:r>
        <w:rPr>
          <w:rFonts w:ascii="Times New Roman"/>
          <w:b w:val="false"/>
          <w:i w:val="false"/>
          <w:color w:val="000000"/>
          <w:sz w:val="28"/>
        </w:rPr>
        <w:t xml:space="preserve">
      Емтихан тапсыру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емтихан парағына жазылады.</w:t>
      </w:r>
    </w:p>
    <w:p>
      <w:pPr>
        <w:spacing w:after="0"/>
        <w:ind w:left="0"/>
        <w:jc w:val="both"/>
      </w:pPr>
      <w:r>
        <w:rPr>
          <w:rFonts w:ascii="Times New Roman"/>
          <w:b w:val="false"/>
          <w:i w:val="false"/>
          <w:color w:val="000000"/>
          <w:sz w:val="28"/>
        </w:rPr>
        <w:t>
      Емтихан тапсырған адамдарға емтихан парағының негізінде 2 (екі) жұмыс күні ішінде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6. Барлық машиналар типтеріне, мақсатына және оларды басқару ерекшеліктеріне байланысты "А", "Б", "В", "Г", "Д" санаттарына бөлінеді, оларды басқару құқығына тиісті санаттарында рұқсат белгілері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тракторшы-машинист куәлігі (бұдан әрі – куәлік) беріледі.</w:t>
      </w:r>
    </w:p>
    <w:bookmarkEnd w:id="17"/>
    <w:bookmarkStart w:name="z28" w:id="18"/>
    <w:p>
      <w:pPr>
        <w:spacing w:after="0"/>
        <w:ind w:left="0"/>
        <w:jc w:val="both"/>
      </w:pPr>
      <w:r>
        <w:rPr>
          <w:rFonts w:ascii="Times New Roman"/>
          <w:b w:val="false"/>
          <w:i w:val="false"/>
          <w:color w:val="000000"/>
          <w:sz w:val="28"/>
        </w:rPr>
        <w:t>
      7. Куәлік Қазақстан Республикасының бүкіл аумағында машиналарды басқаруға құқық береді.</w:t>
      </w:r>
    </w:p>
    <w:bookmarkEnd w:id="18"/>
    <w:bookmarkStart w:name="z29" w:id="19"/>
    <w:p>
      <w:pPr>
        <w:spacing w:after="0"/>
        <w:ind w:left="0"/>
        <w:jc w:val="both"/>
      </w:pPr>
      <w:r>
        <w:rPr>
          <w:rFonts w:ascii="Times New Roman"/>
          <w:b w:val="false"/>
          <w:i w:val="false"/>
          <w:color w:val="000000"/>
          <w:sz w:val="28"/>
        </w:rPr>
        <w:t>
      8. "А", "Б", "В", "Г", "Д" санаттарында рұқсат белгілері бар куәлікке ие адамдар мыналарды:</w:t>
      </w:r>
    </w:p>
    <w:bookmarkEnd w:id="19"/>
    <w:bookmarkStart w:name="z30" w:id="20"/>
    <w:p>
      <w:pPr>
        <w:spacing w:after="0"/>
        <w:ind w:left="0"/>
        <w:jc w:val="both"/>
      </w:pPr>
      <w:r>
        <w:rPr>
          <w:rFonts w:ascii="Times New Roman"/>
          <w:b w:val="false"/>
          <w:i w:val="false"/>
          <w:color w:val="000000"/>
          <w:sz w:val="28"/>
        </w:rPr>
        <w:t>
      1) "А" – сыныбы 30 килоНьютонға (3,0 тартылыс күші) дейінгі (қоса алғанда) доңғалақты тракторларды;</w:t>
      </w:r>
    </w:p>
    <w:bookmarkEnd w:id="20"/>
    <w:bookmarkStart w:name="z31" w:id="21"/>
    <w:p>
      <w:pPr>
        <w:spacing w:after="0"/>
        <w:ind w:left="0"/>
        <w:jc w:val="both"/>
      </w:pPr>
      <w:r>
        <w:rPr>
          <w:rFonts w:ascii="Times New Roman"/>
          <w:b w:val="false"/>
          <w:i w:val="false"/>
          <w:color w:val="000000"/>
          <w:sz w:val="28"/>
        </w:rPr>
        <w:t>
      2) "Б" – сыныбы 30 килоНьютоннан (3,0 тартылыс күші) жоғары доңғалақты тракторларды;</w:t>
      </w:r>
    </w:p>
    <w:bookmarkEnd w:id="21"/>
    <w:bookmarkStart w:name="z32" w:id="22"/>
    <w:p>
      <w:pPr>
        <w:spacing w:after="0"/>
        <w:ind w:left="0"/>
        <w:jc w:val="both"/>
      </w:pPr>
      <w:r>
        <w:rPr>
          <w:rFonts w:ascii="Times New Roman"/>
          <w:b w:val="false"/>
          <w:i w:val="false"/>
          <w:color w:val="000000"/>
          <w:sz w:val="28"/>
        </w:rPr>
        <w:t>
      3) "В" – шынжыр табанды тракторларды;</w:t>
      </w:r>
    </w:p>
    <w:bookmarkEnd w:id="22"/>
    <w:bookmarkStart w:name="z33" w:id="23"/>
    <w:p>
      <w:pPr>
        <w:spacing w:after="0"/>
        <w:ind w:left="0"/>
        <w:jc w:val="both"/>
      </w:pPr>
      <w:r>
        <w:rPr>
          <w:rFonts w:ascii="Times New Roman"/>
          <w:b w:val="false"/>
          <w:i w:val="false"/>
          <w:color w:val="000000"/>
          <w:sz w:val="28"/>
        </w:rPr>
        <w:t>
      4) "Г" – өздігінен жүретін ауыл шаруашылығы машиналарын;</w:t>
      </w:r>
    </w:p>
    <w:bookmarkEnd w:id="23"/>
    <w:bookmarkStart w:name="z34" w:id="24"/>
    <w:p>
      <w:pPr>
        <w:spacing w:after="0"/>
        <w:ind w:left="0"/>
        <w:jc w:val="both"/>
      </w:pPr>
      <w:r>
        <w:rPr>
          <w:rFonts w:ascii="Times New Roman"/>
          <w:b w:val="false"/>
          <w:i w:val="false"/>
          <w:color w:val="000000"/>
          <w:sz w:val="28"/>
        </w:rPr>
        <w:t xml:space="preserve">
      5) "Д" – барлық өздігінен жүретін механикаландырылған мелиорациялық машиналарды және жол-құрылыс машиналарын, оның ішінде экскаваторларды, монтаждалған мелиорациялық және жол-құрылыс машиналары бар тракторларды басқара алады. </w:t>
      </w:r>
    </w:p>
    <w:bookmarkEnd w:id="24"/>
    <w:p>
      <w:pPr>
        <w:spacing w:after="0"/>
        <w:ind w:left="0"/>
        <w:jc w:val="both"/>
      </w:pPr>
      <w:r>
        <w:rPr>
          <w:rFonts w:ascii="Times New Roman"/>
          <w:b w:val="false"/>
          <w:i w:val="false"/>
          <w:color w:val="000000"/>
          <w:sz w:val="28"/>
        </w:rPr>
        <w:t xml:space="preserve">
      Куәлік қосымша жабдықтар монтаждалған немесе олар агрегат (тіркеме, автопойыз) құрамында жұмыс істейтін тиісті санаттағы машиналарды жүргізуге құқық береді. </w:t>
      </w:r>
    </w:p>
    <w:bookmarkStart w:name="z35" w:id="25"/>
    <w:p>
      <w:pPr>
        <w:spacing w:after="0"/>
        <w:ind w:left="0"/>
        <w:jc w:val="both"/>
      </w:pPr>
      <w:r>
        <w:rPr>
          <w:rFonts w:ascii="Times New Roman"/>
          <w:b w:val="false"/>
          <w:i w:val="false"/>
          <w:color w:val="000000"/>
          <w:sz w:val="28"/>
        </w:rPr>
        <w:t>
      9. Машиналарды басқару құқығы мыналарға беріледі:</w:t>
      </w:r>
    </w:p>
    <w:bookmarkEnd w:id="25"/>
    <w:bookmarkStart w:name="z36" w:id="26"/>
    <w:p>
      <w:pPr>
        <w:spacing w:after="0"/>
        <w:ind w:left="0"/>
        <w:jc w:val="both"/>
      </w:pPr>
      <w:r>
        <w:rPr>
          <w:rFonts w:ascii="Times New Roman"/>
          <w:b w:val="false"/>
          <w:i w:val="false"/>
          <w:color w:val="000000"/>
          <w:sz w:val="28"/>
        </w:rPr>
        <w:t>
      1) он жеті жасқа толған адамдарға – "А", "В" және "Г" санаттарындағы машиналарды басқаруға;</w:t>
      </w:r>
    </w:p>
    <w:bookmarkEnd w:id="26"/>
    <w:bookmarkStart w:name="z37" w:id="27"/>
    <w:p>
      <w:pPr>
        <w:spacing w:after="0"/>
        <w:ind w:left="0"/>
        <w:jc w:val="both"/>
      </w:pPr>
      <w:r>
        <w:rPr>
          <w:rFonts w:ascii="Times New Roman"/>
          <w:b w:val="false"/>
          <w:i w:val="false"/>
          <w:color w:val="000000"/>
          <w:sz w:val="28"/>
        </w:rPr>
        <w:t>
      2) он сегіз жасқа толған адамдарға – кемінде алты ай "А" және "В" немесе "Г" санаттарындағы машиналарды басқару өтілі болған жағдайда, "Б" және "Д" санаттарындағы машиналарды басқару құқығын қосымша алуға.</w:t>
      </w:r>
    </w:p>
    <w:bookmarkEnd w:id="27"/>
    <w:bookmarkStart w:name="z38" w:id="28"/>
    <w:p>
      <w:pPr>
        <w:spacing w:after="0"/>
        <w:ind w:left="0"/>
        <w:jc w:val="both"/>
      </w:pPr>
      <w:r>
        <w:rPr>
          <w:rFonts w:ascii="Times New Roman"/>
          <w:b w:val="false"/>
          <w:i w:val="false"/>
          <w:color w:val="000000"/>
          <w:sz w:val="28"/>
        </w:rPr>
        <w:t>
      10. "Б" және (немесе) "Д" санаттары "А", "В" және "Г" бағандарында рұқсат белгілері бар куәлікке ие (көрсетілетін қызметті алушының тиісті машиналардағы жалпы жұмыс өтілі кемінде алты ай) және емтихан пунктінде теориялық емтихан тапсырған көрсетілетін қызметті алушыға беріледі.</w:t>
      </w:r>
    </w:p>
    <w:bookmarkEnd w:id="28"/>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құжаттардың кез келгені көрсетілетін қызметті алушының жұмыс өтілін растайтын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11. Жүріп өту мүмкіндігі жоғары арнайы машиналарды басқару құқығына "ерекше белгілер үшін" бағанында "қаршаналарды, квадроциклдерді басқаруға рұқсат" деген жазуы бар куәліктер беріледі.</w:t>
      </w:r>
    </w:p>
    <w:bookmarkEnd w:id="29"/>
    <w:p>
      <w:pPr>
        <w:spacing w:after="0"/>
        <w:ind w:left="0"/>
        <w:jc w:val="both"/>
      </w:pPr>
      <w:r>
        <w:rPr>
          <w:rFonts w:ascii="Times New Roman"/>
          <w:b w:val="false"/>
          <w:i w:val="false"/>
          <w:color w:val="000000"/>
          <w:sz w:val="28"/>
        </w:rPr>
        <w:t>
      "Ерекше белгілер үшін" деген бағанда "қаршаналар және (немесе) квадроциклдер жүргізуге рұқсат" деген жазуы бар куәлікті беру "А" және "В" немесе "Б", "В" санаттарына рұқсаты бар жүргізуші куәлігі немесе "А" немесе "А1" немесе "В1" санаттына рұқсаты бар жүргізуші куәлігі болған кезде жүзеге асырылады.</w:t>
      </w:r>
    </w:p>
    <w:p>
      <w:pPr>
        <w:spacing w:after="0"/>
        <w:ind w:left="0"/>
        <w:jc w:val="both"/>
      </w:pPr>
      <w:r>
        <w:rPr>
          <w:rFonts w:ascii="Times New Roman"/>
          <w:b w:val="false"/>
          <w:i w:val="false"/>
          <w:color w:val="000000"/>
          <w:sz w:val="28"/>
        </w:rPr>
        <w:t>
      "Рұқсат туралы белгі" бағанында "қаршаналарды және (немесе) квадроциклдерді басқаруға рұқсат" деген жазуы бар куәлікті беру кезінде қиғаш жолағы бар мөртабан қойылады.</w:t>
      </w:r>
    </w:p>
    <w:bookmarkStart w:name="z40" w:id="30"/>
    <w:p>
      <w:pPr>
        <w:spacing w:after="0"/>
        <w:ind w:left="0"/>
        <w:jc w:val="left"/>
      </w:pPr>
      <w:r>
        <w:rPr>
          <w:rFonts w:ascii="Times New Roman"/>
          <w:b/>
          <w:i w:val="false"/>
          <w:color w:val="000000"/>
        </w:rPr>
        <w:t xml:space="preserve"> 2-тарау. Мемлекеттік қызметті көрсету тәртібі</w:t>
      </w:r>
    </w:p>
    <w:bookmarkEnd w:id="30"/>
    <w:bookmarkStart w:name="z41" w:id="31"/>
    <w:p>
      <w:pPr>
        <w:spacing w:after="0"/>
        <w:ind w:left="0"/>
        <w:jc w:val="both"/>
      </w:pPr>
      <w:r>
        <w:rPr>
          <w:rFonts w:ascii="Times New Roman"/>
          <w:b w:val="false"/>
          <w:i w:val="false"/>
          <w:color w:val="000000"/>
          <w:sz w:val="28"/>
        </w:rPr>
        <w:t>
      12. Мемлекеттік қызметті облыстардың, республикалық маңызы бар қалалардың, астананың, аудандардың және облыстық маңызы бар қалалардың жергілікті атқарушы органдары (бұдан әрі – көрсетілетін қызметті беруші) көрсетеді.</w:t>
      </w:r>
    </w:p>
    <w:bookmarkEnd w:id="31"/>
    <w:bookmarkStart w:name="z42" w:id="32"/>
    <w:p>
      <w:pPr>
        <w:spacing w:after="0"/>
        <w:ind w:left="0"/>
        <w:jc w:val="both"/>
      </w:pPr>
      <w:r>
        <w:rPr>
          <w:rFonts w:ascii="Times New Roman"/>
          <w:b w:val="false"/>
          <w:i w:val="false"/>
          <w:color w:val="000000"/>
          <w:sz w:val="28"/>
        </w:rPr>
        <w:t xml:space="preserve">
      13. Көрсетілетін қызметті алушылар мемлекеттік көрсетілетін қызметті алу үшін www.egov.kz "электрондық үкіметтің" веб-порталы (бұдан әрі – портал) арқылы электрондық нысанда не көрсетілетін қызметті берушінің кеңсесіне қағаз нысанда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береді.</w:t>
      </w:r>
    </w:p>
    <w:bookmarkEnd w:id="32"/>
    <w:bookmarkStart w:name="z43" w:id="33"/>
    <w:p>
      <w:pPr>
        <w:spacing w:after="0"/>
        <w:ind w:left="0"/>
        <w:jc w:val="both"/>
      </w:pPr>
      <w:r>
        <w:rPr>
          <w:rFonts w:ascii="Times New Roman"/>
          <w:b w:val="false"/>
          <w:i w:val="false"/>
          <w:color w:val="000000"/>
          <w:sz w:val="28"/>
        </w:rPr>
        <w:t xml:space="preserve">
      14.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және механизмдерін, сондай-ақ жүрiп өту мүмкiндiгi жоғары арнайы машиналарды басқару құқығына куәлiктер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xml:space="preserve">
      15. Көрсетілетін қызметті беруші кеңсесінің қызметкері құжаттар келіп түскен күні оларды қабылдауды және тіркеуді жүзеге асырады. </w:t>
      </w:r>
    </w:p>
    <w:bookmarkEnd w:id="34"/>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сондай-ақ жарамдылық мерзімі өтіп кеткен құжаттарды ұсынған жағдайда, көрсетілетін қызметті беруші кеңсесінің қызметкері өтінішті қабылдаудан бас тартады және құжаттарды қабылдаудан бас тарту туралы қолхат береді. </w:t>
      </w:r>
    </w:p>
    <w:p>
      <w:pPr>
        <w:spacing w:after="0"/>
        <w:ind w:left="0"/>
        <w:jc w:val="both"/>
      </w:pPr>
      <w:r>
        <w:rPr>
          <w:rFonts w:ascii="Times New Roman"/>
          <w:b w:val="false"/>
          <w:i w:val="false"/>
          <w:color w:val="000000"/>
          <w:sz w:val="28"/>
        </w:rPr>
        <w:t>
      Көрсетілетін қызметті берушінің кеңсесінде өтініштің көшірмесінде күні, уақыты (сағаты, минуты) көрсетіле отырып, тіркелгені туралы белгі оның қағаз тасымалдағышта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күні мен уақыты көрсетіле отырып, мемлекеттік көрсетілетін қызметтің нәтижесі туралы хабарлама көрсетіледі.</w:t>
      </w:r>
    </w:p>
    <w:bookmarkStart w:name="z45" w:id="35"/>
    <w:p>
      <w:pPr>
        <w:spacing w:after="0"/>
        <w:ind w:left="0"/>
        <w:jc w:val="both"/>
      </w:pPr>
      <w:r>
        <w:rPr>
          <w:rFonts w:ascii="Times New Roman"/>
          <w:b w:val="false"/>
          <w:i w:val="false"/>
          <w:color w:val="000000"/>
          <w:sz w:val="28"/>
        </w:rPr>
        <w:t>
      16. Көрсетілетін қызметті алушы портал арқылы жүгінген жағдайда, көрсетілетін қызметті беруші құжаттарды қабылдаған күні ұсынылған құжаттардың толықтығын тексереді және көрсетілетін қызметті алушы құжаттар топтамасын толық ұсынбаған жағдайда, сондай-ақ жарамдылық мерзімі өткен құжаттарды ұсынған жағдайда, өтінішті одан әрі қараудан уәжді бас тартуды дайындайды және көрсетілетін қызметті алушының "жеке кабинетіне" көрсетілетін қызметті беруші басшысының электрондық цифрлық қолтаңбасы (бұдан әрі – ЭЦҚ) қойылған электрондық құжат нысанында хабарлама жібереді.</w:t>
      </w:r>
    </w:p>
    <w:bookmarkEnd w:id="35"/>
    <w:bookmarkStart w:name="z46" w:id="36"/>
    <w:p>
      <w:pPr>
        <w:spacing w:after="0"/>
        <w:ind w:left="0"/>
        <w:jc w:val="both"/>
      </w:pPr>
      <w:r>
        <w:rPr>
          <w:rFonts w:ascii="Times New Roman"/>
          <w:b w:val="false"/>
          <w:i w:val="false"/>
          <w:color w:val="000000"/>
          <w:sz w:val="28"/>
        </w:rPr>
        <w:t>
      17. Көрсетілетін қызметті алушы толық құжаттар топтамасын ұсынған кезде, көрсетілетін қызметті берушінің басшысы құжаттарды қабылдаған күні жауапты орындаушыны айқындайды.</w:t>
      </w:r>
    </w:p>
    <w:bookmarkEnd w:id="36"/>
    <w:p>
      <w:pPr>
        <w:spacing w:after="0"/>
        <w:ind w:left="0"/>
        <w:jc w:val="both"/>
      </w:pPr>
      <w:r>
        <w:rPr>
          <w:rFonts w:ascii="Times New Roman"/>
          <w:b w:val="false"/>
          <w:i w:val="false"/>
          <w:color w:val="000000"/>
          <w:sz w:val="28"/>
        </w:rPr>
        <w:t>
      Көрсетілетін қызметті берушінің жауапты орындаушысы өтініш қабылданған сәттен бастап 1 (бір) жұмыс күні ішінде:</w:t>
      </w:r>
    </w:p>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құжаттарының және (немесе) оларда қамтылған мәліметтердің дұрыстығын;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мәліметтердің осы Қағидаларда белгіленген талаптарға сәйкестігін;</w:t>
      </w:r>
    </w:p>
    <w:p>
      <w:pPr>
        <w:spacing w:after="0"/>
        <w:ind w:left="0"/>
        <w:jc w:val="both"/>
      </w:pP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комитетінің ақпараттық сервисі бойынша оның негізінде көрсетілетін қызметті алушыны көлік құралын басқарудың арнайы құқығынан айыру туралы соттың заңды күшіне енген шешімі туралы мәліметтерді тексереді.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болмағанда, көрсетілетін қызметті берушінің жауапты орындаушысы өтініштегі мәліметтерді ақпараттық жүйеге енгізеді, осы Қағидаларға 6-қосымшаға сәйкес нысан бойынша тракторшы-машинистің куәлігін беру кітабына тіркеу жазуын енгізеді және мемлекеттік қызметті көрсету нәтижесін – "А", "С", "Г", "В" және "Д" санаттарындағы тракторшы-машинист куәліктерін "қаршаналарды, квадроциклдерді басқаруға рұқсат етіледі" жазбасы бар тракторшы-машинист куәліктерін немесе тракторшы-машинист куәлігінің телнұсқасын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жауапты рәсімдейді.</w:t>
      </w:r>
    </w:p>
    <w:p>
      <w:pPr>
        <w:spacing w:after="0"/>
        <w:ind w:left="0"/>
        <w:jc w:val="both"/>
      </w:pPr>
      <w:r>
        <w:rPr>
          <w:rFonts w:ascii="Times New Roman"/>
          <w:b w:val="false"/>
          <w:i w:val="false"/>
          <w:color w:val="000000"/>
          <w:sz w:val="28"/>
        </w:rPr>
        <w:t>
      Куәліктің телнұсқасын беру үшін көрсетілетін қызметті алушының құжаттарын қарау кезінде куәлікті берген көрсетілетін қызметті берушінің тракторшы-машинист куәліктерін беру кітабындағы жазба негізінде көрсетілетін қызметті алушының жүгінген жері бойынша куәліктің берілгені туралы мәліметтер болмаған және мемлекеттік қызметті көрсетуден бас тартуға негіз болған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xml:space="preserve">
      Тыңдалым рәсімі Қазақстан Республикасының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Тыңдалым нәтижелері бойынша куәліктің телнұсқасы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кеңсесі арқылы беріледі.</w:t>
      </w:r>
    </w:p>
    <w:p>
      <w:pPr>
        <w:spacing w:after="0"/>
        <w:ind w:left="0"/>
        <w:jc w:val="both"/>
      </w:pPr>
      <w:r>
        <w:rPr>
          <w:rFonts w:ascii="Times New Roman"/>
          <w:b w:val="false"/>
          <w:i w:val="false"/>
          <w:color w:val="000000"/>
          <w:sz w:val="28"/>
        </w:rPr>
        <w:t>
      Куәлік көрсетілетін қызметті алушыларға жеке басын куәландыратын құжатты не цифрлық құжаттар сервисінен электрондық құжат (сәйкестендіру үшін) ұсынған кезде, тракторшы-машинист куәліктерін беру кітабында олардың жеке қолы қойылып беріледі.</w:t>
      </w:r>
    </w:p>
    <w:p>
      <w:pPr>
        <w:spacing w:after="0"/>
        <w:ind w:left="0"/>
        <w:jc w:val="both"/>
      </w:pPr>
      <w:r>
        <w:rPr>
          <w:rFonts w:ascii="Times New Roman"/>
          <w:b w:val="false"/>
          <w:i w:val="false"/>
          <w:color w:val="000000"/>
          <w:sz w:val="28"/>
        </w:rPr>
        <w:t xml:space="preserve">
      Көрсетілетін қызметті алушы портал арқылы жүгінген жағдайда, жауапты орындаушы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тракторшы-машинист куәлігінің дайын екендігі туралы хабарламаны не көрсетілетін қызметті беруші басшысының ЭЦҚ-сы қойылған электрондық құжат нысанында мемлекеттік қызметті көрсетуден бас тарту туралы уәжді жауапты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18. Мемлекеттік қызметті көрсетудің жалпы мерзімі 2 (екі) жұмыс күнін құрайды. </w:t>
      </w:r>
    </w:p>
    <w:bookmarkEnd w:id="37"/>
    <w:bookmarkStart w:name="z48" w:id="38"/>
    <w:p>
      <w:pPr>
        <w:spacing w:after="0"/>
        <w:ind w:left="0"/>
        <w:jc w:val="both"/>
      </w:pPr>
      <w:r>
        <w:rPr>
          <w:rFonts w:ascii="Times New Roman"/>
          <w:b w:val="false"/>
          <w:i w:val="false"/>
          <w:color w:val="000000"/>
          <w:sz w:val="28"/>
        </w:rPr>
        <w:t xml:space="preserve">
      19. Мемлекеттік қызметті көрсеткені үшін көрсетілетін қызметті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615-бабы</w:t>
      </w:r>
      <w:r>
        <w:rPr>
          <w:rFonts w:ascii="Times New Roman"/>
          <w:b w:val="false"/>
          <w:i w:val="false"/>
          <w:color w:val="000000"/>
          <w:sz w:val="28"/>
        </w:rPr>
        <w:t xml:space="preserve"> 9-тармақшасына сәйкес белгіленген мемлекеттік бажды бюджетке төлейді.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20. Мемлекеттік қызмет көрсетуден бас тартуға мыналар негіз болып табылды: </w:t>
      </w:r>
    </w:p>
    <w:bookmarkEnd w:id="39"/>
    <w:bookmarkStart w:name="z50" w:id="40"/>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құжаттарының және (немесе) оларда қамтылған мәліметтердің дұрыс еместігінің анықталуы;</w:t>
      </w:r>
    </w:p>
    <w:bookmarkEnd w:id="40"/>
    <w:bookmarkStart w:name="z51" w:id="4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мәліметтердің осы Қағидаларда белгіленген талаптарға сәйкес келмеуі;</w:t>
      </w:r>
    </w:p>
    <w:bookmarkEnd w:id="41"/>
    <w:bookmarkStart w:name="z52" w:id="42"/>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құқықтарынан айырылады.</w:t>
      </w:r>
    </w:p>
    <w:bookmarkEnd w:id="42"/>
    <w:bookmarkStart w:name="z53" w:id="43"/>
    <w:p>
      <w:pPr>
        <w:spacing w:after="0"/>
        <w:ind w:left="0"/>
        <w:jc w:val="both"/>
      </w:pPr>
      <w:r>
        <w:rPr>
          <w:rFonts w:ascii="Times New Roman"/>
          <w:b w:val="false"/>
          <w:i w:val="false"/>
          <w:color w:val="000000"/>
          <w:sz w:val="28"/>
        </w:rPr>
        <w:t>
      21. Көрсетілетін қызметті беруші мемлекеттік көрсетілетін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43"/>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Қағидаларға өзгерістер және (немесе) толықтырулар енгізу туралы нормативтік құқықтық акті бекітілген күннен бастап үш жұмыс күні ішінде осы Қағидаларға енгізілген өзгерістер және (немесе) толықтырулар туралы ақпаратты көрсетілетін қызмет берушіге, "электрондық үкіметтің" ақпараттық-коммуникациялық инфрақұрылымы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22. Куәлікті тіркеу және беру тұрақты тіркелген тұрғылықты жері немесе уақытша болатын жері бойынша (уақытша тіркелген жағдайда), ал ішкі істер органдарында тіркелген шетелдік азаматтарға – олардың келген жері бойынша жүзеге асырылады.</w:t>
      </w:r>
    </w:p>
    <w:bookmarkEnd w:id="44"/>
    <w:bookmarkStart w:name="z55" w:id="45"/>
    <w:p>
      <w:pPr>
        <w:spacing w:after="0"/>
        <w:ind w:left="0"/>
        <w:jc w:val="both"/>
      </w:pPr>
      <w:r>
        <w:rPr>
          <w:rFonts w:ascii="Times New Roman"/>
          <w:b w:val="false"/>
          <w:i w:val="false"/>
          <w:color w:val="000000"/>
          <w:sz w:val="28"/>
        </w:rPr>
        <w:t xml:space="preserve">
      23. Жазылған куәліктердің сериялары мен нөмірлері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қатаң есептегі бланкілерінің келіп түсуін және жұмсалуын есепке алу кітабына өсу тәртібімен енгізіледі.</w:t>
      </w:r>
    </w:p>
    <w:bookmarkEnd w:id="45"/>
    <w:bookmarkStart w:name="z56" w:id="46"/>
    <w:p>
      <w:pPr>
        <w:spacing w:after="0"/>
        <w:ind w:left="0"/>
        <w:jc w:val="both"/>
      </w:pPr>
      <w:r>
        <w:rPr>
          <w:rFonts w:ascii="Times New Roman"/>
          <w:b w:val="false"/>
          <w:i w:val="false"/>
          <w:color w:val="000000"/>
          <w:sz w:val="28"/>
        </w:rPr>
        <w:t>
      24. Куәлік он жыл мерзімге беріледі (ол туралы "...дейін жарамды" бағандарында тиісті жазу жазылады), мерзімі аяқталғаннан кейін ол осы Қағидаларда белгіленген тәртіппен айырбасталуы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26. Машиналардың басқаруға куәлік берілетін санаттарының бағандарына "Рұқсат етілді" деген мөртабан қойылады. Машиналардың басқаруға рұқсат берілмеген басқа санаттарының бағандарына қиғаш сызығы бар мөртабан қойылады.</w:t>
      </w:r>
    </w:p>
    <w:bookmarkEnd w:id="47"/>
    <w:bookmarkStart w:name="z59" w:id="48"/>
    <w:p>
      <w:pPr>
        <w:spacing w:after="0"/>
        <w:ind w:left="0"/>
        <w:jc w:val="both"/>
      </w:pPr>
      <w:r>
        <w:rPr>
          <w:rFonts w:ascii="Times New Roman"/>
          <w:b w:val="false"/>
          <w:i w:val="false"/>
          <w:color w:val="000000"/>
          <w:sz w:val="28"/>
        </w:rPr>
        <w:t>
      27. Басқа санатты машиналарды басқаруға рұқсат алған кезде жаңа куәлік беріледі, оған тракторшы-машинистің бұрынғы куәлігіндегі белгілер қойылады.</w:t>
      </w:r>
    </w:p>
    <w:bookmarkEnd w:id="48"/>
    <w:bookmarkStart w:name="z60" w:id="49"/>
    <w:p>
      <w:pPr>
        <w:spacing w:after="0"/>
        <w:ind w:left="0"/>
        <w:jc w:val="both"/>
      </w:pPr>
      <w:r>
        <w:rPr>
          <w:rFonts w:ascii="Times New Roman"/>
          <w:b w:val="false"/>
          <w:i w:val="false"/>
          <w:color w:val="000000"/>
          <w:sz w:val="28"/>
        </w:rPr>
        <w:t>
      28. Куәлікті ауыстыру мынадай жағдайларда жүзеге асырылады:</w:t>
      </w:r>
    </w:p>
    <w:bookmarkEnd w:id="49"/>
    <w:p>
      <w:pPr>
        <w:spacing w:after="0"/>
        <w:ind w:left="0"/>
        <w:jc w:val="both"/>
      </w:pPr>
      <w:r>
        <w:rPr>
          <w:rFonts w:ascii="Times New Roman"/>
          <w:b w:val="false"/>
          <w:i w:val="false"/>
          <w:color w:val="000000"/>
          <w:sz w:val="28"/>
        </w:rPr>
        <w:t>
      1) атының, әкесінің атының (бар болса), тегінің өзгеруі;</w:t>
      </w:r>
    </w:p>
    <w:p>
      <w:pPr>
        <w:spacing w:after="0"/>
        <w:ind w:left="0"/>
        <w:jc w:val="both"/>
      </w:pPr>
      <w:r>
        <w:rPr>
          <w:rFonts w:ascii="Times New Roman"/>
          <w:b w:val="false"/>
          <w:i w:val="false"/>
          <w:color w:val="000000"/>
          <w:sz w:val="28"/>
        </w:rPr>
        <w:t>
      2) пайдалануға жарамсыз болуы;</w:t>
      </w:r>
    </w:p>
    <w:p>
      <w:pPr>
        <w:spacing w:after="0"/>
        <w:ind w:left="0"/>
        <w:jc w:val="both"/>
      </w:pPr>
      <w:r>
        <w:rPr>
          <w:rFonts w:ascii="Times New Roman"/>
          <w:b w:val="false"/>
          <w:i w:val="false"/>
          <w:color w:val="000000"/>
          <w:sz w:val="28"/>
        </w:rPr>
        <w:t>
      3) 10 (он) жыл қолданылу мерзімінің өтуі;</w:t>
      </w:r>
    </w:p>
    <w:p>
      <w:pPr>
        <w:spacing w:after="0"/>
        <w:ind w:left="0"/>
        <w:jc w:val="both"/>
      </w:pPr>
      <w:r>
        <w:rPr>
          <w:rFonts w:ascii="Times New Roman"/>
          <w:b w:val="false"/>
          <w:i w:val="false"/>
          <w:color w:val="000000"/>
          <w:sz w:val="28"/>
        </w:rPr>
        <w:t>
      4) көрсетілетін қызметті алушының қалауы бойынша.</w:t>
      </w:r>
    </w:p>
    <w:p>
      <w:pPr>
        <w:spacing w:after="0"/>
        <w:ind w:left="0"/>
        <w:jc w:val="both"/>
      </w:pPr>
      <w:r>
        <w:rPr>
          <w:rFonts w:ascii="Times New Roman"/>
          <w:b w:val="false"/>
          <w:i w:val="false"/>
          <w:color w:val="000000"/>
          <w:sz w:val="28"/>
        </w:rPr>
        <w:t>
      Куәлікті ауыстыру Тізбенің 8-тармағында көрсетілген құжаттар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29. Ескі үлгідегі куәлікті ауыстырған кезде мынадай тәртіпті ескере отырып, рұқсат ету санаттары жаңа куәлікке көшіріліп, қойылады:</w:t>
      </w:r>
    </w:p>
    <w:bookmarkEnd w:id="50"/>
    <w:bookmarkStart w:name="z66" w:id="51"/>
    <w:p>
      <w:pPr>
        <w:spacing w:after="0"/>
        <w:ind w:left="0"/>
        <w:jc w:val="both"/>
      </w:pPr>
      <w:r>
        <w:rPr>
          <w:rFonts w:ascii="Times New Roman"/>
          <w:b w:val="false"/>
          <w:i w:val="false"/>
          <w:color w:val="000000"/>
          <w:sz w:val="28"/>
        </w:rPr>
        <w:t xml:space="preserve">
      1) ескі үлгідегі куәліктегі "А", "Б", "В", "Г", "Д", "Е" санаттары жаңа куәліктегі "А", "Б", "В", "Г", "Д" санаттарына сәйкес келеді; </w:t>
      </w:r>
    </w:p>
    <w:bookmarkEnd w:id="51"/>
    <w:bookmarkStart w:name="z67" w:id="52"/>
    <w:p>
      <w:pPr>
        <w:spacing w:after="0"/>
        <w:ind w:left="0"/>
        <w:jc w:val="both"/>
      </w:pPr>
      <w:r>
        <w:rPr>
          <w:rFonts w:ascii="Times New Roman"/>
          <w:b w:val="false"/>
          <w:i w:val="false"/>
          <w:color w:val="000000"/>
          <w:sz w:val="28"/>
        </w:rPr>
        <w:t>
      2) 3-сыныпты куәлік жаңа үлгідегі "А", "В", "Г" санаттары бар куәлікке сәйкес келеді;</w:t>
      </w:r>
    </w:p>
    <w:bookmarkEnd w:id="52"/>
    <w:bookmarkStart w:name="z68" w:id="53"/>
    <w:p>
      <w:pPr>
        <w:spacing w:after="0"/>
        <w:ind w:left="0"/>
        <w:jc w:val="both"/>
      </w:pPr>
      <w:r>
        <w:rPr>
          <w:rFonts w:ascii="Times New Roman"/>
          <w:b w:val="false"/>
          <w:i w:val="false"/>
          <w:color w:val="000000"/>
          <w:sz w:val="28"/>
        </w:rPr>
        <w:t>
      3) 2-сыныпты куәлік жаңа үлгідегі "А", "Б", "В", "Г" санаттары бар куәлікке сәйкес келеді;</w:t>
      </w:r>
    </w:p>
    <w:bookmarkEnd w:id="53"/>
    <w:bookmarkStart w:name="z69" w:id="54"/>
    <w:p>
      <w:pPr>
        <w:spacing w:after="0"/>
        <w:ind w:left="0"/>
        <w:jc w:val="both"/>
      </w:pPr>
      <w:r>
        <w:rPr>
          <w:rFonts w:ascii="Times New Roman"/>
          <w:b w:val="false"/>
          <w:i w:val="false"/>
          <w:color w:val="000000"/>
          <w:sz w:val="28"/>
        </w:rPr>
        <w:t>
      4) 1-сыныпты куәлік жаңа үлгідегі "А", "Б", "В", "Г", "Д" санаттары бар куәлікке сәйкес келеді;</w:t>
      </w:r>
    </w:p>
    <w:bookmarkEnd w:id="54"/>
    <w:bookmarkStart w:name="z70" w:id="55"/>
    <w:p>
      <w:pPr>
        <w:spacing w:after="0"/>
        <w:ind w:left="0"/>
        <w:jc w:val="both"/>
      </w:pPr>
      <w:r>
        <w:rPr>
          <w:rFonts w:ascii="Times New Roman"/>
          <w:b w:val="false"/>
          <w:i w:val="false"/>
          <w:color w:val="000000"/>
          <w:sz w:val="28"/>
        </w:rPr>
        <w:t>
      5) К-701 "Кировец" куәлік жаңа үлгідегі "Б" санатты куәлікке сәйкес келеді;</w:t>
      </w:r>
    </w:p>
    <w:bookmarkEnd w:id="55"/>
    <w:bookmarkStart w:name="z71" w:id="56"/>
    <w:p>
      <w:pPr>
        <w:spacing w:after="0"/>
        <w:ind w:left="0"/>
        <w:jc w:val="both"/>
      </w:pPr>
      <w:r>
        <w:rPr>
          <w:rFonts w:ascii="Times New Roman"/>
          <w:b w:val="false"/>
          <w:i w:val="false"/>
          <w:color w:val="000000"/>
          <w:sz w:val="28"/>
        </w:rPr>
        <w:t>
      6) "комбайыншы" мамандығы көрсетілген ауыл шаруашылығы механизаторының куәлігі жаңа үлгідегі "Г" санатты куәлігіне сәйкес келеді;</w:t>
      </w:r>
    </w:p>
    <w:bookmarkEnd w:id="56"/>
    <w:bookmarkStart w:name="z72" w:id="57"/>
    <w:p>
      <w:pPr>
        <w:spacing w:after="0"/>
        <w:ind w:left="0"/>
        <w:jc w:val="both"/>
      </w:pPr>
      <w:r>
        <w:rPr>
          <w:rFonts w:ascii="Times New Roman"/>
          <w:b w:val="false"/>
          <w:i w:val="false"/>
          <w:color w:val="000000"/>
          <w:sz w:val="28"/>
        </w:rPr>
        <w:t>
      7) "тракторшы" мамандығы көрсетілген ауыл шаруашылығы механизаторының куәлігі жаңа үлгідегі "А", "В" санатты куәлігіне сәйкес келеді.</w:t>
      </w:r>
    </w:p>
    <w:bookmarkEnd w:id="57"/>
    <w:p>
      <w:pPr>
        <w:spacing w:after="0"/>
        <w:ind w:left="0"/>
        <w:jc w:val="both"/>
      </w:pPr>
      <w:r>
        <w:rPr>
          <w:rFonts w:ascii="Times New Roman"/>
          <w:b w:val="false"/>
          <w:i w:val="false"/>
          <w:color w:val="000000"/>
          <w:sz w:val="28"/>
        </w:rPr>
        <w:t xml:space="preserve">
      Санаттары осы Қағидалардың осы тармағында көзделмеген ескі үлгідегі куәліктерді айырбастауға ұсынған кезде жаңа үлгідегі куәліктердің санаттарының сипатына сәйкес келетін санаттарды ғана көшіріп қоя отырып, айырбастау жүзеге асырылады. </w:t>
      </w:r>
    </w:p>
    <w:bookmarkStart w:name="z73" w:id="58"/>
    <w:p>
      <w:pPr>
        <w:spacing w:after="0"/>
        <w:ind w:left="0"/>
        <w:jc w:val="both"/>
      </w:pPr>
      <w:r>
        <w:rPr>
          <w:rFonts w:ascii="Times New Roman"/>
          <w:b w:val="false"/>
          <w:i w:val="false"/>
          <w:color w:val="000000"/>
          <w:sz w:val="28"/>
        </w:rPr>
        <w:t xml:space="preserve">
      30. Куәлікті ауыстырған кезде жаңадан берілген куәліктің "Ерекше белгілер үшін" деген бағанына бұрынғы куәліктің сериясы, нөмірі және берілген күні жазылады. </w:t>
      </w:r>
    </w:p>
    <w:bookmarkEnd w:id="58"/>
    <w:bookmarkStart w:name="z74" w:id="59"/>
    <w:p>
      <w:pPr>
        <w:spacing w:after="0"/>
        <w:ind w:left="0"/>
        <w:jc w:val="both"/>
      </w:pPr>
      <w:r>
        <w:rPr>
          <w:rFonts w:ascii="Times New Roman"/>
          <w:b w:val="false"/>
          <w:i w:val="false"/>
          <w:color w:val="000000"/>
          <w:sz w:val="28"/>
        </w:rPr>
        <w:t>
      31. Куәлік жоғалған кезде "Телнұсқа" деген белгісі бар жаңа куәлік:</w:t>
      </w:r>
    </w:p>
    <w:bookmarkEnd w:id="59"/>
    <w:p>
      <w:pPr>
        <w:spacing w:after="0"/>
        <w:ind w:left="0"/>
        <w:jc w:val="both"/>
      </w:pPr>
      <w:r>
        <w:rPr>
          <w:rFonts w:ascii="Times New Roman"/>
          <w:b w:val="false"/>
          <w:i w:val="false"/>
          <w:color w:val="000000"/>
          <w:sz w:val="28"/>
        </w:rPr>
        <w:t>
      1) тұрғылықты жері бойынша тіркелген тұлғаларға Тізбенің 8-тармағында көрсетілген құжаттар негізінде көрсетілетін қызметті алушының құжаттары тіркелген сәттен бастап 2 (екі) жұмыс күні ішінде;</w:t>
      </w:r>
    </w:p>
    <w:p>
      <w:pPr>
        <w:spacing w:after="0"/>
        <w:ind w:left="0"/>
        <w:jc w:val="both"/>
      </w:pPr>
      <w:r>
        <w:rPr>
          <w:rFonts w:ascii="Times New Roman"/>
          <w:b w:val="false"/>
          <w:i w:val="false"/>
          <w:color w:val="000000"/>
          <w:sz w:val="28"/>
        </w:rPr>
        <w:t>
      2) көрсетілетін қызметті алушының жүгінген орны бойынша куәлікті бергені туралы мәліметтер болмаған жағдайда, куәлікті берген көрсетілетін қызметті берушінің тракторшы-машинист куәлігін беру кітабындағы жазба негізінде көрсетілетін қызметті алушының құжаттары тіркелген сәттен бастап 10 (он) жұмыс күні ішінде беріледі.</w:t>
      </w:r>
    </w:p>
    <w:p>
      <w:pPr>
        <w:spacing w:after="0"/>
        <w:ind w:left="0"/>
        <w:jc w:val="both"/>
      </w:pPr>
      <w:r>
        <w:rPr>
          <w:rFonts w:ascii="Times New Roman"/>
          <w:b w:val="false"/>
          <w:i w:val="false"/>
          <w:color w:val="000000"/>
          <w:sz w:val="28"/>
        </w:rPr>
        <w:t>
      Тракторшы-машинист куәлігін беру кітабындағы жазуды нақтылауды куәлікті берген көрсетілетін қызметті берушіге тиісті сұраным жіберу арқылы көрсетілетін қызметті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33. Шетел азаматтарының және азаматтығы жоқ адамдардың куәліктерін айырбастау көрсетілетін қызметті берушіге куәліктердің түпнұсқасы мен олардың мемлекеттік немесе орыс тілдеріндегі расталған аудармасын, ішкі істер органдарында тіркелген жеке басын куәландыратын құжаттарды (паспорт, жеке куәліктер) (түпнұсқа салыстырып тексерілгеннен кейін қайтарылады) ұсыну, куәлік беру үшін мемлекеттік бажды төлеу негізінде құжаттар қабылданған сәттен бастап 2 (екі) жұмыс күні ішінде жүргізіледі.</w:t>
      </w:r>
    </w:p>
    <w:bookmarkEnd w:id="60"/>
    <w:p>
      <w:pPr>
        <w:spacing w:after="0"/>
        <w:ind w:left="0"/>
        <w:jc w:val="both"/>
      </w:pPr>
      <w:r>
        <w:rPr>
          <w:rFonts w:ascii="Times New Roman"/>
          <w:b w:val="false"/>
          <w:i w:val="false"/>
          <w:color w:val="000000"/>
          <w:sz w:val="28"/>
        </w:rPr>
        <w:t xml:space="preserve">
      Бұл ретте ұлттық куәлікте рұқсат етілген машиналардың санаттарын басқаруға құқық беретін және келу құжаттарының қолданылу мерзіміне осы Қағидалардың 8-тармағының талаптарына сәйкес келетін куәлік беріледі. Ұлттық куәлік көрсетілетін қызметті берушіде сақталады және көрсетілетін қызметті алушыға оның еркін нысандағы өтініші бойынша және бұрын берілген Қазақстан Республикасының куәлігін тапсырғаннан кейін 1 (бір) жұмыс күні ішінде қайтарылып беріледі. </w:t>
      </w:r>
    </w:p>
    <w:bookmarkStart w:name="z79" w:id="61"/>
    <w:p>
      <w:pPr>
        <w:spacing w:after="0"/>
        <w:ind w:left="0"/>
        <w:jc w:val="both"/>
      </w:pPr>
      <w:r>
        <w:rPr>
          <w:rFonts w:ascii="Times New Roman"/>
          <w:b w:val="false"/>
          <w:i w:val="false"/>
          <w:color w:val="000000"/>
          <w:sz w:val="28"/>
        </w:rPr>
        <w:t xml:space="preserve">
      34. Шетел азаматтарында және азаматтығы жоқ адамдарда ұлттық куәлік болмаған жағдайда, олардың Қазақстан Республикасында болу мерзімі 6 (алты) айдан асатын болса, Қазақстан Республикасының куәлігі жалпы негіздерде беріледі. </w:t>
      </w:r>
    </w:p>
    <w:bookmarkEnd w:id="61"/>
    <w:bookmarkStart w:name="z80" w:id="62"/>
    <w:p>
      <w:pPr>
        <w:spacing w:after="0"/>
        <w:ind w:left="0"/>
        <w:jc w:val="both"/>
      </w:pPr>
      <w:r>
        <w:rPr>
          <w:rFonts w:ascii="Times New Roman"/>
          <w:b w:val="false"/>
          <w:i w:val="false"/>
          <w:color w:val="000000"/>
          <w:sz w:val="28"/>
        </w:rPr>
        <w:t xml:space="preserve">
      35. Қатаң есептегі бланкілердің келіп түсуін және жұмсалуын есепке алу кітабына қатаң есептілікті сақтау үшін куәліктер бланкілерінің келіп түсуі және жұмсалуы бойынша деректер енгізіледі. </w:t>
      </w:r>
    </w:p>
    <w:bookmarkEnd w:id="62"/>
    <w:bookmarkStart w:name="z81" w:id="63"/>
    <w:p>
      <w:pPr>
        <w:spacing w:after="0"/>
        <w:ind w:left="0"/>
        <w:jc w:val="both"/>
      </w:pPr>
      <w:r>
        <w:rPr>
          <w:rFonts w:ascii="Times New Roman"/>
          <w:b w:val="false"/>
          <w:i w:val="false"/>
          <w:color w:val="000000"/>
          <w:sz w:val="28"/>
        </w:rPr>
        <w:t>
      36. Облыстардың, республикалық маңызы бар қалалардың, астананың, аудандардың және облыстық маңызы бар қалалардың жергілікті атқарушы органдары куәлік бланкілерімен және жұмсалатын материалдармен қамтамасыз етуді жүзеге асырады.</w:t>
      </w:r>
    </w:p>
    <w:bookmarkEnd w:id="63"/>
    <w:bookmarkStart w:name="z82" w:id="64"/>
    <w:p>
      <w:pPr>
        <w:spacing w:after="0"/>
        <w:ind w:left="0"/>
        <w:jc w:val="both"/>
      </w:pPr>
      <w:r>
        <w:rPr>
          <w:rFonts w:ascii="Times New Roman"/>
          <w:b w:val="false"/>
          <w:i w:val="false"/>
          <w:color w:val="000000"/>
          <w:sz w:val="28"/>
        </w:rPr>
        <w:t xml:space="preserve">
      37. Бланкілерді толтыру кезінде бүлінген бланкілер, куәліктерді беруге және айырбастауға негіз болған шығыс материалдары қайта пайдалану мүмкіндігін болдырмайтын құралдармен және тәсілдермен жыл сайын кәдеге жаратылады, ол туралы тиісті акт жасалады. </w:t>
      </w:r>
    </w:p>
    <w:bookmarkEnd w:id="64"/>
    <w:p>
      <w:pPr>
        <w:spacing w:after="0"/>
        <w:ind w:left="0"/>
        <w:jc w:val="both"/>
      </w:pPr>
      <w:r>
        <w:rPr>
          <w:rFonts w:ascii="Times New Roman"/>
          <w:b w:val="false"/>
          <w:i w:val="false"/>
          <w:color w:val="000000"/>
          <w:sz w:val="28"/>
        </w:rPr>
        <w:t>
      Дәл осындай тәртіппен мыналар кәдеге жаратылады:</w:t>
      </w:r>
    </w:p>
    <w:bookmarkStart w:name="z83" w:id="65"/>
    <w:p>
      <w:pPr>
        <w:spacing w:after="0"/>
        <w:ind w:left="0"/>
        <w:jc w:val="both"/>
      </w:pPr>
      <w:r>
        <w:rPr>
          <w:rFonts w:ascii="Times New Roman"/>
          <w:b w:val="false"/>
          <w:i w:val="false"/>
          <w:color w:val="000000"/>
          <w:sz w:val="28"/>
        </w:rPr>
        <w:t xml:space="preserve">
      1) орнына жаңасы берілген, қайта табылған куәліктер; </w:t>
      </w:r>
    </w:p>
    <w:bookmarkEnd w:id="65"/>
    <w:bookmarkStart w:name="z84" w:id="66"/>
    <w:p>
      <w:pPr>
        <w:spacing w:after="0"/>
        <w:ind w:left="0"/>
        <w:jc w:val="both"/>
      </w:pPr>
      <w:r>
        <w:rPr>
          <w:rFonts w:ascii="Times New Roman"/>
          <w:b w:val="false"/>
          <w:i w:val="false"/>
          <w:color w:val="000000"/>
          <w:sz w:val="28"/>
        </w:rPr>
        <w:t>
      2) жүргізу құқығынан айыру мерзімі аяқталғаннан кейін 2 (екі) жыл өткеннен кейін талап етілмеген куәліктер, бұл ретте тракторшы-машинист куәліктерін беру кітабына белгі қойылады.</w:t>
      </w:r>
    </w:p>
    <w:bookmarkEnd w:id="66"/>
    <w:bookmarkStart w:name="z85" w:id="67"/>
    <w:p>
      <w:pPr>
        <w:spacing w:after="0"/>
        <w:ind w:left="0"/>
        <w:jc w:val="both"/>
      </w:pPr>
      <w:r>
        <w:rPr>
          <w:rFonts w:ascii="Times New Roman"/>
          <w:b w:val="false"/>
          <w:i w:val="false"/>
          <w:color w:val="000000"/>
          <w:sz w:val="28"/>
        </w:rPr>
        <w:t xml:space="preserve">
      38. Куәліктерді беруге және ауыстыруға негіз болған материалдар (өтініштер, ескі куәліктер, баждардың төленгені туралы құжаттар, оқыту курстарын бітіргені туралы куәліктердің көшірмелері) бөлек істерге тігіледі және көрсетілетін қызметті беруші белгіленген тәртіппен олардың 3 (үш) жыл бойы бар болуын қамтамасыз етеді және осы мерзім өткеннен кейін комиссиямен жояды. Сондай-ақ, көрсетілетін қызметті беруші "ауыл шаруашылығы өндірісіндегі тракторшы-машинист" мамандығы бойынша оқу куәліктерінің және біліктілігін растайтын дипломдардың көшірмелерінің 10 (он) жыл бойы болуын, тракторшы-машинист куәліктерін беру кітаптары аяқталғаннан кейін, олардың 60 (алпыс) жыл бойы болуын қамтамасыз етеді. Орнына жаңасы берілген куәліктер "Күшін жойды" деген мөртаңба қойылып, істерге тігіледі. </w:t>
      </w:r>
    </w:p>
    <w:bookmarkEnd w:id="67"/>
    <w:bookmarkStart w:name="z86" w:id="68"/>
    <w:p>
      <w:pPr>
        <w:spacing w:after="0"/>
        <w:ind w:left="0"/>
        <w:jc w:val="both"/>
      </w:pPr>
      <w:r>
        <w:rPr>
          <w:rFonts w:ascii="Times New Roman"/>
          <w:b w:val="false"/>
          <w:i w:val="false"/>
          <w:color w:val="000000"/>
          <w:sz w:val="28"/>
        </w:rPr>
        <w:t>
      39. Машиналарды жүргізу құқығынан айырылған адамдардың куәліктері заңнамада белгіленген тәртіппен тиісті әкімшілік-аумақтық бірліктің көрсетілетін қызметті берушісіне беріледі.</w:t>
      </w:r>
    </w:p>
    <w:bookmarkEnd w:id="68"/>
    <w:bookmarkStart w:name="z87" w:id="69"/>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69"/>
    <w:bookmarkStart w:name="z88" w:id="70"/>
    <w:p>
      <w:pPr>
        <w:spacing w:after="0"/>
        <w:ind w:left="0"/>
        <w:jc w:val="both"/>
      </w:pPr>
      <w:r>
        <w:rPr>
          <w:rFonts w:ascii="Times New Roman"/>
          <w:b w:val="false"/>
          <w:i w:val="false"/>
          <w:color w:val="000000"/>
          <w:sz w:val="28"/>
        </w:rPr>
        <w:t>
      40.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70"/>
    <w:p>
      <w:pPr>
        <w:spacing w:after="0"/>
        <w:ind w:left="0"/>
        <w:jc w:val="both"/>
      </w:pPr>
      <w:r>
        <w:rPr>
          <w:rFonts w:ascii="Times New Roman"/>
          <w:b w:val="false"/>
          <w:i w:val="false"/>
          <w:color w:val="000000"/>
          <w:sz w:val="28"/>
        </w:rPr>
        <w:t>
      Шағым Қазақстан Республикасы ӘРПК-нің 91-бабы 4-тармағына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көрсетілетін қызметті беруші 3 (үш) жұмыс күні ішінде шағымды қарайтын органға (жоғары тұрған әкімшілік органға және (немесе) лауазымды тұлғаға)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xml:space="preserve">
      41.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xml:space="preserve">
      42.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xml:space="preserve">
      43.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30.12.2022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(емтихан пунктінің атауы)</w:t>
      </w:r>
    </w:p>
    <w:bookmarkStart w:name="z95" w:id="74"/>
    <w:p>
      <w:pPr>
        <w:spacing w:after="0"/>
        <w:ind w:left="0"/>
        <w:jc w:val="left"/>
      </w:pPr>
      <w:r>
        <w:rPr>
          <w:rFonts w:ascii="Times New Roman"/>
          <w:b/>
          <w:i w:val="false"/>
          <w:color w:val="000000"/>
        </w:rPr>
        <w:t xml:space="preserve"> Оқыту курстарын бітіргені туралы куәлік  № ______________</w:t>
      </w:r>
    </w:p>
    <w:bookmarkEnd w:id="74"/>
    <w:p>
      <w:pPr>
        <w:spacing w:after="0"/>
        <w:ind w:left="0"/>
        <w:jc w:val="both"/>
      </w:pPr>
      <w:r>
        <w:rPr>
          <w:rFonts w:ascii="Times New Roman"/>
          <w:b w:val="false"/>
          <w:i w:val="false"/>
          <w:color w:val="000000"/>
          <w:sz w:val="28"/>
        </w:rPr>
        <w:t>
      Осы куәлік азамат __________________________________________________</w:t>
      </w:r>
    </w:p>
    <w:p>
      <w:pPr>
        <w:spacing w:after="0"/>
        <w:ind w:left="0"/>
        <w:jc w:val="both"/>
      </w:pPr>
      <w:r>
        <w:rPr>
          <w:rFonts w:ascii="Times New Roman"/>
          <w:b w:val="false"/>
          <w:i w:val="false"/>
          <w:color w:val="000000"/>
          <w:sz w:val="28"/>
        </w:rPr>
        <w:t>
                                                         (аты, әкесінің аты(бар болса), тегі)</w:t>
      </w:r>
    </w:p>
    <w:p>
      <w:pPr>
        <w:spacing w:after="0"/>
        <w:ind w:left="0"/>
        <w:jc w:val="both"/>
      </w:pPr>
      <w:r>
        <w:rPr>
          <w:rFonts w:ascii="Times New Roman"/>
          <w:b w:val="false"/>
          <w:i w:val="false"/>
          <w:color w:val="000000"/>
          <w:sz w:val="28"/>
        </w:rPr>
        <w:t>
      ________"___"_________ бастап, _______"___"_________ дейін</w:t>
      </w:r>
    </w:p>
    <w:p>
      <w:pPr>
        <w:spacing w:after="0"/>
        <w:ind w:left="0"/>
        <w:jc w:val="both"/>
      </w:pPr>
      <w:r>
        <w:rPr>
          <w:rFonts w:ascii="Times New Roman"/>
          <w:b w:val="false"/>
          <w:i w:val="false"/>
          <w:color w:val="000000"/>
          <w:sz w:val="28"/>
        </w:rPr>
        <w:t>
      тракторист-машинист даярлау, қайта даярлау, сыныптылығын жоғарылату бағдарламасы бойынша ______________ сағат көлемінде оқып, біліктілік емтихандарын ("өте жақсы", "жақсы", "қанағаттанарлық") бағаларына тапсырғаны туралы берілді.</w:t>
      </w:r>
    </w:p>
    <w:p>
      <w:pPr>
        <w:spacing w:after="0"/>
        <w:ind w:left="0"/>
        <w:jc w:val="both"/>
      </w:pPr>
      <w:r>
        <w:rPr>
          <w:rFonts w:ascii="Times New Roman"/>
          <w:b w:val="false"/>
          <w:i w:val="false"/>
          <w:color w:val="000000"/>
          <w:sz w:val="28"/>
        </w:rPr>
        <w:t>
      Тракторлардың және басқа да машиналардың құрылысы және техникалық пайдалану қағидалары ________________________________________________________________</w:t>
      </w:r>
    </w:p>
    <w:p>
      <w:pPr>
        <w:spacing w:after="0"/>
        <w:ind w:left="0"/>
        <w:jc w:val="both"/>
      </w:pPr>
      <w:r>
        <w:rPr>
          <w:rFonts w:ascii="Times New Roman"/>
          <w:b w:val="false"/>
          <w:i w:val="false"/>
          <w:color w:val="000000"/>
          <w:sz w:val="28"/>
        </w:rPr>
        <w:t>
      (зерделенетін тракторлар мен өздігінен жүретін машиналардың  маркалары қөрсетіледі)</w:t>
      </w:r>
    </w:p>
    <w:p>
      <w:pPr>
        <w:spacing w:after="0"/>
        <w:ind w:left="0"/>
        <w:jc w:val="both"/>
      </w:pPr>
      <w:r>
        <w:rPr>
          <w:rFonts w:ascii="Times New Roman"/>
          <w:b w:val="false"/>
          <w:i w:val="false"/>
          <w:color w:val="000000"/>
          <w:sz w:val="28"/>
        </w:rPr>
        <w:t>
      Агрономия негіздері, механикаландырылған жұмыс өндірісін ұйымдастыру</w:t>
      </w:r>
    </w:p>
    <w:p>
      <w:pPr>
        <w:spacing w:after="0"/>
        <w:ind w:left="0"/>
        <w:jc w:val="both"/>
      </w:pPr>
      <w:r>
        <w:rPr>
          <w:rFonts w:ascii="Times New Roman"/>
          <w:b w:val="false"/>
          <w:i w:val="false"/>
          <w:color w:val="000000"/>
          <w:sz w:val="28"/>
        </w:rPr>
        <w:t>
      технологиясы ______________________________________________________</w:t>
      </w:r>
    </w:p>
    <w:p>
      <w:pPr>
        <w:spacing w:after="0"/>
        <w:ind w:left="0"/>
        <w:jc w:val="both"/>
      </w:pPr>
      <w:r>
        <w:rPr>
          <w:rFonts w:ascii="Times New Roman"/>
          <w:b w:val="false"/>
          <w:i w:val="false"/>
          <w:color w:val="000000"/>
          <w:sz w:val="28"/>
        </w:rPr>
        <w:t>
      Жол қозғалысы қағидалары:__________________________________________</w:t>
      </w:r>
    </w:p>
    <w:p>
      <w:pPr>
        <w:spacing w:after="0"/>
        <w:ind w:left="0"/>
        <w:jc w:val="both"/>
      </w:pPr>
      <w:r>
        <w:rPr>
          <w:rFonts w:ascii="Times New Roman"/>
          <w:b w:val="false"/>
          <w:i w:val="false"/>
          <w:color w:val="000000"/>
          <w:sz w:val="28"/>
        </w:rPr>
        <w:t>
      Тәжірибелік дағдылары мен жүргізу ___________________________________</w:t>
      </w:r>
    </w:p>
    <w:p>
      <w:pPr>
        <w:spacing w:after="0"/>
        <w:ind w:left="0"/>
        <w:jc w:val="both"/>
      </w:pPr>
      <w:r>
        <w:rPr>
          <w:rFonts w:ascii="Times New Roman"/>
          <w:b w:val="false"/>
          <w:i w:val="false"/>
          <w:color w:val="000000"/>
          <w:sz w:val="28"/>
        </w:rPr>
        <w:t>
      Емтихан қабылдау комиссиясының 20___ жылғы "____"_________шешімімен хаттама</w:t>
      </w:r>
    </w:p>
    <w:p>
      <w:pPr>
        <w:spacing w:after="0"/>
        <w:ind w:left="0"/>
        <w:jc w:val="both"/>
      </w:pPr>
      <w:r>
        <w:rPr>
          <w:rFonts w:ascii="Times New Roman"/>
          <w:b w:val="false"/>
          <w:i w:val="false"/>
          <w:color w:val="000000"/>
          <w:sz w:val="28"/>
        </w:rPr>
        <w:t>
      № ______ азамат 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тракторшы-машинист біліктілігі берілді.</w:t>
      </w:r>
    </w:p>
    <w:p>
      <w:pPr>
        <w:spacing w:after="0"/>
        <w:ind w:left="0"/>
        <w:jc w:val="both"/>
      </w:pPr>
      <w:r>
        <w:rPr>
          <w:rFonts w:ascii="Times New Roman"/>
          <w:b w:val="false"/>
          <w:i w:val="false"/>
          <w:color w:val="000000"/>
          <w:sz w:val="28"/>
        </w:rPr>
        <w:t>
      Емтихан қабылдау комиссиясының төрағасы_________________________________</w:t>
      </w:r>
    </w:p>
    <w:p>
      <w:pPr>
        <w:spacing w:after="0"/>
        <w:ind w:left="0"/>
        <w:jc w:val="both"/>
      </w:pPr>
      <w:r>
        <w:rPr>
          <w:rFonts w:ascii="Times New Roman"/>
          <w:b w:val="false"/>
          <w:i w:val="false"/>
          <w:color w:val="000000"/>
          <w:sz w:val="28"/>
        </w:rPr>
        <w:t>
      Оқыту орнының басшысы _________________________________________________</w:t>
      </w:r>
    </w:p>
    <w:p>
      <w:pPr>
        <w:spacing w:after="0"/>
        <w:ind w:left="0"/>
        <w:jc w:val="both"/>
      </w:pPr>
      <w:r>
        <w:rPr>
          <w:rFonts w:ascii="Times New Roman"/>
          <w:b w:val="false"/>
          <w:i w:val="false"/>
          <w:color w:val="000000"/>
          <w:sz w:val="28"/>
        </w:rPr>
        <w:t>
      20____ жылғы "____" ____________________________________________________</w:t>
      </w:r>
    </w:p>
    <w:p>
      <w:pPr>
        <w:spacing w:after="0"/>
        <w:ind w:left="0"/>
        <w:jc w:val="both"/>
      </w:pPr>
      <w:r>
        <w:rPr>
          <w:rFonts w:ascii="Times New Roman"/>
          <w:b w:val="false"/>
          <w:i w:val="false"/>
          <w:color w:val="000000"/>
          <w:sz w:val="28"/>
        </w:rPr>
        <w:t>
      № _____________емтихан парағының негізінде сериясы_______________________</w:t>
      </w:r>
    </w:p>
    <w:p>
      <w:pPr>
        <w:spacing w:after="0"/>
        <w:ind w:left="0"/>
        <w:jc w:val="both"/>
      </w:pPr>
      <w:r>
        <w:rPr>
          <w:rFonts w:ascii="Times New Roman"/>
          <w:b w:val="false"/>
          <w:i w:val="false"/>
          <w:color w:val="000000"/>
          <w:sz w:val="28"/>
        </w:rPr>
        <w:t>
      санаты ______________ ___________________________ куәлік берілді.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 (қолы) </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20____ жылғы " "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24" w:id="75"/>
    <w:p>
      <w:pPr>
        <w:spacing w:after="0"/>
        <w:ind w:left="0"/>
        <w:jc w:val="left"/>
      </w:pPr>
      <w:r>
        <w:rPr>
          <w:rFonts w:ascii="Times New Roman"/>
          <w:b/>
          <w:i w:val="false"/>
          <w:color w:val="000000"/>
        </w:rPr>
        <w:t xml:space="preserve"> Тестілеуді өткізу кезінде техникалық жарақтандыру бойынша қойылатын ең аз техникалық талаптар</w:t>
      </w:r>
    </w:p>
    <w:bookmarkEnd w:id="75"/>
    <w:p>
      <w:pPr>
        <w:spacing w:after="0"/>
        <w:ind w:left="0"/>
        <w:jc w:val="both"/>
      </w:pPr>
      <w:r>
        <w:rPr>
          <w:rFonts w:ascii="Times New Roman"/>
          <w:b w:val="false"/>
          <w:i w:val="false"/>
          <w:color w:val="ff0000"/>
          <w:sz w:val="28"/>
        </w:rPr>
        <w:t xml:space="preserve">
      Ескерту. Қағидалар 1-1-қосымшамен толықтырылды - ҚР Ауыл шаруашылығы министрінің 30.12.2022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76"/>
    <w:p>
      <w:pPr>
        <w:spacing w:after="0"/>
        <w:ind w:left="0"/>
        <w:jc w:val="both"/>
      </w:pPr>
      <w:r>
        <w:rPr>
          <w:rFonts w:ascii="Times New Roman"/>
          <w:b w:val="false"/>
          <w:i w:val="false"/>
          <w:color w:val="000000"/>
          <w:sz w:val="28"/>
        </w:rPr>
        <w:t>
      1. Тестілеу электрондық форматта өткізілген кезде тест тапсырушылар жеке басын куәландыратын құжатты ұсыну не жеке сәйкестендіру нөмірі арқылы сәйкестендіруден өтеді.</w:t>
      </w:r>
    </w:p>
    <w:bookmarkEnd w:id="76"/>
    <w:bookmarkStart w:name="z126" w:id="77"/>
    <w:p>
      <w:pPr>
        <w:spacing w:after="0"/>
        <w:ind w:left="0"/>
        <w:jc w:val="both"/>
      </w:pPr>
      <w:r>
        <w:rPr>
          <w:rFonts w:ascii="Times New Roman"/>
          <w:b w:val="false"/>
          <w:i w:val="false"/>
          <w:color w:val="000000"/>
          <w:sz w:val="28"/>
        </w:rPr>
        <w:t>
      2. Тестілеуге кіргізу кезінде қолмен іздейтін немесе рама типіндегі металл іздеуші қолданылады. Тестілеуге кіргізу кезінде металл іздеушіні қолдану тестілеу өткізу кезінде тест тапсырушылардың қауіпсіздігін қамтамасыз ету, сондай-ақ олардың ғимаратқа байланыс құралдарын, электрондық-есептеу техникасын, фото-, аудио- және бейне аппараттарды, анықтамалық материалдарды, жазбаша жазбаларды және ақпаратты сақтайтын және беретін өзге де құралдарды алып кіруіне жол бермеу аясында жүзеге асырылады. Мұндай құрылғылар тестілеу өткізу уақытында ұяшықтары бар арнайы шкафтарда сақтауға орналастырылады.</w:t>
      </w:r>
    </w:p>
    <w:bookmarkEnd w:id="77"/>
    <w:bookmarkStart w:name="z127" w:id="78"/>
    <w:p>
      <w:pPr>
        <w:spacing w:after="0"/>
        <w:ind w:left="0"/>
        <w:jc w:val="both"/>
      </w:pPr>
      <w:r>
        <w:rPr>
          <w:rFonts w:ascii="Times New Roman"/>
          <w:b w:val="false"/>
          <w:i w:val="false"/>
          <w:color w:val="000000"/>
          <w:sz w:val="28"/>
        </w:rPr>
        <w:t>
      3. Тестілеуді бастау үшін тест тапсырушы биометриялық сәйкестендіру (Digital ID) арқылы жеке басын растауы керек. Бетті экран аймағының ортасына қойып, экранда көрсетілген нұсқауларды орындау қажет.</w:t>
      </w:r>
    </w:p>
    <w:bookmarkEnd w:id="78"/>
    <w:bookmarkStart w:name="z128" w:id="79"/>
    <w:p>
      <w:pPr>
        <w:spacing w:after="0"/>
        <w:ind w:left="0"/>
        <w:jc w:val="both"/>
      </w:pPr>
      <w:r>
        <w:rPr>
          <w:rFonts w:ascii="Times New Roman"/>
          <w:b w:val="false"/>
          <w:i w:val="false"/>
          <w:color w:val="000000"/>
          <w:sz w:val="28"/>
        </w:rPr>
        <w:t>
      4. Тест өтетін залдар жұмыс станцияларымен (Intel Core i3 төмен болмайтын процессор, кемінде 4 Гб жедел жады), үй-жайлардың ауасын баптағыш жүйелерімен, диспенсермен, күту залымен жабдықталуы тиіс.</w:t>
      </w:r>
    </w:p>
    <w:bookmarkEnd w:id="79"/>
    <w:bookmarkStart w:name="z129" w:id="80"/>
    <w:p>
      <w:pPr>
        <w:spacing w:after="0"/>
        <w:ind w:left="0"/>
        <w:jc w:val="both"/>
      </w:pPr>
      <w:r>
        <w:rPr>
          <w:rFonts w:ascii="Times New Roman"/>
          <w:b w:val="false"/>
          <w:i w:val="false"/>
          <w:color w:val="000000"/>
          <w:sz w:val="28"/>
        </w:rPr>
        <w:t>
      5. Әрбір жұмыс станциясы бейнежазба жүргізу, кандидатты суретке түсіру және фотосуретін электрондық сертификаттарға орналастыру үшін веб-камералармен жабдықталуы тиіс.</w:t>
      </w:r>
    </w:p>
    <w:bookmarkEnd w:id="80"/>
    <w:bookmarkStart w:name="z130" w:id="81"/>
    <w:p>
      <w:pPr>
        <w:spacing w:after="0"/>
        <w:ind w:left="0"/>
        <w:jc w:val="both"/>
      </w:pPr>
      <w:r>
        <w:rPr>
          <w:rFonts w:ascii="Times New Roman"/>
          <w:b w:val="false"/>
          <w:i w:val="false"/>
          <w:color w:val="000000"/>
          <w:sz w:val="28"/>
        </w:rPr>
        <w:t>
      6. Тестілеу залдары цифрлық бейне-аудио бақылаудың заманауи жүйесімен жабдықталуы тиіс.</w:t>
      </w:r>
    </w:p>
    <w:bookmarkEnd w:id="81"/>
    <w:bookmarkStart w:name="z131" w:id="82"/>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тиіс.</w:t>
      </w:r>
    </w:p>
    <w:bookmarkEnd w:id="82"/>
    <w:bookmarkStart w:name="z132" w:id="83"/>
    <w:p>
      <w:pPr>
        <w:spacing w:after="0"/>
        <w:ind w:left="0"/>
        <w:jc w:val="both"/>
      </w:pPr>
      <w:r>
        <w:rPr>
          <w:rFonts w:ascii="Times New Roman"/>
          <w:b w:val="false"/>
          <w:i w:val="false"/>
          <w:color w:val="000000"/>
          <w:sz w:val="28"/>
        </w:rPr>
        <w:t>
      8. Әрбір тестілеу залы ақпараттық қауіпсіздік қамтамасыз етіле отырып, басқарылатын коммутатормен және жергілікті желімен жабдықталуы тиіс.</w:t>
      </w:r>
    </w:p>
    <w:bookmarkEnd w:id="83"/>
    <w:bookmarkStart w:name="z133" w:id="84"/>
    <w:p>
      <w:pPr>
        <w:spacing w:after="0"/>
        <w:ind w:left="0"/>
        <w:jc w:val="both"/>
      </w:pPr>
      <w:r>
        <w:rPr>
          <w:rFonts w:ascii="Times New Roman"/>
          <w:b w:val="false"/>
          <w:i w:val="false"/>
          <w:color w:val="000000"/>
          <w:sz w:val="28"/>
        </w:rPr>
        <w:t>
      9. Тестілеу залы ұялы байланысты өшіру құралымен, сондай-ақ тестілеу процесінің бейнежазбасын жүргізу үшін техникалық жазба құралдарымен жарақталады.</w:t>
      </w:r>
    </w:p>
    <w:bookmarkEnd w:id="84"/>
    <w:bookmarkStart w:name="z134" w:id="85"/>
    <w:p>
      <w:pPr>
        <w:spacing w:after="0"/>
        <w:ind w:left="0"/>
        <w:jc w:val="both"/>
      </w:pPr>
      <w:r>
        <w:rPr>
          <w:rFonts w:ascii="Times New Roman"/>
          <w:b w:val="false"/>
          <w:i w:val="false"/>
          <w:color w:val="000000"/>
          <w:sz w:val="28"/>
        </w:rPr>
        <w:t>
      10. Тестілеу жүргізу кезінде тестілеу залдарының және бейнебақылау алаңына байланысты рұқсат етілген магниттік толқындар шегінде мобильді және радиоэлектрондық байланыс сигналдарын өшіретін құрылғылар пайдаланылады.</w:t>
      </w:r>
    </w:p>
    <w:bookmarkEnd w:id="85"/>
    <w:bookmarkStart w:name="z135" w:id="86"/>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тестілеу залдары жалпы бейнебақылау жүйесімен қамтамасыз етіледі.</w:t>
      </w:r>
    </w:p>
    <w:bookmarkEnd w:id="86"/>
    <w:bookmarkStart w:name="z136" w:id="87"/>
    <w:p>
      <w:pPr>
        <w:spacing w:after="0"/>
        <w:ind w:left="0"/>
        <w:jc w:val="both"/>
      </w:pPr>
      <w:r>
        <w:rPr>
          <w:rFonts w:ascii="Times New Roman"/>
          <w:b w:val="false"/>
          <w:i w:val="false"/>
          <w:color w:val="000000"/>
          <w:sz w:val="28"/>
        </w:rPr>
        <w:t>
      12. Әрбір отыратын орын кандидатты суретке түсіру және тестілеу процесіне бейнежазба жүргізу үшін веб-камерамен жабдықталады.</w:t>
      </w:r>
    </w:p>
    <w:bookmarkEnd w:id="87"/>
    <w:bookmarkStart w:name="z137" w:id="88"/>
    <w:p>
      <w:pPr>
        <w:spacing w:after="0"/>
        <w:ind w:left="0"/>
        <w:jc w:val="both"/>
      </w:pPr>
      <w:r>
        <w:rPr>
          <w:rFonts w:ascii="Times New Roman"/>
          <w:b w:val="false"/>
          <w:i w:val="false"/>
          <w:color w:val="000000"/>
          <w:sz w:val="28"/>
        </w:rPr>
        <w:t>
      13. Тестілеу залдарында әрбір отыратын орын екі жеке камерамен жарақтандырылады. Бірінші камера тестілеу процесін жазады және таратады, сондай-ақ прокторинг жүйесі үшін қолданылады. Екінші камера тестілеу алдында, тестілеу кезінде, сондай-ақ тестілеу аяқталғаннан кейін тест тапсырушының биометриясын қолдана отырып сәйкестендіруді қамтамасыз етуге арналады.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7" w:id="89"/>
    <w:p>
      <w:pPr>
        <w:spacing w:after="0"/>
        <w:ind w:left="0"/>
        <w:jc w:val="left"/>
      </w:pPr>
      <w:r>
        <w:rPr>
          <w:rFonts w:ascii="Times New Roman"/>
          <w:b/>
          <w:i w:val="false"/>
          <w:color w:val="000000"/>
        </w:rPr>
        <w:t xml:space="preserve"> ___________________________емтихан пунктінің № ___________ Емтихан парағы</w:t>
      </w:r>
    </w:p>
    <w:bookmarkEnd w:id="8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30.12.2022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Машиналардың санаты ________________</w:t>
      </w:r>
    </w:p>
    <w:p>
      <w:pPr>
        <w:spacing w:after="0"/>
        <w:ind w:left="0"/>
        <w:jc w:val="both"/>
      </w:pPr>
      <w:r>
        <w:rPr>
          <w:rFonts w:ascii="Times New Roman"/>
          <w:b w:val="false"/>
          <w:i w:val="false"/>
          <w:color w:val="000000"/>
          <w:sz w:val="28"/>
        </w:rPr>
        <w:t>
      Тегі_______________</w:t>
      </w:r>
    </w:p>
    <w:p>
      <w:pPr>
        <w:spacing w:after="0"/>
        <w:ind w:left="0"/>
        <w:jc w:val="both"/>
      </w:pPr>
      <w:r>
        <w:rPr>
          <w:rFonts w:ascii="Times New Roman"/>
          <w:b w:val="false"/>
          <w:i w:val="false"/>
          <w:color w:val="000000"/>
          <w:sz w:val="28"/>
        </w:rPr>
        <w:t>
      Аты_______________</w:t>
      </w:r>
    </w:p>
    <w:p>
      <w:pPr>
        <w:spacing w:after="0"/>
        <w:ind w:left="0"/>
        <w:jc w:val="both"/>
      </w:pPr>
      <w:r>
        <w:rPr>
          <w:rFonts w:ascii="Times New Roman"/>
          <w:b w:val="false"/>
          <w:i w:val="false"/>
          <w:color w:val="000000"/>
          <w:sz w:val="28"/>
        </w:rPr>
        <w:t>
      Әкесінің аты (бар болса)________________</w:t>
      </w:r>
    </w:p>
    <w:p>
      <w:pPr>
        <w:spacing w:after="0"/>
        <w:ind w:left="0"/>
        <w:jc w:val="both"/>
      </w:pPr>
      <w:r>
        <w:rPr>
          <w:rFonts w:ascii="Times New Roman"/>
          <w:b w:val="false"/>
          <w:i w:val="false"/>
          <w:color w:val="000000"/>
          <w:sz w:val="28"/>
        </w:rPr>
        <w:t>
      Туған күні____________</w:t>
      </w:r>
    </w:p>
    <w:p>
      <w:pPr>
        <w:spacing w:after="0"/>
        <w:ind w:left="0"/>
        <w:jc w:val="both"/>
      </w:pPr>
      <w:r>
        <w:rPr>
          <w:rFonts w:ascii="Times New Roman"/>
          <w:b w:val="false"/>
          <w:i w:val="false"/>
          <w:color w:val="000000"/>
          <w:sz w:val="28"/>
        </w:rPr>
        <w:t>
      Теориялық емтихан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Күні_________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Дұрыс/дұрыс емес жауаптар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9" w:id="90"/>
    <w:p>
      <w:pPr>
        <w:spacing w:after="0"/>
        <w:ind w:left="0"/>
        <w:jc w:val="left"/>
      </w:pPr>
      <w:r>
        <w:rPr>
          <w:rFonts w:ascii="Times New Roman"/>
          <w:b/>
          <w:i w:val="false"/>
          <w:color w:val="000000"/>
        </w:rPr>
        <w:t xml:space="preserve"> Тракторшы-машинист куәлігі </w:t>
      </w:r>
    </w:p>
    <w:bookmarkEnd w:id="90"/>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және туған жері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және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_____________________________________________________________берді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Өлшемі</w:t>
      </w:r>
    </w:p>
    <w:p>
      <w:pPr>
        <w:spacing w:after="0"/>
        <w:ind w:left="0"/>
        <w:jc w:val="both"/>
      </w:pPr>
      <w:r>
        <w:rPr>
          <w:rFonts w:ascii="Times New Roman"/>
          <w:b w:val="false"/>
          <w:i w:val="false"/>
          <w:color w:val="000000"/>
          <w:sz w:val="28"/>
        </w:rPr>
        <w:t>
      3,5х4,5 фотоның орны</w:t>
      </w:r>
    </w:p>
    <w:p>
      <w:pPr>
        <w:spacing w:after="0"/>
        <w:ind w:left="0"/>
        <w:jc w:val="both"/>
      </w:pPr>
      <w:r>
        <w:rPr>
          <w:rFonts w:ascii="Times New Roman"/>
          <w:b w:val="false"/>
          <w:i w:val="false"/>
          <w:color w:val="000000"/>
          <w:sz w:val="28"/>
        </w:rPr>
        <w:t>
      ------------------------------------ Мөрдің орны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 " _______ 20____ жылғы " " _________ дейін жарамды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уәкілетті адамының аты, әкесінің аты (бар болса), тегі) _______________________________ 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Ауыл шаруашылығы тракторлары мен өздігінен жүретін машиналардың санаттары</w:t>
      </w:r>
    </w:p>
    <w:p>
      <w:pPr>
        <w:spacing w:after="0"/>
        <w:ind w:left="0"/>
        <w:jc w:val="both"/>
      </w:pPr>
      <w:r>
        <w:rPr>
          <w:rFonts w:ascii="Times New Roman"/>
          <w:b w:val="false"/>
          <w:i w:val="false"/>
          <w:color w:val="000000"/>
          <w:sz w:val="28"/>
        </w:rPr>
        <w:t>
      Мыналарға рұқсат берілгені туралы белгі:</w:t>
      </w:r>
    </w:p>
    <w:p>
      <w:pPr>
        <w:spacing w:after="0"/>
        <w:ind w:left="0"/>
        <w:jc w:val="both"/>
      </w:pPr>
      <w:r>
        <w:rPr>
          <w:rFonts w:ascii="Times New Roman"/>
          <w:b w:val="false"/>
          <w:i w:val="false"/>
          <w:color w:val="000000"/>
          <w:sz w:val="28"/>
        </w:rPr>
        <w:t>
      "А" - сыныбы 30 килоНьютонға (3,0 тарту күші) дейінгі (қоса алғанда) доңғалақты тракторларға;</w:t>
      </w:r>
    </w:p>
    <w:p>
      <w:pPr>
        <w:spacing w:after="0"/>
        <w:ind w:left="0"/>
        <w:jc w:val="both"/>
      </w:pPr>
      <w:r>
        <w:rPr>
          <w:rFonts w:ascii="Times New Roman"/>
          <w:b w:val="false"/>
          <w:i w:val="false"/>
          <w:color w:val="000000"/>
          <w:sz w:val="28"/>
        </w:rPr>
        <w:t>
      "Б" - сыныбы 30 килоНьютоннан (3,0 тарту күші) жоғары доңғалақты тракторларға;</w:t>
      </w:r>
    </w:p>
    <w:p>
      <w:pPr>
        <w:spacing w:after="0"/>
        <w:ind w:left="0"/>
        <w:jc w:val="both"/>
      </w:pPr>
      <w:r>
        <w:rPr>
          <w:rFonts w:ascii="Times New Roman"/>
          <w:b w:val="false"/>
          <w:i w:val="false"/>
          <w:color w:val="000000"/>
          <w:sz w:val="28"/>
        </w:rPr>
        <w:t>
      "В" - шынжыр табанды тракторларға;</w:t>
      </w:r>
    </w:p>
    <w:p>
      <w:pPr>
        <w:spacing w:after="0"/>
        <w:ind w:left="0"/>
        <w:jc w:val="both"/>
      </w:pPr>
      <w:r>
        <w:rPr>
          <w:rFonts w:ascii="Times New Roman"/>
          <w:b w:val="false"/>
          <w:i w:val="false"/>
          <w:color w:val="000000"/>
          <w:sz w:val="28"/>
        </w:rPr>
        <w:t>
      "Г" - өздігінен жүретін ауыл шаруашылығы машиналарына;</w:t>
      </w:r>
    </w:p>
    <w:p>
      <w:pPr>
        <w:spacing w:after="0"/>
        <w:ind w:left="0"/>
        <w:jc w:val="both"/>
      </w:pPr>
      <w:r>
        <w:rPr>
          <w:rFonts w:ascii="Times New Roman"/>
          <w:b w:val="false"/>
          <w:i w:val="false"/>
          <w:color w:val="000000"/>
          <w:sz w:val="28"/>
        </w:rPr>
        <w:t xml:space="preserve">
      "Д" - барлық өздігінен жүретін механикаландырылған мелиорациялық машиналарға және жол-құрылысы машиналарына, оның ішінде экскаваторларға, монтаждалған мелиорациялық және жол-құрылысы машиналарына. </w:t>
      </w:r>
    </w:p>
    <w:p>
      <w:pPr>
        <w:spacing w:after="0"/>
        <w:ind w:left="0"/>
        <w:jc w:val="both"/>
      </w:pPr>
      <w:r>
        <w:rPr>
          <w:rFonts w:ascii="Times New Roman"/>
          <w:b w:val="false"/>
          <w:i w:val="false"/>
          <w:color w:val="000000"/>
          <w:sz w:val="28"/>
        </w:rPr>
        <w:t xml:space="preserve">
      Ерекше белгілер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w:t>
            </w:r>
            <w:r>
              <w:br/>
            </w:r>
            <w:r>
              <w:rPr>
                <w:rFonts w:ascii="Times New Roman"/>
                <w:b w:val="false"/>
                <w:i w:val="false"/>
                <w:color w:val="000000"/>
                <w:sz w:val="20"/>
              </w:rPr>
              <w:t>(облыстардың, республикалық маңызы бар қалалардың, астананың, аудандардың және облыстық маңызы бар қалалардың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жылы және күні _________________________</w:t>
            </w:r>
            <w:r>
              <w:br/>
            </w:r>
            <w:r>
              <w:rPr>
                <w:rFonts w:ascii="Times New Roman"/>
                <w:b w:val="false"/>
                <w:i w:val="false"/>
                <w:color w:val="000000"/>
                <w:sz w:val="20"/>
              </w:rPr>
              <w:t>Туған жері</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облыс, қала,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тұратын</w:t>
            </w:r>
          </w:p>
        </w:tc>
      </w:tr>
    </w:tbl>
    <w:p>
      <w:pPr>
        <w:spacing w:after="0"/>
        <w:ind w:left="0"/>
        <w:jc w:val="both"/>
      </w:pPr>
      <w:r>
        <w:rPr>
          <w:rFonts w:ascii="Times New Roman"/>
          <w:b w:val="false"/>
          <w:i w:val="false"/>
          <w:color w:val="000000"/>
          <w:sz w:val="28"/>
        </w:rPr>
        <w:t>
      Жеке куәлігі (паспорт сериясы) _________ №___________</w:t>
      </w:r>
    </w:p>
    <w:p>
      <w:pPr>
        <w:spacing w:after="0"/>
        <w:ind w:left="0"/>
        <w:jc w:val="both"/>
      </w:pPr>
      <w:r>
        <w:rPr>
          <w:rFonts w:ascii="Times New Roman"/>
          <w:b w:val="false"/>
          <w:i w:val="false"/>
          <w:color w:val="000000"/>
          <w:sz w:val="28"/>
        </w:rPr>
        <w:t>
      ________________________________________________________берген</w:t>
      </w:r>
    </w:p>
    <w:p>
      <w:pPr>
        <w:spacing w:after="0"/>
        <w:ind w:left="0"/>
        <w:jc w:val="both"/>
      </w:pPr>
      <w:r>
        <w:rPr>
          <w:rFonts w:ascii="Times New Roman"/>
          <w:b w:val="false"/>
          <w:i w:val="false"/>
          <w:color w:val="000000"/>
          <w:sz w:val="28"/>
        </w:rPr>
        <w:t>
                                                       (кім және қашан)</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Азамат______________________________________________________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bookmarkStart w:name="z101" w:id="91"/>
    <w:p>
      <w:pPr>
        <w:spacing w:after="0"/>
        <w:ind w:left="0"/>
        <w:jc w:val="left"/>
      </w:pPr>
      <w:r>
        <w:rPr>
          <w:rFonts w:ascii="Times New Roman"/>
          <w:b/>
          <w:i w:val="false"/>
          <w:color w:val="000000"/>
        </w:rPr>
        <w:t xml:space="preserve"> Өтініш </w:t>
      </w:r>
    </w:p>
    <w:bookmarkEnd w:id="91"/>
    <w:p>
      <w:pPr>
        <w:spacing w:after="0"/>
        <w:ind w:left="0"/>
        <w:jc w:val="both"/>
      </w:pPr>
      <w:r>
        <w:rPr>
          <w:rFonts w:ascii="Times New Roman"/>
          <w:b w:val="false"/>
          <w:i w:val="false"/>
          <w:color w:val="000000"/>
          <w:sz w:val="28"/>
        </w:rPr>
        <w:t>
      Тракторшы-машинист куәлігін беруді, ауыстыруды, тракторшы-машинист куәлігін телнұсқасын   беруді сұраймын ___________________________________________________  (себебі көрсетіледі, керек емесін сызып тастау керек)</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колы/электрондық цифрлық колы ______________</w:t>
      </w:r>
    </w:p>
    <w:p>
      <w:pPr>
        <w:spacing w:after="0"/>
        <w:ind w:left="0"/>
        <w:jc w:val="both"/>
      </w:pPr>
      <w:r>
        <w:rPr>
          <w:rFonts w:ascii="Times New Roman"/>
          <w:b w:val="false"/>
          <w:i w:val="false"/>
          <w:color w:val="000000"/>
          <w:sz w:val="28"/>
        </w:rPr>
        <w:t>
      Өтінішті берген күні: 20 жылғы __________________</w:t>
      </w:r>
    </w:p>
    <w:p>
      <w:pPr>
        <w:spacing w:after="0"/>
        <w:ind w:left="0"/>
        <w:jc w:val="both"/>
      </w:pPr>
      <w:r>
        <w:rPr>
          <w:rFonts w:ascii="Times New Roman"/>
          <w:b w:val="false"/>
          <w:i w:val="false"/>
          <w:color w:val="000000"/>
          <w:sz w:val="28"/>
        </w:rPr>
        <w:t>
      Өтінішті қабылдаған күңі: 20 жылғы __________________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бергенім үшін жауапкершілік туралы хабардармын.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алушының колы/электрондық цифрлық колтаңбасы 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Көрсетілетін қызметті берушінің уәкілетті адамының колы/электрондық цифрлық колтаңбасы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3" w:id="9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жүргізу құқығына куәліктер беру" мемлекеттік қызметін көрсетуге қойылатын негізгі талаптардың тізбесі</w:t>
      </w:r>
    </w:p>
    <w:bookmarkEnd w:id="92"/>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30.12.2022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20"/>
              <w:ind w:left="20"/>
              <w:jc w:val="both"/>
            </w:pPr>
            <w:r>
              <w:rPr>
                <w:rFonts w:ascii="Times New Roman"/>
                <w:b w:val="false"/>
                <w:i w:val="false"/>
                <w:color w:val="000000"/>
                <w:sz w:val="20"/>
              </w:rPr>
              <w:t>
1. "А", "В", "Г", "Б" және "Д" санатындағы тракторшы-машинист куәлігін алу.</w:t>
            </w:r>
          </w:p>
          <w:p>
            <w:pPr>
              <w:spacing w:after="20"/>
              <w:ind w:left="20"/>
              <w:jc w:val="both"/>
            </w:pPr>
            <w:r>
              <w:rPr>
                <w:rFonts w:ascii="Times New Roman"/>
                <w:b w:val="false"/>
                <w:i w:val="false"/>
                <w:color w:val="000000"/>
                <w:sz w:val="20"/>
              </w:rPr>
              <w:t>
2. "Қаршаналарды, квадроциклдерді жүргізуге рұқсат етіледі" деген жазуы бар тракторшы-машинист куәлігін алу.</w:t>
            </w:r>
          </w:p>
          <w:p>
            <w:pPr>
              <w:spacing w:after="20"/>
              <w:ind w:left="20"/>
              <w:jc w:val="both"/>
            </w:pPr>
            <w:r>
              <w:rPr>
                <w:rFonts w:ascii="Times New Roman"/>
                <w:b w:val="false"/>
                <w:i w:val="false"/>
                <w:color w:val="000000"/>
                <w:sz w:val="20"/>
              </w:rPr>
              <w:t>
3. Тракторшы-машинист куәлігін ауыстыру.</w:t>
            </w:r>
          </w:p>
          <w:p>
            <w:pPr>
              <w:spacing w:after="20"/>
              <w:ind w:left="20"/>
              <w:jc w:val="both"/>
            </w:pPr>
            <w:r>
              <w:rPr>
                <w:rFonts w:ascii="Times New Roman"/>
                <w:b w:val="false"/>
                <w:i w:val="false"/>
                <w:color w:val="000000"/>
                <w:sz w:val="20"/>
              </w:rPr>
              <w:t>
4. Тракторшы-машинист куәлігінің телнұсқасын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w:t>
            </w:r>
          </w:p>
          <w:p>
            <w:pPr>
              <w:spacing w:after="20"/>
              <w:ind w:left="20"/>
              <w:jc w:val="both"/>
            </w:pPr>
            <w:r>
              <w:rPr>
                <w:rFonts w:ascii="Times New Roman"/>
                <w:b w:val="false"/>
                <w:i w:val="false"/>
                <w:color w:val="000000"/>
                <w:sz w:val="20"/>
              </w:rPr>
              <w:t>
Тракторшы-машинист куәлігін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берген кезде – жеке тұлғаның (бұдан әрі – көрсетілетін қызметті алушы) құжаттары тіркелген сәттен бастап 2 (екі) жұмыс күні.</w:t>
            </w:r>
          </w:p>
          <w:p>
            <w:pPr>
              <w:spacing w:after="20"/>
              <w:ind w:left="20"/>
              <w:jc w:val="both"/>
            </w:pPr>
            <w:r>
              <w:rPr>
                <w:rFonts w:ascii="Times New Roman"/>
                <w:b w:val="false"/>
                <w:i w:val="false"/>
                <w:color w:val="000000"/>
                <w:sz w:val="20"/>
              </w:rPr>
              <w:t>
Куәлік жоғалған кезде "Телнұсқа" деген белгімен жаңа куәлік:</w:t>
            </w:r>
          </w:p>
          <w:p>
            <w:pPr>
              <w:spacing w:after="20"/>
              <w:ind w:left="20"/>
              <w:jc w:val="both"/>
            </w:pPr>
            <w:r>
              <w:rPr>
                <w:rFonts w:ascii="Times New Roman"/>
                <w:b w:val="false"/>
                <w:i w:val="false"/>
                <w:color w:val="000000"/>
                <w:sz w:val="20"/>
              </w:rPr>
              <w:t>
1) тұрғылықты жері бойынша тіркелген тұлғаларға осы Мемлекеттік қызмет көрсетуге қойылатын негізгі талаптар тізбесінің 8-тармағында көрсетілген құжаттар негізінде – көрсетілетін қызметті алушының құжаттарын қабылдаған сәттен бастап 2 (екі) жұмыс күні ішінде;</w:t>
            </w:r>
          </w:p>
          <w:p>
            <w:pPr>
              <w:spacing w:after="20"/>
              <w:ind w:left="20"/>
              <w:jc w:val="both"/>
            </w:pPr>
            <w:r>
              <w:rPr>
                <w:rFonts w:ascii="Times New Roman"/>
                <w:b w:val="false"/>
                <w:i w:val="false"/>
                <w:color w:val="000000"/>
                <w:sz w:val="20"/>
              </w:rPr>
              <w:t>
2) куәлік берген көрсетілетін қызметті берушінің тракторшы-машинист куәлігін беру кітабындағы жазба негізінде, көрсетілетін қызметті алушының өтініш берген орны бойынша куәлікті бергені туралы мәліметтер болмаған жағдайда – құжаттарды қабылдаған сәттен бастап 10 (он) жұмыс күні ішінде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санатындағы тракторшы-машинист куәлігін, "қаршаналарды, квадроциклдарды басқаруға рұқсат етіледі" деген жазуы бар тракторшы-машинист куәлігін, тракторшы-машинист куәлігінің телнұсқасын не мемлекеттік қызметті көрсетуден бас тарту туралы уәжді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бюджетке мемлекеттік баж төлейді, ол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615-бабы</w:t>
            </w:r>
            <w:r>
              <w:rPr>
                <w:rFonts w:ascii="Times New Roman"/>
                <w:b w:val="false"/>
                <w:i w:val="false"/>
                <w:color w:val="000000"/>
                <w:sz w:val="20"/>
              </w:rPr>
              <w:t xml:space="preserve"> 9) тармақшасына сәйкес (бұдан әрі – Салық кодексі):</w:t>
            </w:r>
          </w:p>
          <w:p>
            <w:pPr>
              <w:spacing w:after="20"/>
              <w:ind w:left="20"/>
              <w:jc w:val="both"/>
            </w:pPr>
            <w:r>
              <w:rPr>
                <w:rFonts w:ascii="Times New Roman"/>
                <w:b w:val="false"/>
                <w:i w:val="false"/>
                <w:color w:val="000000"/>
                <w:sz w:val="20"/>
              </w:rPr>
              <w:t>
тракторшы-машинист куәлігін бергені үшін - 0,5 айлық есептік көрсеткішті құрайды.</w:t>
            </w:r>
          </w:p>
          <w:p>
            <w:pPr>
              <w:spacing w:after="20"/>
              <w:ind w:left="20"/>
              <w:jc w:val="both"/>
            </w:pPr>
            <w:r>
              <w:rPr>
                <w:rFonts w:ascii="Times New Roman"/>
                <w:b w:val="false"/>
                <w:i w:val="false"/>
                <w:color w:val="000000"/>
                <w:sz w:val="20"/>
              </w:rPr>
              <w:t>
Мемлекеттік баж екінші деңгейдегі банктер және банк операцияларының жекелеген түрлерін жүзеге асыратын ұйымдар арқылы қолма-қол және қолма-қол емес тәсілмен сондай-ақ "электрондық үкіметтің" төлем шлюзі (бұдан әрі – ЭҮТШ) арқылы қолма қол емес нысанда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p>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"А", "В" және "Г" санатты тракторшы-машинист куәлігін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ДСM-175/2020 бұйрығы)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көшірмесі;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2) "Б" және "Д" санатты тракторшы-машинист куәлігін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көшірмесі;</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xml:space="preserve">
Қазақстан Республикасы Еңбек кодексінің (бұдан әрі – Еңбек кодексі) </w:t>
            </w:r>
            <w:r>
              <w:rPr>
                <w:rFonts w:ascii="Times New Roman"/>
                <w:b w:val="false"/>
                <w:i w:val="false"/>
                <w:color w:val="000000"/>
                <w:sz w:val="20"/>
              </w:rPr>
              <w:t>35-бабына</w:t>
            </w:r>
            <w:r>
              <w:rPr>
                <w:rFonts w:ascii="Times New Roman"/>
                <w:b w:val="false"/>
                <w:i w:val="false"/>
                <w:color w:val="000000"/>
                <w:sz w:val="20"/>
              </w:rPr>
              <w:t xml:space="preserve"> сәйкес көрсетілетін қызметті алушының еңбек жолын растайтын құжат;</w:t>
            </w:r>
          </w:p>
          <w:p>
            <w:pPr>
              <w:spacing w:after="20"/>
              <w:ind w:left="20"/>
              <w:jc w:val="both"/>
            </w:pPr>
            <w:r>
              <w:rPr>
                <w:rFonts w:ascii="Times New Roman"/>
                <w:b w:val="false"/>
                <w:i w:val="false"/>
                <w:color w:val="000000"/>
                <w:sz w:val="20"/>
              </w:rPr>
              <w:t>
3) "қаршаналарды, квадроциклдерді басқаруға рұқсат етіледі" деген жазуы бар тракторшы-машинист куәлігін алу үшін:</w:t>
            </w:r>
          </w:p>
          <w:p>
            <w:pPr>
              <w:spacing w:after="20"/>
              <w:ind w:left="20"/>
              <w:jc w:val="both"/>
            </w:pPr>
            <w:r>
              <w:rPr>
                <w:rFonts w:ascii="Times New Roman"/>
                <w:b w:val="false"/>
                <w:i w:val="false"/>
                <w:color w:val="000000"/>
                <w:sz w:val="20"/>
              </w:rPr>
              <w:t>
нысан бойынша өтінім;</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"А" және "В" немесе "Б" және "В" санаттары рұқсат етілген бар тракторшы-машинист куәлігінің көшірмесі немесе рұқсат етілген "А" немесе "А1" немесе "В1" санаттары бар жүргізуші куәлігі;</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4) тракторшы-машинист куәлігін ауыстыру үшін:</w:t>
            </w:r>
          </w:p>
          <w:p>
            <w:pPr>
              <w:spacing w:after="20"/>
              <w:ind w:left="20"/>
              <w:jc w:val="both"/>
            </w:pPr>
            <w:r>
              <w:rPr>
                <w:rFonts w:ascii="Times New Roman"/>
                <w:b w:val="false"/>
                <w:i w:val="false"/>
                <w:color w:val="000000"/>
                <w:sz w:val="20"/>
              </w:rPr>
              <w:t>
нысан бойынша өтінім;</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тракторшы-машинистің ескі куәлігі;</w:t>
            </w:r>
          </w:p>
          <w:p>
            <w:pPr>
              <w:spacing w:after="20"/>
              <w:ind w:left="20"/>
              <w:jc w:val="both"/>
            </w:pPr>
            <w:r>
              <w:rPr>
                <w:rFonts w:ascii="Times New Roman"/>
                <w:b w:val="false"/>
                <w:i w:val="false"/>
                <w:color w:val="000000"/>
                <w:sz w:val="20"/>
              </w:rPr>
              <w:t>
5) тракторшы-машинист куәлігінің телнұсқасын алу үшін:</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нысаны;</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w:t>
            </w:r>
          </w:p>
          <w:p>
            <w:pPr>
              <w:spacing w:after="20"/>
              <w:ind w:left="20"/>
              <w:jc w:val="both"/>
            </w:pPr>
            <w:r>
              <w:rPr>
                <w:rFonts w:ascii="Times New Roman"/>
                <w:b w:val="false"/>
                <w:i w:val="false"/>
                <w:color w:val="000000"/>
                <w:sz w:val="20"/>
              </w:rPr>
              <w:t>
өлшемі 3,5х4,5 сантиметр ақ немесе түрлі-түсті фоны бар фотосурет;</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"А", "В" және "Г" санатты тракторшы-машинист куәлігін алу үшін:</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мемлекеттік баждың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"ауыл шаруашылығы өндірісіндегі тракторшы-машинист" мамандығы бойынша кәсіби даярлық туралы емтихан пунктінің оқыту курсын аяқтағаны туралы куәліктің көшірмесі немесе "ауыл шаруашылығын механикаландыру немесе тракторшы-машинист" біліктілігін растайтын дипломның электрондық көшірмесі; </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"Б", "Д" санатты тракторшы-машинист куәлігін алу үшін қосымша:</w:t>
            </w:r>
          </w:p>
          <w:p>
            <w:pPr>
              <w:spacing w:after="20"/>
              <w:ind w:left="20"/>
              <w:jc w:val="both"/>
            </w:pPr>
            <w:r>
              <w:rPr>
                <w:rFonts w:ascii="Times New Roman"/>
                <w:b w:val="false"/>
                <w:i w:val="false"/>
                <w:color w:val="000000"/>
                <w:sz w:val="20"/>
              </w:rPr>
              <w:t xml:space="preserve">
"А", "В" немесе "Г" санаттарында рұқсат белгілері бар тракторшы-машинист куәлігінің электрондық көшірмесі және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көрсетілген құжаттардың кез келгені жұмыс өтілін растайтын құжат бола алады;</w:t>
            </w:r>
          </w:p>
          <w:p>
            <w:pPr>
              <w:spacing w:after="20"/>
              <w:ind w:left="20"/>
              <w:jc w:val="both"/>
            </w:pPr>
            <w:r>
              <w:rPr>
                <w:rFonts w:ascii="Times New Roman"/>
                <w:b w:val="false"/>
                <w:i w:val="false"/>
                <w:color w:val="000000"/>
                <w:sz w:val="20"/>
              </w:rPr>
              <w:t>
2) ескі үлгідегі тракторшы-машинист куәлігін жаңа куәлікке ауыстырған кезде:</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бюджетке мемлекеттік баждың төленгенін растайтын құжаттың электрондық көшірмесі;</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тракторшы-машинистің ескі куәлігі (мемлекеттік көрсетілетін қызмет нәтижесін алу үшін жүгінген кезде көрсетілетін қызметті берушіге тапсырылады).</w:t>
            </w:r>
          </w:p>
          <w:p>
            <w:pPr>
              <w:spacing w:after="20"/>
              <w:ind w:left="20"/>
              <w:jc w:val="both"/>
            </w:pPr>
            <w:r>
              <w:rPr>
                <w:rFonts w:ascii="Times New Roman"/>
                <w:b w:val="false"/>
                <w:i w:val="false"/>
                <w:color w:val="000000"/>
                <w:sz w:val="20"/>
              </w:rPr>
              <w:t>
3) тракторшы-машинист куәлігінің телнұсқасын алған кезде:</w:t>
            </w:r>
          </w:p>
          <w:p>
            <w:pPr>
              <w:spacing w:after="20"/>
              <w:ind w:left="20"/>
              <w:jc w:val="both"/>
            </w:pPr>
            <w:r>
              <w:rPr>
                <w:rFonts w:ascii="Times New Roman"/>
                <w:b w:val="false"/>
                <w:i w:val="false"/>
                <w:color w:val="000000"/>
                <w:sz w:val="20"/>
              </w:rPr>
              <w:t>
электрондық құжат нысанындағы өтініш;</w:t>
            </w:r>
          </w:p>
          <w:p>
            <w:pPr>
              <w:spacing w:after="20"/>
              <w:ind w:left="20"/>
              <w:jc w:val="both"/>
            </w:pPr>
            <w:r>
              <w:rPr>
                <w:rFonts w:ascii="Times New Roman"/>
                <w:b w:val="false"/>
                <w:i w:val="false"/>
                <w:color w:val="000000"/>
                <w:sz w:val="20"/>
              </w:rPr>
              <w:t xml:space="preserve">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"Көлік құралын басқаруға рұқсат беру туралы медициналық анықтама" № 073/у электрондық нысаны;</w:t>
            </w:r>
          </w:p>
          <w:p>
            <w:pPr>
              <w:spacing w:after="20"/>
              <w:ind w:left="20"/>
              <w:jc w:val="both"/>
            </w:pPr>
            <w:r>
              <w:rPr>
                <w:rFonts w:ascii="Times New Roman"/>
                <w:b w:val="false"/>
                <w:i w:val="false"/>
                <w:color w:val="000000"/>
                <w:sz w:val="20"/>
              </w:rPr>
              <w:t xml:space="preserve">
ЭҮТШ арқылы төлеу жағдайларын қоспағанда, Салық </w:t>
            </w:r>
            <w:r>
              <w:rPr>
                <w:rFonts w:ascii="Times New Roman"/>
                <w:b w:val="false"/>
                <w:i w:val="false"/>
                <w:color w:val="000000"/>
                <w:sz w:val="20"/>
              </w:rPr>
              <w:t>кодексіне</w:t>
            </w:r>
            <w:r>
              <w:rPr>
                <w:rFonts w:ascii="Times New Roman"/>
                <w:b w:val="false"/>
                <w:i w:val="false"/>
                <w:color w:val="000000"/>
                <w:sz w:val="20"/>
              </w:rPr>
              <w:t xml:space="preserve"> сәйкес тракторшы-машинист куәлігін бергені үшін мемлекеттік баждың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өлшемі 3,5х4,5 сантиметр ақ немесе түрлі-түсті фоны бар фотосурет (көрсетілетін қызметті берушіге мемлекеттік қызмет нәтижесін алу үшін жүгінген кезде ұсынылады);</w:t>
            </w:r>
          </w:p>
          <w:p>
            <w:pPr>
              <w:spacing w:after="20"/>
              <w:ind w:left="20"/>
              <w:jc w:val="both"/>
            </w:pPr>
            <w:r>
              <w:rPr>
                <w:rFonts w:ascii="Times New Roman"/>
                <w:b w:val="false"/>
                <w:i w:val="false"/>
                <w:color w:val="000000"/>
                <w:sz w:val="20"/>
              </w:rPr>
              <w:t xml:space="preserve">
Жеке басын куәландыратын құжат туралы, мемлекеттік баждың төленгені туралы (ЭҮТШ арқылы төленген кезде), бұрын берілген тракторшы-машинист куәлігі туралы мәліметтерді көрсетілетін қызметті беруші "электрондық үкіметтің" шлюзі арқылы тиісті мемлекеттік ақпараттық жүйелерден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мәліметтердің Қазақстан Республикасы Ауыл шаруашылығы министрінің № 4-3/270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11711 болып тіркелген) бекітілген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қағидаларында (бұдан әрі – Қағидалар)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шешімінің болуы, оның негізінде көрсетілетін қызметті алушы мемлекеттік көрсетілетін қызметті алуға байланысты арнайы құқығынан айрылады.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веб-порталдағы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органдардың www.gov.kz интернет-ресурстарының бірыңғай платформасында;</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3) тиісті қызмет берушінің интернет-ресурсында орналасқан.</w:t>
            </w:r>
          </w:p>
          <w:p>
            <w:pPr>
              <w:spacing w:after="20"/>
              <w:ind w:left="20"/>
              <w:jc w:val="both"/>
            </w:pPr>
            <w:r>
              <w:rPr>
                <w:rFonts w:ascii="Times New Roman"/>
                <w:b w:val="false"/>
                <w:i w:val="false"/>
                <w:color w:val="000000"/>
                <w:sz w:val="20"/>
              </w:rPr>
              <w:t>
Үшінші тұлғалардың көрсетілетін қызметтерді алу шарттары:</w:t>
            </w:r>
          </w:p>
          <w:p>
            <w:pPr>
              <w:spacing w:after="20"/>
              <w:ind w:left="20"/>
              <w:jc w:val="both"/>
            </w:pPr>
            <w:r>
              <w:rPr>
                <w:rFonts w:ascii="Times New Roman"/>
                <w:b w:val="false"/>
                <w:i w:val="false"/>
                <w:color w:val="000000"/>
                <w:sz w:val="20"/>
              </w:rPr>
              <w:t>
Порталдағы "жеке кабинеттен", сондай-ақ субъектінің порталда тіркелген ұялы байланыс абоненттік нөмірі арқылы бір реттік парольді жіберу немесе порталдың хабарламасына жауап ретінде қысқа мәтіндік хабарлама жіберу арқылы ұсынылған, мәліметтері сұратылып отырған тұлғаның келісімі болған жағдайда,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3"/>
    <w:p>
      <w:pPr>
        <w:spacing w:after="0"/>
        <w:ind w:left="0"/>
        <w:jc w:val="left"/>
      </w:pPr>
      <w:r>
        <w:rPr>
          <w:rFonts w:ascii="Times New Roman"/>
          <w:b/>
          <w:i w:val="false"/>
          <w:color w:val="000000"/>
        </w:rPr>
        <w:t xml:space="preserve"> Тракторшы-машинист куәліктерін беру кітабы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Р/с №</w:t>
            </w:r>
          </w:p>
          <w:p>
            <w:pPr>
              <w:spacing w:after="20"/>
              <w:ind w:left="20"/>
              <w:jc w:val="both"/>
            </w:pPr>
            <w:r>
              <w:rPr>
                <w:rFonts w:ascii="Times New Roman"/>
                <w:b w:val="false"/>
                <w:i w:val="false"/>
                <w:color w:val="000000"/>
                <w:sz w:val="20"/>
              </w:rPr>
              <w:t>
2 - Аты, әкесінің аты (бар болса), тегі</w:t>
            </w:r>
          </w:p>
          <w:p>
            <w:pPr>
              <w:spacing w:after="20"/>
              <w:ind w:left="20"/>
              <w:jc w:val="both"/>
            </w:pPr>
            <w:r>
              <w:rPr>
                <w:rFonts w:ascii="Times New Roman"/>
                <w:b w:val="false"/>
                <w:i w:val="false"/>
                <w:color w:val="000000"/>
                <w:sz w:val="20"/>
              </w:rPr>
              <w:t>
3 – Туған күні және туған жері</w:t>
            </w:r>
          </w:p>
          <w:p>
            <w:pPr>
              <w:spacing w:after="20"/>
              <w:ind w:left="20"/>
              <w:jc w:val="both"/>
            </w:pPr>
            <w:r>
              <w:rPr>
                <w:rFonts w:ascii="Times New Roman"/>
                <w:b w:val="false"/>
                <w:i w:val="false"/>
                <w:color w:val="000000"/>
                <w:sz w:val="20"/>
              </w:rPr>
              <w:t>
4 – Жұмыс істейтін жері (тұрғылықты жері)</w:t>
            </w:r>
          </w:p>
          <w:p>
            <w:pPr>
              <w:spacing w:after="20"/>
              <w:ind w:left="20"/>
              <w:jc w:val="both"/>
            </w:pPr>
            <w:r>
              <w:rPr>
                <w:rFonts w:ascii="Times New Roman"/>
                <w:b w:val="false"/>
                <w:i w:val="false"/>
                <w:color w:val="000000"/>
                <w:sz w:val="20"/>
              </w:rPr>
              <w:t>
5 – Тракторшы-машинист куәлігінің берілген күні</w:t>
            </w:r>
          </w:p>
          <w:p>
            <w:pPr>
              <w:spacing w:after="20"/>
              <w:ind w:left="20"/>
              <w:jc w:val="both"/>
            </w:pPr>
            <w:r>
              <w:rPr>
                <w:rFonts w:ascii="Times New Roman"/>
                <w:b w:val="false"/>
                <w:i w:val="false"/>
                <w:color w:val="000000"/>
                <w:sz w:val="20"/>
              </w:rPr>
              <w:t>
6 – Тракторшы-машинист куәлігі берілді, санаты</w:t>
            </w:r>
          </w:p>
          <w:p>
            <w:pPr>
              <w:spacing w:after="20"/>
              <w:ind w:left="20"/>
              <w:jc w:val="both"/>
            </w:pPr>
            <w:r>
              <w:rPr>
                <w:rFonts w:ascii="Times New Roman"/>
                <w:b w:val="false"/>
                <w:i w:val="false"/>
                <w:color w:val="000000"/>
                <w:sz w:val="20"/>
              </w:rPr>
              <w:t>
7 – Тракторшы-машинист куәлігі берілді, сериясы және нөмірі</w:t>
            </w:r>
          </w:p>
          <w:p>
            <w:pPr>
              <w:spacing w:after="20"/>
              <w:ind w:left="20"/>
              <w:jc w:val="both"/>
            </w:pPr>
            <w:r>
              <w:rPr>
                <w:rFonts w:ascii="Times New Roman"/>
                <w:b w:val="false"/>
                <w:i w:val="false"/>
                <w:color w:val="000000"/>
                <w:sz w:val="20"/>
              </w:rPr>
              <w:t>
8 – Алғаны туралы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машиналарын, сондай-</w:t>
            </w:r>
            <w:r>
              <w:br/>
            </w:r>
            <w:r>
              <w:rPr>
                <w:rFonts w:ascii="Times New Roman"/>
                <w:b w:val="false"/>
                <w:i w:val="false"/>
                <w:color w:val="000000"/>
                <w:sz w:val="20"/>
              </w:rPr>
              <w:t xml:space="preserve">ақ жүріп өту мүмкіндігі жоғары </w:t>
            </w:r>
            <w:r>
              <w:br/>
            </w:r>
            <w:r>
              <w:rPr>
                <w:rFonts w:ascii="Times New Roman"/>
                <w:b w:val="false"/>
                <w:i w:val="false"/>
                <w:color w:val="000000"/>
                <w:sz w:val="20"/>
              </w:rPr>
              <w:t xml:space="preserve">арнайы машиналарды жүргізу </w:t>
            </w:r>
            <w:r>
              <w:br/>
            </w:r>
            <w:r>
              <w:rPr>
                <w:rFonts w:ascii="Times New Roman"/>
                <w:b w:val="false"/>
                <w:i w:val="false"/>
                <w:color w:val="000000"/>
                <w:sz w:val="20"/>
              </w:rPr>
              <w:t xml:space="preserve">құқығына емтихандар қабылдау </w:t>
            </w:r>
            <w:r>
              <w:br/>
            </w:r>
            <w:r>
              <w:rPr>
                <w:rFonts w:ascii="Times New Roman"/>
                <w:b w:val="false"/>
                <w:i w:val="false"/>
                <w:color w:val="000000"/>
                <w:sz w:val="20"/>
              </w:rPr>
              <w:t xml:space="preserve">және куәліктер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94"/>
    <w:p>
      <w:pPr>
        <w:spacing w:after="0"/>
        <w:ind w:left="0"/>
        <w:jc w:val="left"/>
      </w:pPr>
      <w:r>
        <w:rPr>
          <w:rFonts w:ascii="Times New Roman"/>
          <w:b/>
          <w:i w:val="false"/>
          <w:color w:val="000000"/>
        </w:rPr>
        <w:t xml:space="preserve"> _________________________________________________________________  (көрсетілетін қызметті алушының атауы және мекенжайы) Мемлекеттік қызметті көрсетуден бас тарту туралы уәжді жауап</w:t>
      </w:r>
    </w:p>
    <w:bookmarkEnd w:id="94"/>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30.12.2022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мемлекеттік қызметін көрсетуден бас тартады.</w:t>
      </w:r>
    </w:p>
    <w:p>
      <w:pPr>
        <w:spacing w:after="0"/>
        <w:ind w:left="0"/>
        <w:jc w:val="both"/>
      </w:pPr>
      <w:r>
        <w:rPr>
          <w:rFonts w:ascii="Times New Roman"/>
          <w:b w:val="false"/>
          <w:i w:val="false"/>
          <w:color w:val="000000"/>
          <w:sz w:val="28"/>
        </w:rPr>
        <w:t>
      Бас тарту үшін негіз: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 мемлекеттік қызмет көрсетуден бас тарту туралы уәжді жауап әрбір </w:t>
      </w:r>
    </w:p>
    <w:p>
      <w:pPr>
        <w:spacing w:after="0"/>
        <w:ind w:left="0"/>
        <w:jc w:val="both"/>
      </w:pPr>
      <w:r>
        <w:rPr>
          <w:rFonts w:ascii="Times New Roman"/>
          <w:b w:val="false"/>
          <w:i w:val="false"/>
          <w:color w:val="000000"/>
          <w:sz w:val="28"/>
        </w:rPr>
        <w:t>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қызметкерінің аты, әкесінің аты (бар болса), тегі, қолы)</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Облыстардың, республикалық маңызы бар қалалардың, астананың, аудандар мен облыстық маңызы бар қалалардың жергілікті атқарушы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71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71900" cy="316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Местный исполнительный орган областей, городов республиканского значения, столицы, районов и городов областного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органның атауы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органның атауы орыс тілінде]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p>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p>
            <w:pPr>
              <w:spacing w:after="20"/>
              <w:ind w:left="20"/>
              <w:jc w:val="both"/>
            </w:pPr>
            <w:r>
              <w:rPr>
                <w:rFonts w:ascii="Times New Roman"/>
                <w:b w:val="false"/>
                <w:i w:val="false"/>
                <w:color w:val="000000"/>
                <w:sz w:val="20"/>
              </w:rPr>
              <w:t>
[хабарлама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[Көрсетілетін қызметті алушының деректемелері]</w:t>
            </w:r>
          </w:p>
        </w:tc>
      </w:tr>
    </w:tbl>
    <w:p>
      <w:pPr>
        <w:spacing w:after="0"/>
        <w:ind w:left="0"/>
        <w:jc w:val="left"/>
      </w:pPr>
      <w:r>
        <w:rPr>
          <w:rFonts w:ascii="Times New Roman"/>
          <w:b/>
          <w:i w:val="false"/>
          <w:color w:val="000000"/>
        </w:rPr>
        <w:t xml:space="preserve"> Берілген уақыты мен орны көрсетілген тракторшы-машинист куәлігінің дайын екендігі туралы хабарлама/Уведомление о готовности удостоверения тракториста-машиниста с указанием времени и места выдачи   [Хабарлама мәтіні/Текст уведомления] [Облыстардың, республикалық маңызы бар қалалардың, астананың, аудандардың және облыстық маңызы бар қалалардың жергілікті атқарушы органдарының құрылымдық бөлімшесінің басшысы] [қол қоятын адамның аты, әкесінің аты (бар болса), тегі]</w:t>
      </w:r>
    </w:p>
    <w:p>
      <w:pPr>
        <w:spacing w:after="0"/>
        <w:ind w:left="0"/>
        <w:jc w:val="left"/>
      </w:pP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w:t>
            </w:r>
            <w:r>
              <w:br/>
            </w:r>
            <w:r>
              <w:rPr>
                <w:rFonts w:ascii="Times New Roman"/>
                <w:b w:val="false"/>
                <w:i w:val="false"/>
                <w:color w:val="000000"/>
                <w:sz w:val="20"/>
              </w:rPr>
              <w:t>мен механизмдерді, өздігінен</w:t>
            </w:r>
            <w:r>
              <w:br/>
            </w:r>
            <w:r>
              <w:rPr>
                <w:rFonts w:ascii="Times New Roman"/>
                <w:b w:val="false"/>
                <w:i w:val="false"/>
                <w:color w:val="000000"/>
                <w:sz w:val="20"/>
              </w:rPr>
              <w:t>жүретін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машиналарын,</w:t>
            </w:r>
            <w:r>
              <w:br/>
            </w:r>
            <w:r>
              <w:rPr>
                <w:rFonts w:ascii="Times New Roman"/>
                <w:b w:val="false"/>
                <w:i w:val="false"/>
                <w:color w:val="000000"/>
                <w:sz w:val="20"/>
              </w:rPr>
              <w:t>сондай-ақ жүріп өту мүмкіндігі</w:t>
            </w:r>
            <w:r>
              <w:br/>
            </w:r>
            <w:r>
              <w:rPr>
                <w:rFonts w:ascii="Times New Roman"/>
                <w:b w:val="false"/>
                <w:i w:val="false"/>
                <w:color w:val="000000"/>
                <w:sz w:val="20"/>
              </w:rPr>
              <w:t>жоғары арнайы машиналарды</w:t>
            </w:r>
            <w:r>
              <w:br/>
            </w:r>
            <w:r>
              <w:rPr>
                <w:rFonts w:ascii="Times New Roman"/>
                <w:b w:val="false"/>
                <w:i w:val="false"/>
                <w:color w:val="000000"/>
                <w:sz w:val="20"/>
              </w:rPr>
              <w:t>жүргізу құқығына емтихандар</w:t>
            </w:r>
            <w:r>
              <w:br/>
            </w:r>
            <w:r>
              <w:rPr>
                <w:rFonts w:ascii="Times New Roman"/>
                <w:b w:val="false"/>
                <w:i w:val="false"/>
                <w:color w:val="000000"/>
                <w:sz w:val="20"/>
              </w:rPr>
              <w:t>қабылдау және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Қатаң есептегі бланкілердің келіп түсуін және жұмсалуын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Келіп түскен күні</w:t>
            </w:r>
          </w:p>
          <w:p>
            <w:pPr>
              <w:spacing w:after="20"/>
              <w:ind w:left="20"/>
              <w:jc w:val="both"/>
            </w:pPr>
            <w:r>
              <w:rPr>
                <w:rFonts w:ascii="Times New Roman"/>
                <w:b w:val="false"/>
                <w:i w:val="false"/>
                <w:color w:val="000000"/>
                <w:sz w:val="20"/>
              </w:rPr>
              <w:t xml:space="preserve">
2 - Жүкқұжат нөмірі </w:t>
            </w:r>
          </w:p>
          <w:p>
            <w:pPr>
              <w:spacing w:after="20"/>
              <w:ind w:left="20"/>
              <w:jc w:val="both"/>
            </w:pPr>
            <w:r>
              <w:rPr>
                <w:rFonts w:ascii="Times New Roman"/>
                <w:b w:val="false"/>
                <w:i w:val="false"/>
                <w:color w:val="000000"/>
                <w:sz w:val="20"/>
              </w:rPr>
              <w:t xml:space="preserve">
3 - Кімнен алынды </w:t>
            </w:r>
          </w:p>
          <w:p>
            <w:pPr>
              <w:spacing w:after="20"/>
              <w:ind w:left="20"/>
              <w:jc w:val="both"/>
            </w:pPr>
            <w:r>
              <w:rPr>
                <w:rFonts w:ascii="Times New Roman"/>
                <w:b w:val="false"/>
                <w:i w:val="false"/>
                <w:color w:val="000000"/>
                <w:sz w:val="20"/>
              </w:rPr>
              <w:t xml:space="preserve">
4 - Сериясы </w:t>
            </w:r>
          </w:p>
          <w:p>
            <w:pPr>
              <w:spacing w:after="20"/>
              <w:ind w:left="20"/>
              <w:jc w:val="both"/>
            </w:pPr>
            <w:r>
              <w:rPr>
                <w:rFonts w:ascii="Times New Roman"/>
                <w:b w:val="false"/>
                <w:i w:val="false"/>
                <w:color w:val="000000"/>
                <w:sz w:val="20"/>
              </w:rPr>
              <w:t>
5.1.- Нөмірмен нөмірлену</w:t>
            </w:r>
          </w:p>
          <w:p>
            <w:pPr>
              <w:spacing w:after="20"/>
              <w:ind w:left="20"/>
              <w:jc w:val="both"/>
            </w:pPr>
            <w:r>
              <w:rPr>
                <w:rFonts w:ascii="Times New Roman"/>
                <w:b w:val="false"/>
                <w:i w:val="false"/>
                <w:color w:val="000000"/>
                <w:sz w:val="20"/>
              </w:rPr>
              <w:t xml:space="preserve">
5.2. - Нөмірмен қоса алғанда нөмірлену </w:t>
            </w:r>
          </w:p>
          <w:p>
            <w:pPr>
              <w:spacing w:after="20"/>
              <w:ind w:left="20"/>
              <w:jc w:val="both"/>
            </w:pPr>
            <w:r>
              <w:rPr>
                <w:rFonts w:ascii="Times New Roman"/>
                <w:b w:val="false"/>
                <w:i w:val="false"/>
                <w:color w:val="000000"/>
                <w:sz w:val="20"/>
              </w:rPr>
              <w:t xml:space="preserve">
6 - Саны </w:t>
            </w:r>
          </w:p>
          <w:p>
            <w:pPr>
              <w:spacing w:after="20"/>
              <w:ind w:left="20"/>
              <w:jc w:val="both"/>
            </w:pPr>
            <w:r>
              <w:rPr>
                <w:rFonts w:ascii="Times New Roman"/>
                <w:b w:val="false"/>
                <w:i w:val="false"/>
                <w:color w:val="000000"/>
                <w:sz w:val="20"/>
              </w:rPr>
              <w:t xml:space="preserve">
7 - Жұмсалған күні </w:t>
            </w:r>
          </w:p>
          <w:p>
            <w:pPr>
              <w:spacing w:after="20"/>
              <w:ind w:left="20"/>
              <w:jc w:val="both"/>
            </w:pPr>
            <w:r>
              <w:rPr>
                <w:rFonts w:ascii="Times New Roman"/>
                <w:b w:val="false"/>
                <w:i w:val="false"/>
                <w:color w:val="000000"/>
                <w:sz w:val="20"/>
              </w:rPr>
              <w:t xml:space="preserve">
8 - Кімге берілді </w:t>
            </w:r>
          </w:p>
          <w:p>
            <w:pPr>
              <w:spacing w:after="20"/>
              <w:ind w:left="20"/>
              <w:jc w:val="both"/>
            </w:pPr>
            <w:r>
              <w:rPr>
                <w:rFonts w:ascii="Times New Roman"/>
                <w:b w:val="false"/>
                <w:i w:val="false"/>
                <w:color w:val="000000"/>
                <w:sz w:val="20"/>
              </w:rPr>
              <w:t xml:space="preserve">
9 - Сериясы </w:t>
            </w:r>
          </w:p>
          <w:p>
            <w:pPr>
              <w:spacing w:after="20"/>
              <w:ind w:left="20"/>
              <w:jc w:val="both"/>
            </w:pPr>
            <w:r>
              <w:rPr>
                <w:rFonts w:ascii="Times New Roman"/>
                <w:b w:val="false"/>
                <w:i w:val="false"/>
                <w:color w:val="000000"/>
                <w:sz w:val="20"/>
              </w:rPr>
              <w:t>
10.1 - Нөмірмен нөмірлену</w:t>
            </w:r>
          </w:p>
          <w:p>
            <w:pPr>
              <w:spacing w:after="20"/>
              <w:ind w:left="20"/>
              <w:jc w:val="both"/>
            </w:pPr>
            <w:r>
              <w:rPr>
                <w:rFonts w:ascii="Times New Roman"/>
                <w:b w:val="false"/>
                <w:i w:val="false"/>
                <w:color w:val="000000"/>
                <w:sz w:val="20"/>
              </w:rPr>
              <w:t xml:space="preserve">
10.2 - Нөмірмен қоса алғанда нөмірлену </w:t>
            </w:r>
          </w:p>
          <w:p>
            <w:pPr>
              <w:spacing w:after="20"/>
              <w:ind w:left="20"/>
              <w:jc w:val="both"/>
            </w:pPr>
            <w:r>
              <w:rPr>
                <w:rFonts w:ascii="Times New Roman"/>
                <w:b w:val="false"/>
                <w:i w:val="false"/>
                <w:color w:val="000000"/>
                <w:sz w:val="20"/>
              </w:rPr>
              <w:t xml:space="preserve">
11 - Саны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