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6939" w14:textId="a5d6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Тіндерді (тіннің бөлігін) және (немесе) ағзаларды (ағзалардың бөлігін) алу, дайындау, сақтау, консервациялау, тасымалдау және тіндерді (тіннің бөлігін) және (немесе) ағзаларды (ағзалардың бөлігін) транспланттау жөніндегі денсаулық сақтау ұйымдарының тізбесін қалыптастыру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29 маусымдағы № 534 бұйрығы. Қазақстан Республикасының Әділет министрлігінде 2015 жылы 24 шілдеде № 11743 болып тіркелді. Күші жойылды - Қазақстан Республикасы Денсаулық сақтау министрінің 2020 жылғы 25 қарашадағы № ҚР ДСМ-207/2020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25.11.2020 </w:t>
      </w:r>
      <w:r>
        <w:rPr>
          <w:rFonts w:ascii="Times New Roman"/>
          <w:b w:val="false"/>
          <w:i w:val="false"/>
          <w:color w:val="ff0000"/>
          <w:sz w:val="28"/>
        </w:rPr>
        <w:t>№ ҚР ДСМ-207/2020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 xml:space="preserve"> 170-бабының</w:t>
      </w:r>
      <w:r>
        <w:rPr>
          <w:rFonts w:ascii="Times New Roman"/>
          <w:b w:val="false"/>
          <w:i w:val="false"/>
          <w:color w:val="000000"/>
          <w:sz w:val="28"/>
        </w:rPr>
        <w:t xml:space="preserve"> 5-6-тармағына сәйкес, Қазақстан Республикасында трансплантологиялық көмекті одан әрі дамыту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Тіндерді (тіннің бөлігін) және ағзаларды (ағзалардың бөлігін) алу, дайындау, сақтау, консервациялау, тасымалдау және тіндерді (тіннің бөлігін) және ағзаларды (ағзалардың бөлігін) транспланттау жөніндегі денсаулық сақтау ұйымдарының тізбесін қалыптастыру</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тәртіппен:</w:t>
      </w:r>
    </w:p>
    <w:bookmarkEnd w:id="2"/>
    <w:bookmarkStart w:name="z3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3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басылымдарында және Қазақстан Республикасы нормативтік құқықтық актілерінің "Әділет" ақпараттық-құқықтық жүйесінде ресми жариялауға жіберуді;</w:t>
      </w:r>
    </w:p>
    <w:bookmarkEnd w:id="4"/>
    <w:bookmarkStart w:name="z3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w:t>
      </w:r>
    </w:p>
    <w:bookmarkEnd w:id="5"/>
    <w:bookmarkStart w:name="z3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тармақшаларымен көзделген іс-шаралардың орындалуы туралы мәліметтерді ұсынуды қамтамасыз етсін.</w:t>
      </w:r>
    </w:p>
    <w:bookmarkEnd w:id="6"/>
    <w:bookmarkStart w:name="z3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39" w:id="8"/>
    <w:p>
      <w:pPr>
        <w:spacing w:after="0"/>
        <w:ind w:left="0"/>
        <w:jc w:val="both"/>
      </w:pPr>
      <w:r>
        <w:rPr>
          <w:rFonts w:ascii="Times New Roman"/>
          <w:b w:val="false"/>
          <w:i w:val="false"/>
          <w:color w:val="000000"/>
          <w:sz w:val="28"/>
        </w:rPr>
        <w:t>
      4. Осы бұйрық 2016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29 маусымдағы</w:t>
            </w:r>
            <w:r>
              <w:br/>
            </w:r>
            <w:r>
              <w:rPr>
                <w:rFonts w:ascii="Times New Roman"/>
                <w:b w:val="false"/>
                <w:i w:val="false"/>
                <w:color w:val="000000"/>
                <w:sz w:val="20"/>
              </w:rPr>
              <w:t>№ 534 бұйрығына қосымша</w:t>
            </w:r>
          </w:p>
        </w:tc>
      </w:tr>
    </w:tbl>
    <w:bookmarkStart w:name="z4" w:id="9"/>
    <w:p>
      <w:pPr>
        <w:spacing w:after="0"/>
        <w:ind w:left="0"/>
        <w:jc w:val="left"/>
      </w:pPr>
      <w:r>
        <w:rPr>
          <w:rFonts w:ascii="Times New Roman"/>
          <w:b/>
          <w:i w:val="false"/>
          <w:color w:val="000000"/>
        </w:rPr>
        <w:t xml:space="preserve"> Тіндерді (тіннің бөлігін) немесе ағзаларды (ағзалардың бөлігін) алу, дайындау, сақтау, консервациялау, тасымалдау және тіндерді (тіннің бөлігін) немесе ағзаларды (ағзалардың бөлігін) транспланттау жөніндегі денсаулық сақтау ұйымдарының тізбесін қалыптастыру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26.03.2019 № </w:t>
      </w:r>
      <w:r>
        <w:rPr>
          <w:rFonts w:ascii="Times New Roman"/>
          <w:b w:val="false"/>
          <w:i w:val="false"/>
          <w:color w:val="ff0000"/>
          <w:sz w:val="28"/>
        </w:rPr>
        <w:t>ҚР ДСМ-13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10"/>
    <w:p>
      <w:pPr>
        <w:spacing w:after="0"/>
        <w:ind w:left="0"/>
        <w:jc w:val="left"/>
      </w:pPr>
      <w:r>
        <w:rPr>
          <w:rFonts w:ascii="Times New Roman"/>
          <w:b/>
          <w:i w:val="false"/>
          <w:color w:val="000000"/>
        </w:rPr>
        <w:t xml:space="preserve"> 1-тарау. Жалпы ережелер</w:t>
      </w:r>
    </w:p>
    <w:bookmarkEnd w:id="10"/>
    <w:bookmarkStart w:name="z6" w:id="11"/>
    <w:p>
      <w:pPr>
        <w:spacing w:after="0"/>
        <w:ind w:left="0"/>
        <w:jc w:val="both"/>
      </w:pPr>
      <w:r>
        <w:rPr>
          <w:rFonts w:ascii="Times New Roman"/>
          <w:b w:val="false"/>
          <w:i w:val="false"/>
          <w:color w:val="000000"/>
          <w:sz w:val="28"/>
        </w:rPr>
        <w:t>
      1. Осы Тіндерді (тіннің бөлігін) немесе ағзаларды (ағзалардың бөлігін) алу, дайындау, сақтау, консервациялау, тасымалдау және тіндерді (тіннің бөлігін) немесе ағзаларды (ағзалардың бөлігін) транспланттау жөніндегі денсаулық сақтау ұйымдарының тізбесін қалыптастыру қағидалары (бұдан әрі – Қағидалар) тіндерді (тіннің бөлігін) немесе ағзаларды (ағзалардың бөлігін) алу, дайындау, сақтау, консервациялау, тасымалдау және тіндерді (тіннің бөлігін) немесе ағзаларды (ағзалардың бөлігін) транспланттау жөніндегі қызмет көрсететін денсаулық сақтау ұйымдарының тізбесін (бұдан әрі – Тізбе) қалыптастыру тәртібін айқындайды.</w:t>
      </w:r>
    </w:p>
    <w:bookmarkEnd w:id="11"/>
    <w:bookmarkStart w:name="z41" w:id="12"/>
    <w:p>
      <w:pPr>
        <w:spacing w:after="0"/>
        <w:ind w:left="0"/>
        <w:jc w:val="both"/>
      </w:pPr>
      <w:r>
        <w:rPr>
          <w:rFonts w:ascii="Times New Roman"/>
          <w:b w:val="false"/>
          <w:i w:val="false"/>
          <w:color w:val="000000"/>
          <w:sz w:val="28"/>
        </w:rPr>
        <w:t>
      2. Осы Қағидаларда мынадай терминдер мен анықтамалар пайдаланылды:</w:t>
      </w:r>
    </w:p>
    <w:bookmarkEnd w:id="12"/>
    <w:bookmarkStart w:name="z42" w:id="13"/>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заттардың және медициналық мақсаттағы бұйымдардың айналысы, медициналық қызметтер көрсету сапасын бақылау саласындағы басшылықты және салааралық үйлестіруді жүзеге асыратын орталық атқарушы орган;</w:t>
      </w:r>
    </w:p>
    <w:bookmarkEnd w:id="13"/>
    <w:p>
      <w:pPr>
        <w:spacing w:after="0"/>
        <w:ind w:left="0"/>
        <w:jc w:val="both"/>
      </w:pPr>
      <w:r>
        <w:rPr>
          <w:rFonts w:ascii="Times New Roman"/>
          <w:b w:val="false"/>
          <w:i w:val="false"/>
          <w:color w:val="000000"/>
          <w:sz w:val="28"/>
        </w:rPr>
        <w:t>
      2) донорлық стационар – ағзаларды және/немесе тіндерді транспланттау мақсатында ағзаларды мультиағзалық алуға кадаврды дайындау бойынша қызметтер көрсететін денсаулық сақтау ұйымы;</w:t>
      </w:r>
    </w:p>
    <w:p>
      <w:pPr>
        <w:spacing w:after="0"/>
        <w:ind w:left="0"/>
        <w:jc w:val="both"/>
      </w:pPr>
      <w:r>
        <w:rPr>
          <w:rFonts w:ascii="Times New Roman"/>
          <w:b w:val="false"/>
          <w:i w:val="false"/>
          <w:color w:val="000000"/>
          <w:sz w:val="28"/>
        </w:rPr>
        <w:t>
      3) транспланттау орталығы – тіндерді (тіннің бөлігін) және ағзаларды (ағзалардың бөлігін) алу, дайындау, сақтау, консервациялау, тасымалдау және транспланттау бойынша қызметтер көрсететін денсаулық сақтау ұйымы;</w:t>
      </w:r>
    </w:p>
    <w:p>
      <w:pPr>
        <w:spacing w:after="0"/>
        <w:ind w:left="0"/>
        <w:jc w:val="both"/>
      </w:pPr>
      <w:r>
        <w:rPr>
          <w:rFonts w:ascii="Times New Roman"/>
          <w:b w:val="false"/>
          <w:i w:val="false"/>
          <w:color w:val="000000"/>
          <w:sz w:val="28"/>
        </w:rPr>
        <w:t>
      4) транспланттау бригадасы – "Жалпы хирургия" (трансплантология) немесе "Кардиохирургия" мамандығы бойынша сертификаты бар операция жасаушы хирургтан және көмекші хирургтардан, анестезиологтан, операциялық медбикеден, сондай-ақ, басқа мамандардан тұратын медицина персоналы тобы;</w:t>
      </w:r>
    </w:p>
    <w:p>
      <w:pPr>
        <w:spacing w:after="0"/>
        <w:ind w:left="0"/>
        <w:jc w:val="both"/>
      </w:pPr>
      <w:r>
        <w:rPr>
          <w:rFonts w:ascii="Times New Roman"/>
          <w:b w:val="false"/>
          <w:i w:val="false"/>
          <w:color w:val="000000"/>
          <w:sz w:val="28"/>
        </w:rPr>
        <w:t>
      5) тіндер мен жасушалар банкі – кейіннен транспланттау үшін тіндерді (тіннің бөлігін) даярлауды және сақтауды жүзеге асыратын медициналық ұйым, медициналық ұйымның құрылымдық бөлімшесі;</w:t>
      </w:r>
    </w:p>
    <w:p>
      <w:pPr>
        <w:spacing w:after="0"/>
        <w:ind w:left="0"/>
        <w:jc w:val="both"/>
      </w:pPr>
      <w:r>
        <w:rPr>
          <w:rFonts w:ascii="Times New Roman"/>
          <w:b w:val="false"/>
          <w:i w:val="false"/>
          <w:color w:val="000000"/>
          <w:sz w:val="28"/>
        </w:rPr>
        <w:t>
      6) Қазақстан Республикасы Денсаулық сақтау министрлігінің "Транспланттауды және жоғары технологиялық медициналық қызметті үйлестіру жөніндегі республикалық орталық" шаруашылық жүргізу құқығындағы республикалық мемлекеттік кәсіпорны (бұдан әрі – ТЖТМҚҮРО) – тиімді ұлттық ағзалық донорлық жүйесін құруды қамтамасыз ететін денсаулық сақтау ұйымы;</w:t>
      </w:r>
    </w:p>
    <w:p>
      <w:pPr>
        <w:spacing w:after="0"/>
        <w:ind w:left="0"/>
        <w:jc w:val="both"/>
      </w:pPr>
      <w:r>
        <w:rPr>
          <w:rFonts w:ascii="Times New Roman"/>
          <w:b w:val="false"/>
          <w:i w:val="false"/>
          <w:color w:val="000000"/>
          <w:sz w:val="28"/>
        </w:rPr>
        <w:t>
      7) реципиенттің өміршеңдігі – ағзаны (ағзаның бөлігін) транспланттаудан кейінгі науқастар тобындағы өмір сүру ұзақтығын көрсететін биостатистикалық көрсеткіш;</w:t>
      </w:r>
    </w:p>
    <w:p>
      <w:pPr>
        <w:spacing w:after="0"/>
        <w:ind w:left="0"/>
        <w:jc w:val="both"/>
      </w:pPr>
      <w:r>
        <w:rPr>
          <w:rFonts w:ascii="Times New Roman"/>
          <w:b w:val="false"/>
          <w:i w:val="false"/>
          <w:color w:val="000000"/>
          <w:sz w:val="28"/>
        </w:rPr>
        <w:t>
      8) транспланттау – тіндерді және (немесе) ағзаларды (ағзалардың бөлігін) организмдегі басқа жерге немесе басқа организмге қондыру, сіңістіру;</w:t>
      </w:r>
    </w:p>
    <w:p>
      <w:pPr>
        <w:spacing w:after="0"/>
        <w:ind w:left="0"/>
        <w:jc w:val="both"/>
      </w:pPr>
      <w:r>
        <w:rPr>
          <w:rFonts w:ascii="Times New Roman"/>
          <w:b w:val="false"/>
          <w:i w:val="false"/>
          <w:color w:val="000000"/>
          <w:sz w:val="28"/>
        </w:rPr>
        <w:t>
      9)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заңдарымен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10) жоғары технологиялық медициналық қызметтер (бұдан әрі – ЖТМҚ) – диагностика мен емдеудің инновациялық, ресурс қажет ететін және (немесе) бірегей әдістерін пайдалануды талап ететін аурулар кезінде бейінді мамандар көрсететін қызметтер.</w:t>
      </w:r>
    </w:p>
    <w:bookmarkStart w:name="z43" w:id="14"/>
    <w:p>
      <w:pPr>
        <w:spacing w:after="0"/>
        <w:ind w:left="0"/>
        <w:jc w:val="left"/>
      </w:pPr>
      <w:r>
        <w:rPr>
          <w:rFonts w:ascii="Times New Roman"/>
          <w:b/>
          <w:i w:val="false"/>
          <w:color w:val="000000"/>
        </w:rPr>
        <w:t xml:space="preserve"> 2-тарау. Ағзаларды (ағзалардың бөлігін) алу, дайындау, сақтау, консервациялау, тасымалдау және транспланттау жөніндегі денсаулық сақтау ұйымдарының тізбесін қалыптастыру тәртібі</w:t>
      </w:r>
    </w:p>
    <w:bookmarkEnd w:id="14"/>
    <w:bookmarkStart w:name="z44" w:id="15"/>
    <w:p>
      <w:pPr>
        <w:spacing w:after="0"/>
        <w:ind w:left="0"/>
        <w:jc w:val="both"/>
      </w:pPr>
      <w:r>
        <w:rPr>
          <w:rFonts w:ascii="Times New Roman"/>
          <w:b w:val="false"/>
          <w:i w:val="false"/>
          <w:color w:val="000000"/>
          <w:sz w:val="28"/>
        </w:rPr>
        <w:t>
      3. Ағзаларды (ағзалардың бөлігін) алу, дайындау, сақтау, консервациялау, тасымалдау және трапспланттау жөніндегі медициналық қызметтер көрсетуге үміткер денсаулық сақтау ұйымының құжаттарын қабылдау мен қарастыру және ұсыныстар беру үшін Қор сараптамалық кеңес құрады.</w:t>
      </w:r>
    </w:p>
    <w:bookmarkEnd w:id="15"/>
    <w:bookmarkStart w:name="z45" w:id="16"/>
    <w:p>
      <w:pPr>
        <w:spacing w:after="0"/>
        <w:ind w:left="0"/>
        <w:jc w:val="both"/>
      </w:pPr>
      <w:r>
        <w:rPr>
          <w:rFonts w:ascii="Times New Roman"/>
          <w:b w:val="false"/>
          <w:i w:val="false"/>
          <w:color w:val="000000"/>
          <w:sz w:val="28"/>
        </w:rPr>
        <w:t>
      4. Ағзаларды (ағзалардың бөлігін) алу, дайындау, сақтау, консервациялау, тасымалдау және трапспланттау жөніндегі медициналық қызметтер көрсетуге үміткер денсаулық сақтау ұйымы (бұдан әрі – транспланттау орталығы) төмендегілерге сәйкес келеді:</w:t>
      </w:r>
    </w:p>
    <w:bookmarkEnd w:id="16"/>
    <w:p>
      <w:pPr>
        <w:spacing w:after="0"/>
        <w:ind w:left="0"/>
        <w:jc w:val="both"/>
      </w:pPr>
      <w:r>
        <w:rPr>
          <w:rFonts w:ascii="Times New Roman"/>
          <w:b w:val="false"/>
          <w:i w:val="false"/>
          <w:color w:val="000000"/>
          <w:sz w:val="28"/>
        </w:rPr>
        <w:t xml:space="preserve">
      1) трансплантология бейініне сәйкес бейінді бөлімшелері, сондай-ақ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құрылымдылық бөлімшелері бар (кардиологиялық, пульмонологиялық, нефрологиялық, гепатологиялық және басқа) көп бейінді медициналық ұйымның базасында орналасқан;</w:t>
      </w:r>
    </w:p>
    <w:p>
      <w:pPr>
        <w:spacing w:after="0"/>
        <w:ind w:left="0"/>
        <w:jc w:val="both"/>
      </w:pPr>
      <w:r>
        <w:rPr>
          <w:rFonts w:ascii="Times New Roman"/>
          <w:b w:val="false"/>
          <w:i w:val="false"/>
          <w:color w:val="000000"/>
          <w:sz w:val="28"/>
        </w:rPr>
        <w:t>
      2) ағзалық функциялардың жеткіліксіздігі бар пациенттерді емдеу үшін кемінде 10 төсегі бар;</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қосымша мамандандырылған медициналық жабдықтармен жарақтандырылған;</w:t>
      </w:r>
    </w:p>
    <w:p>
      <w:pPr>
        <w:spacing w:after="0"/>
        <w:ind w:left="0"/>
        <w:jc w:val="both"/>
      </w:pPr>
      <w:r>
        <w:rPr>
          <w:rFonts w:ascii="Times New Roman"/>
          <w:b w:val="false"/>
          <w:i w:val="false"/>
          <w:color w:val="000000"/>
          <w:sz w:val="28"/>
        </w:rPr>
        <w:t>
      4) штатында транспланттау жүргізу үшін кем дегенде екі операциялық бригадасы бар (2 трансплантолог дәрігер, 4 хирург дәрігер, 2 ангиохирург дәрігер, 2 операциялық мейіргер);</w:t>
      </w:r>
    </w:p>
    <w:p>
      <w:pPr>
        <w:spacing w:after="0"/>
        <w:ind w:left="0"/>
        <w:jc w:val="both"/>
      </w:pPr>
      <w:r>
        <w:rPr>
          <w:rFonts w:ascii="Times New Roman"/>
          <w:b w:val="false"/>
          <w:i w:val="false"/>
          <w:color w:val="000000"/>
          <w:sz w:val="28"/>
        </w:rPr>
        <w:t xml:space="preserve">
      5) транспланттау орталығының мамандары мен көп бейінді медициналық ұйымдардың мамандары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ең төменгі біліктілік сипаттамаларына сәйкес келеді;</w:t>
      </w:r>
    </w:p>
    <w:p>
      <w:pPr>
        <w:spacing w:after="0"/>
        <w:ind w:left="0"/>
        <w:jc w:val="both"/>
      </w:pPr>
      <w:r>
        <w:rPr>
          <w:rFonts w:ascii="Times New Roman"/>
          <w:b w:val="false"/>
          <w:i w:val="false"/>
          <w:color w:val="000000"/>
          <w:sz w:val="28"/>
        </w:rPr>
        <w:t>
      6) медициналық лицензияға "трансплантология" мамандығы бойынша қосымшасы бар.</w:t>
      </w:r>
    </w:p>
    <w:bookmarkStart w:name="z46" w:id="17"/>
    <w:p>
      <w:pPr>
        <w:spacing w:after="0"/>
        <w:ind w:left="0"/>
        <w:jc w:val="both"/>
      </w:pPr>
      <w:r>
        <w:rPr>
          <w:rFonts w:ascii="Times New Roman"/>
          <w:b w:val="false"/>
          <w:i w:val="false"/>
          <w:color w:val="000000"/>
          <w:sz w:val="28"/>
        </w:rPr>
        <w:t>
      5. Ағзаларды (ағзалардың бөлігін) алу, дайындау, сақтау, консервациялау, тасымалдау және транспланттау жөніндегі медициналық қызметтер көрсетуге үміткер денсаулық сақтау ұйымы қордың сараптамалық кеңесіне қарауға мынадай құжаттардың тізбесі қоса тіркелген өтінімді жібереді:</w:t>
      </w:r>
    </w:p>
    <w:bookmarkEnd w:id="17"/>
    <w:p>
      <w:pPr>
        <w:spacing w:after="0"/>
        <w:ind w:left="0"/>
        <w:jc w:val="both"/>
      </w:pPr>
      <w:r>
        <w:rPr>
          <w:rFonts w:ascii="Times New Roman"/>
          <w:b w:val="false"/>
          <w:i w:val="false"/>
          <w:color w:val="000000"/>
          <w:sz w:val="28"/>
        </w:rPr>
        <w:t>
      1) ЖТМҚ көрсетуге үміткер денсаулық сақтау ұйымының кадрлары мен жабдықталуының ұсынылған құжат негізіндегі денсаулық сақтау ұйымының сипаттамасында көрсетілген мәліметтерге сәйкестігін бағалау жөніндегі Қазақстан Республикасы Денсаулық сақтау министрлігінің Қоғамдық денсаулық сақтау комитеті аумақтық департаментінің оң қорытындысы;</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 (куәліктің көшірмесі);</w:t>
      </w:r>
    </w:p>
    <w:p>
      <w:pPr>
        <w:spacing w:after="0"/>
        <w:ind w:left="0"/>
        <w:jc w:val="both"/>
      </w:pPr>
      <w:r>
        <w:rPr>
          <w:rFonts w:ascii="Times New Roman"/>
          <w:b w:val="false"/>
          <w:i w:val="false"/>
          <w:color w:val="000000"/>
          <w:sz w:val="28"/>
        </w:rPr>
        <w:t>
      3) қосымша мамандандырылған жабдықтың тізбесі;</w:t>
      </w:r>
    </w:p>
    <w:p>
      <w:pPr>
        <w:spacing w:after="0"/>
        <w:ind w:left="0"/>
        <w:jc w:val="both"/>
      </w:pPr>
      <w:r>
        <w:rPr>
          <w:rFonts w:ascii="Times New Roman"/>
          <w:b w:val="false"/>
          <w:i w:val="false"/>
          <w:color w:val="000000"/>
          <w:sz w:val="28"/>
        </w:rPr>
        <w:t>
      4) үй-жайдың болуы туралы құжаттардың көшірмелері;</w:t>
      </w:r>
    </w:p>
    <w:p>
      <w:pPr>
        <w:spacing w:after="0"/>
        <w:ind w:left="0"/>
        <w:jc w:val="both"/>
      </w:pPr>
      <w:r>
        <w:rPr>
          <w:rFonts w:ascii="Times New Roman"/>
          <w:b w:val="false"/>
          <w:i w:val="false"/>
          <w:color w:val="000000"/>
          <w:sz w:val="28"/>
        </w:rPr>
        <w:t>
      5) медицина персоналы туралы мәліметтер (жеке еңбек шарттарының көшірмесі, еңбек кітапшасының көшірмесі, жұмысқа қабылдау туралы бұйрықтардың көшірмелері, мамандардың сертификаттарының көшірмелері, білімдері туралы, оның ішінде біліктілікті арттырудан өткені туралы құжаттардың көшірмелері);</w:t>
      </w:r>
    </w:p>
    <w:p>
      <w:pPr>
        <w:spacing w:after="0"/>
        <w:ind w:left="0"/>
        <w:jc w:val="both"/>
      </w:pPr>
      <w:r>
        <w:rPr>
          <w:rFonts w:ascii="Times New Roman"/>
          <w:b w:val="false"/>
          <w:i w:val="false"/>
          <w:color w:val="000000"/>
          <w:sz w:val="28"/>
        </w:rPr>
        <w:t>
      6) транспланттау бригадаларын тасу және тіндерді (тіннің бөлігін) және ағзаларды (ағзалардың бөлігін) тасымалдау үшін мамандандырылған санитариялық автокөліктің болуы туралы мәлімет.</w:t>
      </w:r>
    </w:p>
    <w:bookmarkStart w:name="z47" w:id="18"/>
    <w:p>
      <w:pPr>
        <w:spacing w:after="0"/>
        <w:ind w:left="0"/>
        <w:jc w:val="both"/>
      </w:pPr>
      <w:r>
        <w:rPr>
          <w:rFonts w:ascii="Times New Roman"/>
          <w:b w:val="false"/>
          <w:i w:val="false"/>
          <w:color w:val="000000"/>
          <w:sz w:val="28"/>
        </w:rPr>
        <w:t>
      6. Өтінім Қор кеңсесіне "Қордың сараптамалық кеңесіне арналған" белгісімен, тігілген және нөмірленген түрде, түзетулерсіз және бүлінулерсіз ұсынылады, бұл ретте соңғы беті жетекшінің немесе оның сенімді тұлғасының қолымен куәландырылады және денсаулық сақтау ұйымының мөрімен (болған жағдайда) бекітіледі.</w:t>
      </w:r>
    </w:p>
    <w:bookmarkEnd w:id="18"/>
    <w:bookmarkStart w:name="z48" w:id="19"/>
    <w:p>
      <w:pPr>
        <w:spacing w:after="0"/>
        <w:ind w:left="0"/>
        <w:jc w:val="both"/>
      </w:pPr>
      <w:r>
        <w:rPr>
          <w:rFonts w:ascii="Times New Roman"/>
          <w:b w:val="false"/>
          <w:i w:val="false"/>
          <w:color w:val="000000"/>
          <w:sz w:val="28"/>
        </w:rPr>
        <w:t>
      7. Өтінім:</w:t>
      </w:r>
    </w:p>
    <w:bookmarkEnd w:id="19"/>
    <w:p>
      <w:pPr>
        <w:spacing w:after="0"/>
        <w:ind w:left="0"/>
        <w:jc w:val="both"/>
      </w:pPr>
      <w:r>
        <w:rPr>
          <w:rFonts w:ascii="Times New Roman"/>
          <w:b w:val="false"/>
          <w:i w:val="false"/>
          <w:color w:val="000000"/>
          <w:sz w:val="28"/>
        </w:rPr>
        <w:t>
      1) осы Қағидалардың 5-тармағына сәйкес толық емес құжаттар пакетін ұсынған жағдайда;</w:t>
      </w:r>
    </w:p>
    <w:p>
      <w:pPr>
        <w:spacing w:after="0"/>
        <w:ind w:left="0"/>
        <w:jc w:val="both"/>
      </w:pPr>
      <w:r>
        <w:rPr>
          <w:rFonts w:ascii="Times New Roman"/>
          <w:b w:val="false"/>
          <w:i w:val="false"/>
          <w:color w:val="000000"/>
          <w:sz w:val="28"/>
        </w:rPr>
        <w:t>
      2) осы Қағидалардың 6-тармағына сәйкес құжаттар пакеті дұрыс ресімделмеген жағдайда қабылданбайды.</w:t>
      </w:r>
    </w:p>
    <w:bookmarkStart w:name="z49" w:id="20"/>
    <w:p>
      <w:pPr>
        <w:spacing w:after="0"/>
        <w:ind w:left="0"/>
        <w:jc w:val="both"/>
      </w:pPr>
      <w:r>
        <w:rPr>
          <w:rFonts w:ascii="Times New Roman"/>
          <w:b w:val="false"/>
          <w:i w:val="false"/>
          <w:color w:val="000000"/>
          <w:sz w:val="28"/>
        </w:rPr>
        <w:t>
      8. Қордың сараптамалық кеңесі құжаттар пакетін келіп түскен кезден бастап он жұмыс күнінің ішінде қарастырады.</w:t>
      </w:r>
    </w:p>
    <w:bookmarkEnd w:id="20"/>
    <w:bookmarkStart w:name="z50" w:id="21"/>
    <w:p>
      <w:pPr>
        <w:spacing w:after="0"/>
        <w:ind w:left="0"/>
        <w:jc w:val="both"/>
      </w:pPr>
      <w:r>
        <w:rPr>
          <w:rFonts w:ascii="Times New Roman"/>
          <w:b w:val="false"/>
          <w:i w:val="false"/>
          <w:color w:val="000000"/>
          <w:sz w:val="28"/>
        </w:rPr>
        <w:t>
      9. Сараптамалық кеңес:</w:t>
      </w:r>
    </w:p>
    <w:bookmarkEnd w:id="21"/>
    <w:p>
      <w:pPr>
        <w:spacing w:after="0"/>
        <w:ind w:left="0"/>
        <w:jc w:val="both"/>
      </w:pPr>
      <w:r>
        <w:rPr>
          <w:rFonts w:ascii="Times New Roman"/>
          <w:b w:val="false"/>
          <w:i w:val="false"/>
          <w:color w:val="000000"/>
          <w:sz w:val="28"/>
        </w:rPr>
        <w:t>
      1) ұсынылған құжаттардың дәйексіздігі анықталған;</w:t>
      </w:r>
    </w:p>
    <w:p>
      <w:pPr>
        <w:spacing w:after="0"/>
        <w:ind w:left="0"/>
        <w:jc w:val="both"/>
      </w:pPr>
      <w:r>
        <w:rPr>
          <w:rFonts w:ascii="Times New Roman"/>
          <w:b w:val="false"/>
          <w:i w:val="false"/>
          <w:color w:val="000000"/>
          <w:sz w:val="28"/>
        </w:rPr>
        <w:t>
      2) денсаулық сақтау ұйымы осы Қағидалардың 4-тармағына сәйкес келмеген жағдайда теріс қорытынды шығарады.</w:t>
      </w:r>
    </w:p>
    <w:bookmarkStart w:name="z51" w:id="22"/>
    <w:p>
      <w:pPr>
        <w:spacing w:after="0"/>
        <w:ind w:left="0"/>
        <w:jc w:val="both"/>
      </w:pPr>
      <w:r>
        <w:rPr>
          <w:rFonts w:ascii="Times New Roman"/>
          <w:b w:val="false"/>
          <w:i w:val="false"/>
          <w:color w:val="000000"/>
          <w:sz w:val="28"/>
        </w:rPr>
        <w:t>
      10. Теріс қорытынды шығарылған жағдайда қордың сараптамалық кеңесі 3 жұмыс күнінің ішінде ағзаларды (ағзалардың бөлігін) алу, дайындау, сақтау, консервациялау, тасымалдау және транспланттау жөніндегі медициналық қызметтер көрсетуге үміткер денсаулық сақтау ұйымына жазбаша бас тартуды жібереді.</w:t>
      </w:r>
    </w:p>
    <w:bookmarkEnd w:id="22"/>
    <w:bookmarkStart w:name="z52" w:id="23"/>
    <w:p>
      <w:pPr>
        <w:spacing w:after="0"/>
        <w:ind w:left="0"/>
        <w:jc w:val="both"/>
      </w:pPr>
      <w:r>
        <w:rPr>
          <w:rFonts w:ascii="Times New Roman"/>
          <w:b w:val="false"/>
          <w:i w:val="false"/>
          <w:color w:val="000000"/>
          <w:sz w:val="28"/>
        </w:rPr>
        <w:t>
      11. Оң шешім қабылдаған жағдайда қордың сараптамалық кеңесі уәкілетті органға Тізбеге енгізу туралы ұсыныспен шешім хаттамасын жібереді.</w:t>
      </w:r>
    </w:p>
    <w:bookmarkEnd w:id="23"/>
    <w:bookmarkStart w:name="z53" w:id="24"/>
    <w:p>
      <w:pPr>
        <w:spacing w:after="0"/>
        <w:ind w:left="0"/>
        <w:jc w:val="both"/>
      </w:pPr>
      <w:r>
        <w:rPr>
          <w:rFonts w:ascii="Times New Roman"/>
          <w:b w:val="false"/>
          <w:i w:val="false"/>
          <w:color w:val="000000"/>
          <w:sz w:val="28"/>
        </w:rPr>
        <w:t>
      12. Уәкілетті органның құрылымдық бөлімшесі қордың сараптамалық кеңесінің ұсыныстары бар құжаттарды уәкілетті органның Медициналық-экономикалық кеңесінің (бұдан әрі – МЭК) қарауына енгізеді.</w:t>
      </w:r>
    </w:p>
    <w:bookmarkEnd w:id="24"/>
    <w:bookmarkStart w:name="z54" w:id="25"/>
    <w:p>
      <w:pPr>
        <w:spacing w:after="0"/>
        <w:ind w:left="0"/>
        <w:jc w:val="both"/>
      </w:pPr>
      <w:r>
        <w:rPr>
          <w:rFonts w:ascii="Times New Roman"/>
          <w:b w:val="false"/>
          <w:i w:val="false"/>
          <w:color w:val="000000"/>
          <w:sz w:val="28"/>
        </w:rPr>
        <w:t>
      13. МЭК келіскен жағдайда денсаулық сақтау ұйымы уәкілетті органның бұйрығымен транспланттау орталықтарының тізбесіне енгізіледі.</w:t>
      </w:r>
    </w:p>
    <w:bookmarkEnd w:id="25"/>
    <w:bookmarkStart w:name="z55" w:id="26"/>
    <w:p>
      <w:pPr>
        <w:spacing w:after="0"/>
        <w:ind w:left="0"/>
        <w:jc w:val="both"/>
      </w:pPr>
      <w:r>
        <w:rPr>
          <w:rFonts w:ascii="Times New Roman"/>
          <w:b w:val="false"/>
          <w:i w:val="false"/>
          <w:color w:val="000000"/>
          <w:sz w:val="28"/>
        </w:rPr>
        <w:t>
      14. Уәкілетті орган бекіткен транспланттау орталықтарының тізбесі уәкілетті органның интернет-ресурсында орналастырылады.</w:t>
      </w:r>
    </w:p>
    <w:bookmarkEnd w:id="26"/>
    <w:bookmarkStart w:name="z56" w:id="27"/>
    <w:p>
      <w:pPr>
        <w:spacing w:after="0"/>
        <w:ind w:left="0"/>
        <w:jc w:val="both"/>
      </w:pPr>
      <w:r>
        <w:rPr>
          <w:rFonts w:ascii="Times New Roman"/>
          <w:b w:val="false"/>
          <w:i w:val="false"/>
          <w:color w:val="000000"/>
          <w:sz w:val="28"/>
        </w:rPr>
        <w:t>
      15. Теріс қорытынды шығарылған жағдайда уәкілетті орган 5 жұмыс күнінің ішінде ағзаларды (ағзалардың бөлігін) алу, дайындау, сақтау, консервациялау, тасымалдау және транспланттау жөніндегі қызметтер көрсетуге үміткер медициналық ұйымға жазбаша бас тарту жібереді.</w:t>
      </w:r>
    </w:p>
    <w:bookmarkEnd w:id="27"/>
    <w:p>
      <w:pPr>
        <w:spacing w:after="0"/>
        <w:ind w:left="0"/>
        <w:jc w:val="left"/>
      </w:pPr>
      <w:r>
        <w:rPr>
          <w:rFonts w:ascii="Times New Roman"/>
          <w:b/>
          <w:i w:val="false"/>
          <w:color w:val="000000"/>
        </w:rPr>
        <w:t xml:space="preserve"> 3-тарау. Транспланттау мақсатында ағзаларды (ағзалардың бөлігін) және (немесе) тіндерді (тіннің бөлігін) мультиағзалық алуға кадаврды дайындау жөніндегі денсаулық сақтау ұйымдарының тізбесін қалыптастыру тәртібі</w:t>
      </w:r>
    </w:p>
    <w:bookmarkStart w:name="z57" w:id="28"/>
    <w:p>
      <w:pPr>
        <w:spacing w:after="0"/>
        <w:ind w:left="0"/>
        <w:jc w:val="both"/>
      </w:pPr>
      <w:r>
        <w:rPr>
          <w:rFonts w:ascii="Times New Roman"/>
          <w:b w:val="false"/>
          <w:i w:val="false"/>
          <w:color w:val="000000"/>
          <w:sz w:val="28"/>
        </w:rPr>
        <w:t>
      16. Транспланттау мақсатында ағзаларды (ағзалардың бөлігін) және (немесе) тіндерді (тіннің бөлігін) мультиағзалық алуға кадаврды дайындау жөніндегі денсаулық сақтау ұйымдарының тізбесін қалыптастыру үшін қордың сараптамалық кеңесі құрылады.</w:t>
      </w:r>
    </w:p>
    <w:bookmarkEnd w:id="28"/>
    <w:bookmarkStart w:name="z58" w:id="29"/>
    <w:p>
      <w:pPr>
        <w:spacing w:after="0"/>
        <w:ind w:left="0"/>
        <w:jc w:val="both"/>
      </w:pPr>
      <w:r>
        <w:rPr>
          <w:rFonts w:ascii="Times New Roman"/>
          <w:b w:val="false"/>
          <w:i w:val="false"/>
          <w:color w:val="000000"/>
          <w:sz w:val="28"/>
        </w:rPr>
        <w:t>
      17. Қордың сараптамалық кеңесі транспланттау мақсатында ағзаларды (ағзалардың бөлігін) және (немесе) тіндерді (тіннің бөлігін) мультиағзалық алуға кадаврды дайындау жөніндегі медициналық қызметтерді көрсетуге алғаш рет үміткер денсаулық сақтау ұйымының құжаттарын қабылдау және қарастыруды жүзеге асырады.</w:t>
      </w:r>
    </w:p>
    <w:bookmarkEnd w:id="29"/>
    <w:bookmarkStart w:name="z59" w:id="30"/>
    <w:p>
      <w:pPr>
        <w:spacing w:after="0"/>
        <w:ind w:left="0"/>
        <w:jc w:val="both"/>
      </w:pPr>
      <w:r>
        <w:rPr>
          <w:rFonts w:ascii="Times New Roman"/>
          <w:b w:val="false"/>
          <w:i w:val="false"/>
          <w:color w:val="000000"/>
          <w:sz w:val="28"/>
        </w:rPr>
        <w:t>
      18. Транспланттау мақсатында ағзаларды (ағзалардың бөлігін) және (немесе) тіндерді (тіннің бөлігін) мультиағзалық алуға кадаверды дайындау жөніндегі медициналық қызмет көрсетуге алғаш рет үміткер денсаулық сақтау ұйымы (бұдан әрі – донорлық стационар) төмендегілерге сәйкес келеді:</w:t>
      </w:r>
    </w:p>
    <w:bookmarkEnd w:id="30"/>
    <w:bookmarkStart w:name="z60" w:id="31"/>
    <w:p>
      <w:pPr>
        <w:spacing w:after="0"/>
        <w:ind w:left="0"/>
        <w:jc w:val="both"/>
      </w:pPr>
      <w:r>
        <w:rPr>
          <w:rFonts w:ascii="Times New Roman"/>
          <w:b w:val="false"/>
          <w:i w:val="false"/>
          <w:color w:val="000000"/>
          <w:sz w:val="28"/>
        </w:rPr>
        <w:t>
      1) құрамында бейінді бөлімшелері (реанимация, қарқынды терапия, инсульт орталықтары, полижарақаттар) бар көп бейінді медициналық ұйым болып табылады;</w:t>
      </w:r>
    </w:p>
    <w:bookmarkEnd w:id="31"/>
    <w:bookmarkStart w:name="z61" w:id="32"/>
    <w:p>
      <w:pPr>
        <w:spacing w:after="0"/>
        <w:ind w:left="0"/>
        <w:jc w:val="both"/>
      </w:pPr>
      <w:r>
        <w:rPr>
          <w:rFonts w:ascii="Times New Roman"/>
          <w:b w:val="false"/>
          <w:i w:val="false"/>
          <w:color w:val="000000"/>
          <w:sz w:val="28"/>
        </w:rPr>
        <w:t>
      2) бейінді мамандары оқытудан өткен және бас миының өлімін растау бойынша тәжірибелік дағдылары бар.</w:t>
      </w:r>
    </w:p>
    <w:bookmarkEnd w:id="32"/>
    <w:bookmarkStart w:name="z62" w:id="33"/>
    <w:p>
      <w:pPr>
        <w:spacing w:after="0"/>
        <w:ind w:left="0"/>
        <w:jc w:val="both"/>
      </w:pPr>
      <w:r>
        <w:rPr>
          <w:rFonts w:ascii="Times New Roman"/>
          <w:b w:val="false"/>
          <w:i w:val="false"/>
          <w:color w:val="000000"/>
          <w:sz w:val="28"/>
        </w:rPr>
        <w:t>
      19. Транспланттау мақсатында ағзаларды (ағзалардың бөлігін) және (немесе) тіндерді (тіннің бөлігін) мультиағзалық алуға кадаверды дайындау жөніндегі медициналық қызмет көрсетуге алғаш рет үміткер денсаулық сақтау ұйымы сараптамалық кеңестің қарауына мынадай құжаттардың тізбесі қоса тіркелген өтінімді жібереді:</w:t>
      </w:r>
    </w:p>
    <w:bookmarkEnd w:id="33"/>
    <w:bookmarkStart w:name="z63" w:id="34"/>
    <w:p>
      <w:pPr>
        <w:spacing w:after="0"/>
        <w:ind w:left="0"/>
        <w:jc w:val="both"/>
      </w:pPr>
      <w:r>
        <w:rPr>
          <w:rFonts w:ascii="Times New Roman"/>
          <w:b w:val="false"/>
          <w:i w:val="false"/>
          <w:color w:val="000000"/>
          <w:sz w:val="28"/>
        </w:rPr>
        <w:t>
      1) заңды тұлғаны мемлекеттік тіркеу (қайта тіркеу) туралы анықтама (куәліктің көшірмесі);</w:t>
      </w:r>
    </w:p>
    <w:bookmarkEnd w:id="34"/>
    <w:bookmarkStart w:name="z64" w:id="35"/>
    <w:p>
      <w:pPr>
        <w:spacing w:after="0"/>
        <w:ind w:left="0"/>
        <w:jc w:val="both"/>
      </w:pPr>
      <w:r>
        <w:rPr>
          <w:rFonts w:ascii="Times New Roman"/>
          <w:b w:val="false"/>
          <w:i w:val="false"/>
          <w:color w:val="000000"/>
          <w:sz w:val="28"/>
        </w:rPr>
        <w:t>
      2) медициналық қызметпен айналысуға лицензияның көшірмесі;</w:t>
      </w:r>
    </w:p>
    <w:bookmarkEnd w:id="35"/>
    <w:bookmarkStart w:name="z65" w:id="36"/>
    <w:p>
      <w:pPr>
        <w:spacing w:after="0"/>
        <w:ind w:left="0"/>
        <w:jc w:val="both"/>
      </w:pPr>
      <w:r>
        <w:rPr>
          <w:rFonts w:ascii="Times New Roman"/>
          <w:b w:val="false"/>
          <w:i w:val="false"/>
          <w:color w:val="000000"/>
          <w:sz w:val="28"/>
        </w:rPr>
        <w:t>
      3) бірінші жетекші бекіткен және ұйым мөрімен куәландырылған ұйымдастырушылық құрылым.</w:t>
      </w:r>
    </w:p>
    <w:bookmarkEnd w:id="36"/>
    <w:bookmarkStart w:name="z66" w:id="37"/>
    <w:p>
      <w:pPr>
        <w:spacing w:after="0"/>
        <w:ind w:left="0"/>
        <w:jc w:val="both"/>
      </w:pPr>
      <w:r>
        <w:rPr>
          <w:rFonts w:ascii="Times New Roman"/>
          <w:b w:val="false"/>
          <w:i w:val="false"/>
          <w:color w:val="000000"/>
          <w:sz w:val="28"/>
        </w:rPr>
        <w:t>
      20. Өтінім Қор кеңсесіне "Қордың сараптамалық кеңесіне арналған" белгісімен, тігілген және нөмірленген түрде, түзетулерсіз және бүлінулерсіз ұсынылады, бұл ретте соңғы беті жетекшінің немесе оның сенімді тұлғасының қолымен куәландырылады және денсаулық сақтау ұйымының мөрімен (болған жағдайда) бекітіледі.</w:t>
      </w:r>
    </w:p>
    <w:bookmarkEnd w:id="37"/>
    <w:bookmarkStart w:name="z67" w:id="38"/>
    <w:p>
      <w:pPr>
        <w:spacing w:after="0"/>
        <w:ind w:left="0"/>
        <w:jc w:val="both"/>
      </w:pPr>
      <w:r>
        <w:rPr>
          <w:rFonts w:ascii="Times New Roman"/>
          <w:b w:val="false"/>
          <w:i w:val="false"/>
          <w:color w:val="000000"/>
          <w:sz w:val="28"/>
        </w:rPr>
        <w:t>
      21. Өтінім:</w:t>
      </w:r>
    </w:p>
    <w:bookmarkEnd w:id="38"/>
    <w:bookmarkStart w:name="z68" w:id="39"/>
    <w:p>
      <w:pPr>
        <w:spacing w:after="0"/>
        <w:ind w:left="0"/>
        <w:jc w:val="both"/>
      </w:pPr>
      <w:r>
        <w:rPr>
          <w:rFonts w:ascii="Times New Roman"/>
          <w:b w:val="false"/>
          <w:i w:val="false"/>
          <w:color w:val="000000"/>
          <w:sz w:val="28"/>
        </w:rPr>
        <w:t>
      1) осы Қағидалардың 19-тармағына сәйкес толық емес құжаттар пакетін ұсынған жағдайда;</w:t>
      </w:r>
    </w:p>
    <w:bookmarkEnd w:id="39"/>
    <w:bookmarkStart w:name="z69" w:id="40"/>
    <w:p>
      <w:pPr>
        <w:spacing w:after="0"/>
        <w:ind w:left="0"/>
        <w:jc w:val="both"/>
      </w:pPr>
      <w:r>
        <w:rPr>
          <w:rFonts w:ascii="Times New Roman"/>
          <w:b w:val="false"/>
          <w:i w:val="false"/>
          <w:color w:val="000000"/>
          <w:sz w:val="28"/>
        </w:rPr>
        <w:t>
      2) осы Қағидалардың 20-тармағына сәйкес құжаттар пакеті дұрыс ресімделмеген жағдайда қабылданбайды.</w:t>
      </w:r>
    </w:p>
    <w:bookmarkEnd w:id="40"/>
    <w:bookmarkStart w:name="z70" w:id="41"/>
    <w:p>
      <w:pPr>
        <w:spacing w:after="0"/>
        <w:ind w:left="0"/>
        <w:jc w:val="both"/>
      </w:pPr>
      <w:r>
        <w:rPr>
          <w:rFonts w:ascii="Times New Roman"/>
          <w:b w:val="false"/>
          <w:i w:val="false"/>
          <w:color w:val="000000"/>
          <w:sz w:val="28"/>
        </w:rPr>
        <w:t>
      22. Қордың сараптамалық кеңесі құжаттар пакетін келіп түскен кезден бастап он жұмыс күнінің ішінде қарастырады.</w:t>
      </w:r>
    </w:p>
    <w:bookmarkEnd w:id="41"/>
    <w:bookmarkStart w:name="z71" w:id="42"/>
    <w:p>
      <w:pPr>
        <w:spacing w:after="0"/>
        <w:ind w:left="0"/>
        <w:jc w:val="both"/>
      </w:pPr>
      <w:r>
        <w:rPr>
          <w:rFonts w:ascii="Times New Roman"/>
          <w:b w:val="false"/>
          <w:i w:val="false"/>
          <w:color w:val="000000"/>
          <w:sz w:val="28"/>
        </w:rPr>
        <w:t>
      23. Сараптамалық кеңес:</w:t>
      </w:r>
    </w:p>
    <w:bookmarkEnd w:id="42"/>
    <w:bookmarkStart w:name="z72" w:id="43"/>
    <w:p>
      <w:pPr>
        <w:spacing w:after="0"/>
        <w:ind w:left="0"/>
        <w:jc w:val="both"/>
      </w:pPr>
      <w:r>
        <w:rPr>
          <w:rFonts w:ascii="Times New Roman"/>
          <w:b w:val="false"/>
          <w:i w:val="false"/>
          <w:color w:val="000000"/>
          <w:sz w:val="28"/>
        </w:rPr>
        <w:t>
      1) ұсынылған құжаттардың дәйексіздігі анықталған;</w:t>
      </w:r>
    </w:p>
    <w:bookmarkEnd w:id="43"/>
    <w:bookmarkStart w:name="z73" w:id="44"/>
    <w:p>
      <w:pPr>
        <w:spacing w:after="0"/>
        <w:ind w:left="0"/>
        <w:jc w:val="both"/>
      </w:pPr>
      <w:r>
        <w:rPr>
          <w:rFonts w:ascii="Times New Roman"/>
          <w:b w:val="false"/>
          <w:i w:val="false"/>
          <w:color w:val="000000"/>
          <w:sz w:val="28"/>
        </w:rPr>
        <w:t>
      2) денсаулық сақтау ұйымы осы Қағидалардың 18-тармағына сәйкес келмеген жағдайда теріс қорытынды шығарады.</w:t>
      </w:r>
    </w:p>
    <w:bookmarkEnd w:id="44"/>
    <w:bookmarkStart w:name="z74" w:id="45"/>
    <w:p>
      <w:pPr>
        <w:spacing w:after="0"/>
        <w:ind w:left="0"/>
        <w:jc w:val="both"/>
      </w:pPr>
      <w:r>
        <w:rPr>
          <w:rFonts w:ascii="Times New Roman"/>
          <w:b w:val="false"/>
          <w:i w:val="false"/>
          <w:color w:val="000000"/>
          <w:sz w:val="28"/>
        </w:rPr>
        <w:t>
      24. Теріс қорытынды шығарылған жағдайда қордың сараптамалық кеңесі 3 жұмыс күнінің ішінде транспланттау мақсатында ағзаларды (ағзалардың бөлігін) және (немесе) тіндерді (тіннің бөлігін) мультиағзалық алуға кадаврды дайындау жөніндегі медициналық қызмет көрсетуге үміткер денсаулық сақтау ұйымына жазбаша бас тартуды жібереді.</w:t>
      </w:r>
    </w:p>
    <w:bookmarkEnd w:id="45"/>
    <w:bookmarkStart w:name="z75" w:id="46"/>
    <w:p>
      <w:pPr>
        <w:spacing w:after="0"/>
        <w:ind w:left="0"/>
        <w:jc w:val="both"/>
      </w:pPr>
      <w:r>
        <w:rPr>
          <w:rFonts w:ascii="Times New Roman"/>
          <w:b w:val="false"/>
          <w:i w:val="false"/>
          <w:color w:val="000000"/>
          <w:sz w:val="28"/>
        </w:rPr>
        <w:t>
      25. Оң қорытынды қабылдаған жағдайда қордың сараптамалық кеңесі уәкілетті органға Тізбеге енгізу туралы ұсыныспен шешім хаттамасын жібереді.</w:t>
      </w:r>
    </w:p>
    <w:bookmarkEnd w:id="46"/>
    <w:bookmarkStart w:name="z76" w:id="47"/>
    <w:p>
      <w:pPr>
        <w:spacing w:after="0"/>
        <w:ind w:left="0"/>
        <w:jc w:val="both"/>
      </w:pPr>
      <w:r>
        <w:rPr>
          <w:rFonts w:ascii="Times New Roman"/>
          <w:b w:val="false"/>
          <w:i w:val="false"/>
          <w:color w:val="000000"/>
          <w:sz w:val="28"/>
        </w:rPr>
        <w:t>
      26. Уәкілетті органның құрылымдық бөлімшесі қордың сараптамалық кеңесінің ұсыныстары бар құжаттарды уәкілетті органның МЭК қарауына енгізеді.</w:t>
      </w:r>
    </w:p>
    <w:bookmarkEnd w:id="47"/>
    <w:bookmarkStart w:name="z77" w:id="48"/>
    <w:p>
      <w:pPr>
        <w:spacing w:after="0"/>
        <w:ind w:left="0"/>
        <w:jc w:val="both"/>
      </w:pPr>
      <w:r>
        <w:rPr>
          <w:rFonts w:ascii="Times New Roman"/>
          <w:b w:val="false"/>
          <w:i w:val="false"/>
          <w:color w:val="000000"/>
          <w:sz w:val="28"/>
        </w:rPr>
        <w:t>
      27. МЭК келіскен жағдайда денсаулық сақтау ұйымы уәкілетті органның бұйрығымен донорлық стационарлар тізбесіне енгізіледі.</w:t>
      </w:r>
    </w:p>
    <w:bookmarkEnd w:id="48"/>
    <w:bookmarkStart w:name="z78" w:id="49"/>
    <w:p>
      <w:pPr>
        <w:spacing w:after="0"/>
        <w:ind w:left="0"/>
        <w:jc w:val="both"/>
      </w:pPr>
      <w:r>
        <w:rPr>
          <w:rFonts w:ascii="Times New Roman"/>
          <w:b w:val="false"/>
          <w:i w:val="false"/>
          <w:color w:val="000000"/>
          <w:sz w:val="28"/>
        </w:rPr>
        <w:t>
      28. Уәкілетті орган бекіткен донорлық стационарлардың тізбесі уәкілетті органның интернет-ресурсында орналастырылады.</w:t>
      </w:r>
    </w:p>
    <w:bookmarkEnd w:id="49"/>
    <w:bookmarkStart w:name="z79" w:id="50"/>
    <w:p>
      <w:pPr>
        <w:spacing w:after="0"/>
        <w:ind w:left="0"/>
        <w:jc w:val="both"/>
      </w:pPr>
      <w:r>
        <w:rPr>
          <w:rFonts w:ascii="Times New Roman"/>
          <w:b w:val="false"/>
          <w:i w:val="false"/>
          <w:color w:val="000000"/>
          <w:sz w:val="28"/>
        </w:rPr>
        <w:t>
      29. Теріс қорытынды шығарылған жағдайда уәкілетті орган 5 жұмыс күнінің ішінде транспланттау мақсатында ағзаларды (ағзалардың бөлігін) және (немесе) тіндерді (тіннің бөлігін) мультиағзалық алуға кадаверды дайындау жөніндегі медициналық қызмет көрсетуге үміткер медициналық ұйымға жазбаша бас тартуды жібереді.</w:t>
      </w:r>
    </w:p>
    <w:bookmarkEnd w:id="50"/>
    <w:bookmarkStart w:name="z80" w:id="51"/>
    <w:p>
      <w:pPr>
        <w:spacing w:after="0"/>
        <w:ind w:left="0"/>
        <w:jc w:val="left"/>
      </w:pPr>
      <w:r>
        <w:rPr>
          <w:rFonts w:ascii="Times New Roman"/>
          <w:b/>
          <w:i w:val="false"/>
          <w:color w:val="000000"/>
        </w:rPr>
        <w:t xml:space="preserve"> 4-тарау. Тіндерді (тіннің бөлігін) алу, дайындау, сақтау, консервациялау, тасымалдау және транспланттау жөніндегі денсаулық сақтау ұйымдарының тізбесін қалыптастыру тәртібі</w:t>
      </w:r>
    </w:p>
    <w:bookmarkEnd w:id="51"/>
    <w:bookmarkStart w:name="z81" w:id="52"/>
    <w:p>
      <w:pPr>
        <w:spacing w:after="0"/>
        <w:ind w:left="0"/>
        <w:jc w:val="both"/>
      </w:pPr>
      <w:r>
        <w:rPr>
          <w:rFonts w:ascii="Times New Roman"/>
          <w:b w:val="false"/>
          <w:i w:val="false"/>
          <w:color w:val="000000"/>
          <w:sz w:val="28"/>
        </w:rPr>
        <w:t>
      30. Тіндерді (тіннің бөлігін) алу, дайындау, сақтау, консервацилау, тасымалдау және транспланттау жөніндегі медициналық қызметтерді көрсетуге үміткер денсаулық сақтау ұйымының құжаттарын қабылдау, қарастыру үшін қордың сараптамалық кеңесі құрылады.</w:t>
      </w:r>
    </w:p>
    <w:bookmarkEnd w:id="52"/>
    <w:bookmarkStart w:name="z82" w:id="53"/>
    <w:p>
      <w:pPr>
        <w:spacing w:after="0"/>
        <w:ind w:left="0"/>
        <w:jc w:val="both"/>
      </w:pPr>
      <w:r>
        <w:rPr>
          <w:rFonts w:ascii="Times New Roman"/>
          <w:b w:val="false"/>
          <w:i w:val="false"/>
          <w:color w:val="000000"/>
          <w:sz w:val="28"/>
        </w:rPr>
        <w:t>
      31. Тіндерді (тіннің бөлігін) алу, дайындау, сақтау, консервациялау, тасымалдау және трапспланттау жөніндегі медициналық қызметтер көрсетуге үміткер денсаулық сақтау ұйымы (бұдан әрі – тіндер мен жасушалар банкі) төмендегілерге сәйкес келеді:</w:t>
      </w:r>
    </w:p>
    <w:bookmarkEnd w:id="53"/>
    <w:bookmarkStart w:name="z83" w:id="54"/>
    <w:p>
      <w:pPr>
        <w:spacing w:after="0"/>
        <w:ind w:left="0"/>
        <w:jc w:val="both"/>
      </w:pPr>
      <w:r>
        <w:rPr>
          <w:rFonts w:ascii="Times New Roman"/>
          <w:b w:val="false"/>
          <w:i w:val="false"/>
          <w:color w:val="000000"/>
          <w:sz w:val="28"/>
        </w:rPr>
        <w:t>
      1) тіндерді (тіннің бөлігін) сұйық азотта сақтаған жағдайда сақтауға арналған үй-жайлар газ анализаторының дабылы бойынша автоматты түрде қосылатын сору желдеткіші мен апатты желдеткіштің дербес жүйесімен жабдықталады;</w:t>
      </w:r>
    </w:p>
    <w:bookmarkEnd w:id="54"/>
    <w:bookmarkStart w:name="z84" w:id="55"/>
    <w:p>
      <w:pPr>
        <w:spacing w:after="0"/>
        <w:ind w:left="0"/>
        <w:jc w:val="both"/>
      </w:pPr>
      <w:r>
        <w:rPr>
          <w:rFonts w:ascii="Times New Roman"/>
          <w:b w:val="false"/>
          <w:i w:val="false"/>
          <w:color w:val="000000"/>
          <w:sz w:val="28"/>
        </w:rPr>
        <w:t>
      2) тіндер мен жасушалар банкінің электр жабдығы электр жабдығының резервтік көзінің болуын көздейді.</w:t>
      </w:r>
    </w:p>
    <w:bookmarkEnd w:id="55"/>
    <w:bookmarkStart w:name="z85" w:id="56"/>
    <w:p>
      <w:pPr>
        <w:spacing w:after="0"/>
        <w:ind w:left="0"/>
        <w:jc w:val="both"/>
      </w:pPr>
      <w:r>
        <w:rPr>
          <w:rFonts w:ascii="Times New Roman"/>
          <w:b w:val="false"/>
          <w:i w:val="false"/>
          <w:color w:val="000000"/>
          <w:sz w:val="28"/>
        </w:rPr>
        <w:t>
      32. Тіндерді (тіннің бөлігін) алу, дайындау, сақтау, консервациялау, тасымалдау және транспланттау жөніндегі медициналық қызметтер көрсетуге үміткер денсаулық сақтау ұйымы қордың сараптамалық кеңесіне қарауға мынадай құжаттардың тізбесі қоса тіркелген өтінімді жібереді:</w:t>
      </w:r>
    </w:p>
    <w:bookmarkEnd w:id="56"/>
    <w:bookmarkStart w:name="z86" w:id="57"/>
    <w:p>
      <w:pPr>
        <w:spacing w:after="0"/>
        <w:ind w:left="0"/>
        <w:jc w:val="both"/>
      </w:pPr>
      <w:r>
        <w:rPr>
          <w:rFonts w:ascii="Times New Roman"/>
          <w:b w:val="false"/>
          <w:i w:val="false"/>
          <w:color w:val="000000"/>
          <w:sz w:val="28"/>
        </w:rPr>
        <w:t>
      1) заңды тұлғаны мемлекеттік тіркеу (қайта тіркеу) туралы анықтама (куәліктің көшірмесі);</w:t>
      </w:r>
    </w:p>
    <w:bookmarkEnd w:id="57"/>
    <w:bookmarkStart w:name="z87" w:id="58"/>
    <w:p>
      <w:pPr>
        <w:spacing w:after="0"/>
        <w:ind w:left="0"/>
        <w:jc w:val="both"/>
      </w:pPr>
      <w:r>
        <w:rPr>
          <w:rFonts w:ascii="Times New Roman"/>
          <w:b w:val="false"/>
          <w:i w:val="false"/>
          <w:color w:val="000000"/>
          <w:sz w:val="28"/>
        </w:rPr>
        <w:t>
      2) медициналық лицензияға "трансплантология" мамандығы бойынша қосымшаның көшірмесі;</w:t>
      </w:r>
    </w:p>
    <w:bookmarkEnd w:id="58"/>
    <w:bookmarkStart w:name="z88" w:id="59"/>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Тіндер мен жасушалар банкінің мамандандырылған жабдығының тізбесі;</w:t>
      </w:r>
    </w:p>
    <w:bookmarkEnd w:id="59"/>
    <w:bookmarkStart w:name="z89" w:id="60"/>
    <w:p>
      <w:pPr>
        <w:spacing w:after="0"/>
        <w:ind w:left="0"/>
        <w:jc w:val="both"/>
      </w:pPr>
      <w:r>
        <w:rPr>
          <w:rFonts w:ascii="Times New Roman"/>
          <w:b w:val="false"/>
          <w:i w:val="false"/>
          <w:color w:val="000000"/>
          <w:sz w:val="28"/>
        </w:rPr>
        <w:t>
      4) үй-жайдың болуы туралы құжаттардың көшірмесі.</w:t>
      </w:r>
    </w:p>
    <w:bookmarkEnd w:id="60"/>
    <w:bookmarkStart w:name="z90" w:id="61"/>
    <w:p>
      <w:pPr>
        <w:spacing w:after="0"/>
        <w:ind w:left="0"/>
        <w:jc w:val="both"/>
      </w:pPr>
      <w:r>
        <w:rPr>
          <w:rFonts w:ascii="Times New Roman"/>
          <w:b w:val="false"/>
          <w:i w:val="false"/>
          <w:color w:val="000000"/>
          <w:sz w:val="28"/>
        </w:rPr>
        <w:t>
      33. Өтінім Қор кеңсесіне "Қордың сараптамалық кеңесіне арналған" белгісімен, тігілген және нөмірленген түрде, түзетулерсіз және бүлінулерсіз ұсынылады, бұл ретте соңғы беті жетекшінің немесе оның сенімді тұлғасының қолымен куәландырылады және денсаулық сақтау ұйымының мөрімен (болған жағдайда) бекітіледі.</w:t>
      </w:r>
    </w:p>
    <w:bookmarkEnd w:id="61"/>
    <w:bookmarkStart w:name="z91" w:id="62"/>
    <w:p>
      <w:pPr>
        <w:spacing w:after="0"/>
        <w:ind w:left="0"/>
        <w:jc w:val="both"/>
      </w:pPr>
      <w:r>
        <w:rPr>
          <w:rFonts w:ascii="Times New Roman"/>
          <w:b w:val="false"/>
          <w:i w:val="false"/>
          <w:color w:val="000000"/>
          <w:sz w:val="28"/>
        </w:rPr>
        <w:t>
      34. Өтінім:</w:t>
      </w:r>
    </w:p>
    <w:bookmarkEnd w:id="62"/>
    <w:bookmarkStart w:name="z92" w:id="63"/>
    <w:p>
      <w:pPr>
        <w:spacing w:after="0"/>
        <w:ind w:left="0"/>
        <w:jc w:val="both"/>
      </w:pPr>
      <w:r>
        <w:rPr>
          <w:rFonts w:ascii="Times New Roman"/>
          <w:b w:val="false"/>
          <w:i w:val="false"/>
          <w:color w:val="000000"/>
          <w:sz w:val="28"/>
        </w:rPr>
        <w:t>
      1) осы Қағидалардың 32-тармағына сәйкес толық емес құжаттар пакетін ұсынған жағдайда;</w:t>
      </w:r>
    </w:p>
    <w:bookmarkEnd w:id="63"/>
    <w:bookmarkStart w:name="z93" w:id="64"/>
    <w:p>
      <w:pPr>
        <w:spacing w:after="0"/>
        <w:ind w:left="0"/>
        <w:jc w:val="both"/>
      </w:pPr>
      <w:r>
        <w:rPr>
          <w:rFonts w:ascii="Times New Roman"/>
          <w:b w:val="false"/>
          <w:i w:val="false"/>
          <w:color w:val="000000"/>
          <w:sz w:val="28"/>
        </w:rPr>
        <w:t>
      2) осы Қағидалардың 33-тармағына сәйкес құжаттар пакеті дұрыс ресімделмеген жағдайда қабылданбайды.</w:t>
      </w:r>
    </w:p>
    <w:bookmarkEnd w:id="64"/>
    <w:bookmarkStart w:name="z94" w:id="65"/>
    <w:p>
      <w:pPr>
        <w:spacing w:after="0"/>
        <w:ind w:left="0"/>
        <w:jc w:val="both"/>
      </w:pPr>
      <w:r>
        <w:rPr>
          <w:rFonts w:ascii="Times New Roman"/>
          <w:b w:val="false"/>
          <w:i w:val="false"/>
          <w:color w:val="000000"/>
          <w:sz w:val="28"/>
        </w:rPr>
        <w:t>
      35. Қордың сараптамалық кеңесі құжаттар пакетін келіп түскен кезден бастап он жұмыс күнінің ішінде қарастырады.</w:t>
      </w:r>
    </w:p>
    <w:bookmarkEnd w:id="65"/>
    <w:bookmarkStart w:name="z95" w:id="66"/>
    <w:p>
      <w:pPr>
        <w:spacing w:after="0"/>
        <w:ind w:left="0"/>
        <w:jc w:val="both"/>
      </w:pPr>
      <w:r>
        <w:rPr>
          <w:rFonts w:ascii="Times New Roman"/>
          <w:b w:val="false"/>
          <w:i w:val="false"/>
          <w:color w:val="000000"/>
          <w:sz w:val="28"/>
        </w:rPr>
        <w:t>
      36. Сараптамалық кеңес:</w:t>
      </w:r>
    </w:p>
    <w:bookmarkEnd w:id="66"/>
    <w:bookmarkStart w:name="z96" w:id="67"/>
    <w:p>
      <w:pPr>
        <w:spacing w:after="0"/>
        <w:ind w:left="0"/>
        <w:jc w:val="both"/>
      </w:pPr>
      <w:r>
        <w:rPr>
          <w:rFonts w:ascii="Times New Roman"/>
          <w:b w:val="false"/>
          <w:i w:val="false"/>
          <w:color w:val="000000"/>
          <w:sz w:val="28"/>
        </w:rPr>
        <w:t>
      3) ұсынылған құжаттардың дәйексіздігі анықталған;</w:t>
      </w:r>
    </w:p>
    <w:bookmarkEnd w:id="67"/>
    <w:bookmarkStart w:name="z97" w:id="68"/>
    <w:p>
      <w:pPr>
        <w:spacing w:after="0"/>
        <w:ind w:left="0"/>
        <w:jc w:val="both"/>
      </w:pPr>
      <w:r>
        <w:rPr>
          <w:rFonts w:ascii="Times New Roman"/>
          <w:b w:val="false"/>
          <w:i w:val="false"/>
          <w:color w:val="000000"/>
          <w:sz w:val="28"/>
        </w:rPr>
        <w:t>
      4) денсаулық сақтау ұйымы осы Қағидалардың 31-тармағына сәйкес келмеуген жағдайда теріс қорытынды шығарады.</w:t>
      </w:r>
    </w:p>
    <w:bookmarkEnd w:id="68"/>
    <w:bookmarkStart w:name="z98" w:id="69"/>
    <w:p>
      <w:pPr>
        <w:spacing w:after="0"/>
        <w:ind w:left="0"/>
        <w:jc w:val="both"/>
      </w:pPr>
      <w:r>
        <w:rPr>
          <w:rFonts w:ascii="Times New Roman"/>
          <w:b w:val="false"/>
          <w:i w:val="false"/>
          <w:color w:val="000000"/>
          <w:sz w:val="28"/>
        </w:rPr>
        <w:t>
      37. Теріс қорытынды шығарылған жағдайда қордың сараптамалық кеңесі 3 жұмыс күнінің ішінде тіндерді (тіннің бөлігін) алу, дайындау, сақтау, консервациялау, тасымалдау және трапспланттау жөніндегі медициналық қызметтер көрсетуге үміткер денсаулық сақтау ұйымына жазбаша бас тартуды жібереді.</w:t>
      </w:r>
    </w:p>
    <w:bookmarkEnd w:id="69"/>
    <w:bookmarkStart w:name="z99" w:id="70"/>
    <w:p>
      <w:pPr>
        <w:spacing w:after="0"/>
        <w:ind w:left="0"/>
        <w:jc w:val="both"/>
      </w:pPr>
      <w:r>
        <w:rPr>
          <w:rFonts w:ascii="Times New Roman"/>
          <w:b w:val="false"/>
          <w:i w:val="false"/>
          <w:color w:val="000000"/>
          <w:sz w:val="28"/>
        </w:rPr>
        <w:t>
      38. Оң қорытынды қабылдаған жағдайда қордың сараптамалық кеңесі уәкілетті органға Тізбеге енгізу туралы ұсыныспен шешім хаттамасын жібереді.</w:t>
      </w:r>
    </w:p>
    <w:bookmarkEnd w:id="70"/>
    <w:bookmarkStart w:name="z100" w:id="71"/>
    <w:p>
      <w:pPr>
        <w:spacing w:after="0"/>
        <w:ind w:left="0"/>
        <w:jc w:val="both"/>
      </w:pPr>
      <w:r>
        <w:rPr>
          <w:rFonts w:ascii="Times New Roman"/>
          <w:b w:val="false"/>
          <w:i w:val="false"/>
          <w:color w:val="000000"/>
          <w:sz w:val="28"/>
        </w:rPr>
        <w:t>
      39. Уәкілетті органның құрылымдық бөлімшесі қордың сараптамалық кеңесінің ұсыныстары бар құжаттарды МЭК қарауына енгізеді.</w:t>
      </w:r>
    </w:p>
    <w:bookmarkEnd w:id="71"/>
    <w:bookmarkStart w:name="z101" w:id="72"/>
    <w:p>
      <w:pPr>
        <w:spacing w:after="0"/>
        <w:ind w:left="0"/>
        <w:jc w:val="both"/>
      </w:pPr>
      <w:r>
        <w:rPr>
          <w:rFonts w:ascii="Times New Roman"/>
          <w:b w:val="false"/>
          <w:i w:val="false"/>
          <w:color w:val="000000"/>
          <w:sz w:val="28"/>
        </w:rPr>
        <w:t>
      40. МЭК келіскен жағдайда денсаулық сақтау ұйымы уәкілетті органның бұйрығымен тіндер мен жасушалар банктерінің тізбесіне енгізіледі.</w:t>
      </w:r>
    </w:p>
    <w:bookmarkEnd w:id="72"/>
    <w:bookmarkStart w:name="z102" w:id="73"/>
    <w:p>
      <w:pPr>
        <w:spacing w:after="0"/>
        <w:ind w:left="0"/>
        <w:jc w:val="both"/>
      </w:pPr>
      <w:r>
        <w:rPr>
          <w:rFonts w:ascii="Times New Roman"/>
          <w:b w:val="false"/>
          <w:i w:val="false"/>
          <w:color w:val="000000"/>
          <w:sz w:val="28"/>
        </w:rPr>
        <w:t>
      41. Уәкілетті орган бекіткен тіндер мен жасушалар банктерінің тізбесі уәкілетті органның интернет-ресурсында орналастырылады.</w:t>
      </w:r>
    </w:p>
    <w:bookmarkEnd w:id="73"/>
    <w:bookmarkStart w:name="z103" w:id="74"/>
    <w:p>
      <w:pPr>
        <w:spacing w:after="0"/>
        <w:ind w:left="0"/>
        <w:jc w:val="both"/>
      </w:pPr>
      <w:r>
        <w:rPr>
          <w:rFonts w:ascii="Times New Roman"/>
          <w:b w:val="false"/>
          <w:i w:val="false"/>
          <w:color w:val="000000"/>
          <w:sz w:val="28"/>
        </w:rPr>
        <w:t>
      42. Теріс қорытынды шығарылған жағдайда уәкілетті орган 5 жұмыс күнінің ішінде тіндерді (тіннің бөлігін) алу, дайындау, сақтау, консервациялау, тасымалдау және трапспланттау жөніндегі қызметтер көрсетуге үміткер медициналық ұйымға жазбаша бас тартуды жібереді.</w:t>
      </w:r>
    </w:p>
    <w:bookmarkEnd w:id="74"/>
    <w:bookmarkStart w:name="z104" w:id="75"/>
    <w:p>
      <w:pPr>
        <w:spacing w:after="0"/>
        <w:ind w:left="0"/>
        <w:jc w:val="both"/>
      </w:pPr>
      <w:r>
        <w:rPr>
          <w:rFonts w:ascii="Times New Roman"/>
          <w:b w:val="false"/>
          <w:i w:val="false"/>
          <w:color w:val="000000"/>
          <w:sz w:val="28"/>
        </w:rPr>
        <w:t>
      43. Тіндер мен жасушалар банктері таратылған немесе қайта құрылған жағдайда қорды бір айдың ішінде ескертеді.</w:t>
      </w:r>
    </w:p>
    <w:bookmarkEnd w:id="75"/>
    <w:bookmarkStart w:name="z105" w:id="76"/>
    <w:p>
      <w:pPr>
        <w:spacing w:after="0"/>
        <w:ind w:left="0"/>
        <w:jc w:val="both"/>
      </w:pPr>
      <w:r>
        <w:rPr>
          <w:rFonts w:ascii="Times New Roman"/>
          <w:b w:val="false"/>
          <w:i w:val="false"/>
          <w:color w:val="000000"/>
          <w:sz w:val="28"/>
        </w:rPr>
        <w:t xml:space="preserve">
      44. Тізбе уәкілетті органмен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бекітіледі және уәкілетті органның ресми сайтында жарияланады.</w:t>
      </w:r>
    </w:p>
    <w:bookmarkEnd w:id="76"/>
    <w:bookmarkStart w:name="z106" w:id="77"/>
    <w:p>
      <w:pPr>
        <w:spacing w:after="0"/>
        <w:ind w:left="0"/>
        <w:jc w:val="both"/>
      </w:pPr>
      <w:r>
        <w:rPr>
          <w:rFonts w:ascii="Times New Roman"/>
          <w:b w:val="false"/>
          <w:i w:val="false"/>
          <w:color w:val="000000"/>
          <w:sz w:val="28"/>
        </w:rPr>
        <w:t xml:space="preserve">
      45. Қордың сараптамалық кеңесі жылына бір рет, 1 қарашадан кешіктірмей, транспланттау орталықтарының қызметіне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жұмысты бағалау индикаторларына сәйкестігіне талдау жүргізеді, оларды уәкілетті орган мынадай жылға арналған транспланттау орталықтарының тізбесін қалыптастыру кезінде есепке алады.</w:t>
      </w:r>
    </w:p>
    <w:bookmarkEnd w:id="77"/>
    <w:bookmarkStart w:name="z107" w:id="78"/>
    <w:p>
      <w:pPr>
        <w:spacing w:after="0"/>
        <w:ind w:left="0"/>
        <w:jc w:val="both"/>
      </w:pPr>
      <w:r>
        <w:rPr>
          <w:rFonts w:ascii="Times New Roman"/>
          <w:b w:val="false"/>
          <w:i w:val="false"/>
          <w:color w:val="000000"/>
          <w:sz w:val="28"/>
        </w:rPr>
        <w:t>
      46. Жұмысты бағалау индикаторларына сәйкес келмеген жағдайда, транспланттау орталығына ескертпе жасалады немесе ол транспланттау орталықтарының тізбесінен алынып тасталады.</w:t>
      </w:r>
    </w:p>
    <w:bookmarkEnd w:id="78"/>
    <w:bookmarkStart w:name="z108" w:id="79"/>
    <w:p>
      <w:pPr>
        <w:spacing w:after="0"/>
        <w:ind w:left="0"/>
        <w:jc w:val="both"/>
      </w:pPr>
      <w:r>
        <w:rPr>
          <w:rFonts w:ascii="Times New Roman"/>
          <w:b w:val="false"/>
          <w:i w:val="false"/>
          <w:color w:val="000000"/>
          <w:sz w:val="28"/>
        </w:rPr>
        <w:t>
      47. Уәкілетті орган Қазақстан Республикасындағы трансплантологияны дамытудағы қажеттілікті есепке ала отырып, Тізбені өзгерту бойынша шешім қабылдауға құқылы.</w:t>
      </w:r>
    </w:p>
    <w:bookmarkEnd w:id="79"/>
    <w:bookmarkStart w:name="z109" w:id="80"/>
    <w:p>
      <w:pPr>
        <w:spacing w:after="0"/>
        <w:ind w:left="0"/>
        <w:jc w:val="both"/>
      </w:pPr>
      <w:r>
        <w:rPr>
          <w:rFonts w:ascii="Times New Roman"/>
          <w:b w:val="false"/>
          <w:i w:val="false"/>
          <w:color w:val="000000"/>
          <w:sz w:val="28"/>
        </w:rPr>
        <w:t>
      48. Ағзаны (ағзаның бөлігін) алу мен транспланттаудың жағымсыз нәтижесінің әрбір жағдайы қолданыстағы заңнамаға сәйкес мемлекеттік бақылау жүргізуге жатады.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Тіндерді (тіннің бөлігін) </w:t>
            </w:r>
            <w:r>
              <w:br/>
            </w:r>
            <w:r>
              <w:rPr>
                <w:rFonts w:ascii="Times New Roman"/>
                <w:b w:val="false"/>
                <w:i w:val="false"/>
                <w:color w:val="000000"/>
                <w:sz w:val="20"/>
              </w:rPr>
              <w:t xml:space="preserve">(немесе) ағзаларды (ағзалардың </w:t>
            </w:r>
            <w:r>
              <w:br/>
            </w:r>
            <w:r>
              <w:rPr>
                <w:rFonts w:ascii="Times New Roman"/>
                <w:b w:val="false"/>
                <w:i w:val="false"/>
                <w:color w:val="000000"/>
                <w:sz w:val="20"/>
              </w:rPr>
              <w:t xml:space="preserve">бөлігін) дайындау, алу, </w:t>
            </w:r>
            <w:r>
              <w:br/>
            </w:r>
            <w:r>
              <w:rPr>
                <w:rFonts w:ascii="Times New Roman"/>
                <w:b w:val="false"/>
                <w:i w:val="false"/>
                <w:color w:val="000000"/>
                <w:sz w:val="20"/>
              </w:rPr>
              <w:t xml:space="preserve">консервациялау, сақтау, </w:t>
            </w:r>
            <w:r>
              <w:br/>
            </w:r>
            <w:r>
              <w:rPr>
                <w:rFonts w:ascii="Times New Roman"/>
                <w:b w:val="false"/>
                <w:i w:val="false"/>
                <w:color w:val="000000"/>
                <w:sz w:val="20"/>
              </w:rPr>
              <w:t xml:space="preserve">тасымалдау және транспланттау </w:t>
            </w:r>
            <w:r>
              <w:br/>
            </w:r>
            <w:r>
              <w:rPr>
                <w:rFonts w:ascii="Times New Roman"/>
                <w:b w:val="false"/>
                <w:i w:val="false"/>
                <w:color w:val="000000"/>
                <w:sz w:val="20"/>
              </w:rPr>
              <w:t xml:space="preserve">жөніндегі денсаулық сақтау </w:t>
            </w:r>
            <w:r>
              <w:br/>
            </w:r>
            <w:r>
              <w:rPr>
                <w:rFonts w:ascii="Times New Roman"/>
                <w:b w:val="false"/>
                <w:i w:val="false"/>
                <w:color w:val="000000"/>
                <w:sz w:val="20"/>
              </w:rPr>
              <w:t xml:space="preserve">ұйымдарының тізбесін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Транспланттау орталығының құрылымдық бөлімшелерінің тізбесі</w:t>
      </w:r>
    </w:p>
    <w:p>
      <w:pPr>
        <w:spacing w:after="0"/>
        <w:ind w:left="0"/>
        <w:jc w:val="both"/>
      </w:pPr>
      <w:r>
        <w:rPr>
          <w:rFonts w:ascii="Times New Roman"/>
          <w:b w:val="false"/>
          <w:i w:val="false"/>
          <w:color w:val="000000"/>
          <w:sz w:val="28"/>
        </w:rPr>
        <w:t>
      1) консультациялық-диагностикалық бөлімше (кабинет);</w:t>
      </w:r>
    </w:p>
    <w:p>
      <w:pPr>
        <w:spacing w:after="0"/>
        <w:ind w:left="0"/>
        <w:jc w:val="both"/>
      </w:pPr>
      <w:r>
        <w:rPr>
          <w:rFonts w:ascii="Times New Roman"/>
          <w:b w:val="false"/>
          <w:i w:val="false"/>
          <w:color w:val="000000"/>
          <w:sz w:val="28"/>
        </w:rPr>
        <w:t>
      2) қабылдау бөлімшесі;</w:t>
      </w:r>
    </w:p>
    <w:p>
      <w:pPr>
        <w:spacing w:after="0"/>
        <w:ind w:left="0"/>
        <w:jc w:val="both"/>
      </w:pPr>
      <w:r>
        <w:rPr>
          <w:rFonts w:ascii="Times New Roman"/>
          <w:b w:val="false"/>
          <w:i w:val="false"/>
          <w:color w:val="000000"/>
          <w:sz w:val="28"/>
        </w:rPr>
        <w:t>
      3) клиникалық-диагностикалық зертхана;</w:t>
      </w:r>
    </w:p>
    <w:p>
      <w:pPr>
        <w:spacing w:after="0"/>
        <w:ind w:left="0"/>
        <w:jc w:val="both"/>
      </w:pPr>
      <w:r>
        <w:rPr>
          <w:rFonts w:ascii="Times New Roman"/>
          <w:b w:val="false"/>
          <w:i w:val="false"/>
          <w:color w:val="000000"/>
          <w:sz w:val="28"/>
        </w:rPr>
        <w:t>
      5) микробиологиялық зертхана;</w:t>
      </w:r>
    </w:p>
    <w:p>
      <w:pPr>
        <w:spacing w:after="0"/>
        <w:ind w:left="0"/>
        <w:jc w:val="both"/>
      </w:pPr>
      <w:r>
        <w:rPr>
          <w:rFonts w:ascii="Times New Roman"/>
          <w:b w:val="false"/>
          <w:i w:val="false"/>
          <w:color w:val="000000"/>
          <w:sz w:val="28"/>
        </w:rPr>
        <w:t>
      6) функционалдық диагностика бөлімшесі;</w:t>
      </w:r>
    </w:p>
    <w:p>
      <w:pPr>
        <w:spacing w:after="0"/>
        <w:ind w:left="0"/>
        <w:jc w:val="both"/>
      </w:pPr>
      <w:r>
        <w:rPr>
          <w:rFonts w:ascii="Times New Roman"/>
          <w:b w:val="false"/>
          <w:i w:val="false"/>
          <w:color w:val="000000"/>
          <w:sz w:val="28"/>
        </w:rPr>
        <w:t>
      7) эндоскопия бөлімшесі;</w:t>
      </w:r>
    </w:p>
    <w:p>
      <w:pPr>
        <w:spacing w:after="0"/>
        <w:ind w:left="0"/>
        <w:jc w:val="both"/>
      </w:pPr>
      <w:r>
        <w:rPr>
          <w:rFonts w:ascii="Times New Roman"/>
          <w:b w:val="false"/>
          <w:i w:val="false"/>
          <w:color w:val="000000"/>
          <w:sz w:val="28"/>
        </w:rPr>
        <w:t>
      8) эфференттік терапия бөлімшесі;</w:t>
      </w:r>
    </w:p>
    <w:p>
      <w:pPr>
        <w:spacing w:after="0"/>
        <w:ind w:left="0"/>
        <w:jc w:val="both"/>
      </w:pPr>
      <w:r>
        <w:rPr>
          <w:rFonts w:ascii="Times New Roman"/>
          <w:b w:val="false"/>
          <w:i w:val="false"/>
          <w:color w:val="000000"/>
          <w:sz w:val="28"/>
        </w:rPr>
        <w:t>
      9) сәулелік диагностикалық бөлімше;</w:t>
      </w:r>
    </w:p>
    <w:p>
      <w:pPr>
        <w:spacing w:after="0"/>
        <w:ind w:left="0"/>
        <w:jc w:val="both"/>
      </w:pPr>
      <w:r>
        <w:rPr>
          <w:rFonts w:ascii="Times New Roman"/>
          <w:b w:val="false"/>
          <w:i w:val="false"/>
          <w:color w:val="000000"/>
          <w:sz w:val="28"/>
        </w:rPr>
        <w:t>
      10) қан құю бөлімшесі (қан банкі);</w:t>
      </w:r>
    </w:p>
    <w:p>
      <w:pPr>
        <w:spacing w:after="0"/>
        <w:ind w:left="0"/>
        <w:jc w:val="both"/>
      </w:pPr>
      <w:r>
        <w:rPr>
          <w:rFonts w:ascii="Times New Roman"/>
          <w:b w:val="false"/>
          <w:i w:val="false"/>
          <w:color w:val="000000"/>
          <w:sz w:val="28"/>
        </w:rPr>
        <w:t>
      11) зарарсыздандыру бөлімшесі;</w:t>
      </w:r>
    </w:p>
    <w:p>
      <w:pPr>
        <w:spacing w:after="0"/>
        <w:ind w:left="0"/>
        <w:jc w:val="both"/>
      </w:pPr>
      <w:r>
        <w:rPr>
          <w:rFonts w:ascii="Times New Roman"/>
          <w:b w:val="false"/>
          <w:i w:val="false"/>
          <w:color w:val="000000"/>
          <w:sz w:val="28"/>
        </w:rPr>
        <w:t>
      12) анестезиология-реаниматология бөлімшесі;</w:t>
      </w:r>
    </w:p>
    <w:p>
      <w:pPr>
        <w:spacing w:after="0"/>
        <w:ind w:left="0"/>
        <w:jc w:val="both"/>
      </w:pPr>
      <w:r>
        <w:rPr>
          <w:rFonts w:ascii="Times New Roman"/>
          <w:b w:val="false"/>
          <w:i w:val="false"/>
          <w:color w:val="000000"/>
          <w:sz w:val="28"/>
        </w:rPr>
        <w:t>
      13) операциялық блок;</w:t>
      </w:r>
    </w:p>
    <w:p>
      <w:pPr>
        <w:spacing w:after="0"/>
        <w:ind w:left="0"/>
        <w:jc w:val="both"/>
      </w:pPr>
      <w:r>
        <w:rPr>
          <w:rFonts w:ascii="Times New Roman"/>
          <w:b w:val="false"/>
          <w:i w:val="false"/>
          <w:color w:val="000000"/>
          <w:sz w:val="28"/>
        </w:rPr>
        <w:t>
      14) инфекциялық бақылау кабинеті;</w:t>
      </w:r>
    </w:p>
    <w:p>
      <w:pPr>
        <w:spacing w:after="0"/>
        <w:ind w:left="0"/>
        <w:jc w:val="both"/>
      </w:pPr>
      <w:r>
        <w:rPr>
          <w:rFonts w:ascii="Times New Roman"/>
          <w:b w:val="false"/>
          <w:i w:val="false"/>
          <w:color w:val="000000"/>
          <w:sz w:val="28"/>
        </w:rPr>
        <w:t>
      15) оңалту және қалпына келтіре емдеу бөлімшесі;</w:t>
      </w:r>
    </w:p>
    <w:p>
      <w:pPr>
        <w:spacing w:after="0"/>
        <w:ind w:left="0"/>
        <w:jc w:val="both"/>
      </w:pPr>
      <w:r>
        <w:rPr>
          <w:rFonts w:ascii="Times New Roman"/>
          <w:b w:val="false"/>
          <w:i w:val="false"/>
          <w:color w:val="000000"/>
          <w:sz w:val="28"/>
        </w:rPr>
        <w:t>
      17) дәріхана;</w:t>
      </w:r>
    </w:p>
    <w:p>
      <w:pPr>
        <w:spacing w:after="0"/>
        <w:ind w:left="0"/>
        <w:jc w:val="both"/>
      </w:pPr>
      <w:r>
        <w:rPr>
          <w:rFonts w:ascii="Times New Roman"/>
          <w:b w:val="false"/>
          <w:i w:val="false"/>
          <w:color w:val="000000"/>
          <w:sz w:val="28"/>
        </w:rPr>
        <w:t>
      18) патологиялық-анатомиялық зертхана.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Тіндерді (тіннің бөлігін) </w:t>
            </w:r>
            <w:r>
              <w:br/>
            </w:r>
            <w:r>
              <w:rPr>
                <w:rFonts w:ascii="Times New Roman"/>
                <w:b w:val="false"/>
                <w:i w:val="false"/>
                <w:color w:val="000000"/>
                <w:sz w:val="20"/>
              </w:rPr>
              <w:t xml:space="preserve">(немесе) ағзаларды (ағзалардың </w:t>
            </w:r>
            <w:r>
              <w:br/>
            </w:r>
            <w:r>
              <w:rPr>
                <w:rFonts w:ascii="Times New Roman"/>
                <w:b w:val="false"/>
                <w:i w:val="false"/>
                <w:color w:val="000000"/>
                <w:sz w:val="20"/>
              </w:rPr>
              <w:t xml:space="preserve">бөлігін) дайындау, алу, </w:t>
            </w:r>
            <w:r>
              <w:br/>
            </w:r>
            <w:r>
              <w:rPr>
                <w:rFonts w:ascii="Times New Roman"/>
                <w:b w:val="false"/>
                <w:i w:val="false"/>
                <w:color w:val="000000"/>
                <w:sz w:val="20"/>
              </w:rPr>
              <w:t xml:space="preserve">консервациялау, сақтау, </w:t>
            </w:r>
            <w:r>
              <w:br/>
            </w:r>
            <w:r>
              <w:rPr>
                <w:rFonts w:ascii="Times New Roman"/>
                <w:b w:val="false"/>
                <w:i w:val="false"/>
                <w:color w:val="000000"/>
                <w:sz w:val="20"/>
              </w:rPr>
              <w:t xml:space="preserve">тасымалдау және транспланттау </w:t>
            </w:r>
            <w:r>
              <w:br/>
            </w:r>
            <w:r>
              <w:rPr>
                <w:rFonts w:ascii="Times New Roman"/>
                <w:b w:val="false"/>
                <w:i w:val="false"/>
                <w:color w:val="000000"/>
                <w:sz w:val="20"/>
              </w:rPr>
              <w:t xml:space="preserve">жөніндегі денсаулық сақтау </w:t>
            </w:r>
            <w:r>
              <w:br/>
            </w:r>
            <w:r>
              <w:rPr>
                <w:rFonts w:ascii="Times New Roman"/>
                <w:b w:val="false"/>
                <w:i w:val="false"/>
                <w:color w:val="000000"/>
                <w:sz w:val="20"/>
              </w:rPr>
              <w:t xml:space="preserve">ұйымдарының тізбесін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Транспланттау орталығы үшін жабдықтау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7133"/>
        <w:gridCol w:w="3283"/>
      </w:tblGrid>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дн.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жүректі транспланттау үшін</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бен гемодиафильтрацияға арналған аппарат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Аортаішілік баллонды контрпульсатор үшін аппарат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центрифугалық сорғышы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жүректі тасымалдау үшін аппарат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бауырды транспланттау үшін</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Байпас – айналма қанайналымына арналған аппарат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Молекулалық-адсорбциялау-айналу жүйесі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өкпені транспланттау үшін</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мембраналық оксигенациялауға арналған аппарат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бүйрек пен ұйқы безін транспланттау үшін</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литотриптер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литотриптер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Ригидтік фиброуретероскоппен нефроскопияға арналған жиынтық</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фиброуретероскоппен нефроскопияға арналған жиынтық</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жабдық</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4-арналық ағымды цитоспектрофлюориметр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амплификатор (термоциклер)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Блот-гибридизатор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уақыттағы ПТР арналған көп арналы термоциклерм</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иммуноферменттік анализатор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Доплермен сараптама класындағы ультрадыбыстық диагностикалау аппараты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 (бауыр көлемін волюметрияны-есепке ала отырып)</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тазалау және аутотрансфузиялауға арналған жүйе</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В/і ерітінділер мен қан препараттарын қыздыруға арналған аппарат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рентгенографиялық жүйе</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коагулятор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аспирациялық сорғы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 (АҚ инвазивиялық анықтаумен және газ анализаторларымен)</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монитор (АҚ инвазивиялық анықтаумен және газ анализаторларымен)</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мөлшерлегіш (FM-station)</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көліктік контейнер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элементтермен изотермиялық контейнер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тоңазытқыш</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тоңазытқыш</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Доплермен сараптама класындағы мобильдік ультрадыбыстық аппарат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Қышқыл-сілтілік жағдай анализаторы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режімдегі үш арналы электрокардиограф</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көмекке арналған портативті өкпені жасанды желдету аппараты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дабылды санитариялық көлік (арнайы жабдықталған)</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үстелдік таразылар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лупалар (2,5х, 4х, 6х)</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аспаптар жиынтығы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құралдар жиынтығы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Кавитациялық ультрадыбыстық хирургиялық аспиратор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наркоздық аппарат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С-доға рентгенологиялық аппарат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Аргоноплазмалық коагулятор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 жиынтығымен гармоникалық ультрадыбыстық скальпель</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операция үстеліндегі пациентті жылыту жүйесі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Эндобейнехирургических лапароскопиялық араласуларға арналған тірек (донорлардан ағзаларды алу – бауыр, бүйрек)</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аспаптар жиынтығы – миниассистент (жараны кеңейткіштер)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электрокардиогрмманы, бақылау, оттегімен қанықтыру өлшемдерімен пациентті бақылауға арналған монитор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құрғақ массасын анықтауға арналған таразы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Тіндерді (тіннің бөлігін) </w:t>
            </w:r>
            <w:r>
              <w:br/>
            </w:r>
            <w:r>
              <w:rPr>
                <w:rFonts w:ascii="Times New Roman"/>
                <w:b w:val="false"/>
                <w:i w:val="false"/>
                <w:color w:val="000000"/>
                <w:sz w:val="20"/>
              </w:rPr>
              <w:t xml:space="preserve">(немесе) ағзаларды (ағзалардың </w:t>
            </w:r>
            <w:r>
              <w:br/>
            </w:r>
            <w:r>
              <w:rPr>
                <w:rFonts w:ascii="Times New Roman"/>
                <w:b w:val="false"/>
                <w:i w:val="false"/>
                <w:color w:val="000000"/>
                <w:sz w:val="20"/>
              </w:rPr>
              <w:t xml:space="preserve">бөлігін) дайындау, алу, </w:t>
            </w:r>
            <w:r>
              <w:br/>
            </w:r>
            <w:r>
              <w:rPr>
                <w:rFonts w:ascii="Times New Roman"/>
                <w:b w:val="false"/>
                <w:i w:val="false"/>
                <w:color w:val="000000"/>
                <w:sz w:val="20"/>
              </w:rPr>
              <w:t xml:space="preserve">консервациялау, сақтау, </w:t>
            </w:r>
            <w:r>
              <w:br/>
            </w:r>
            <w:r>
              <w:rPr>
                <w:rFonts w:ascii="Times New Roman"/>
                <w:b w:val="false"/>
                <w:i w:val="false"/>
                <w:color w:val="000000"/>
                <w:sz w:val="20"/>
              </w:rPr>
              <w:t xml:space="preserve">тасымалдау және транспланттау </w:t>
            </w:r>
            <w:r>
              <w:br/>
            </w:r>
            <w:r>
              <w:rPr>
                <w:rFonts w:ascii="Times New Roman"/>
                <w:b w:val="false"/>
                <w:i w:val="false"/>
                <w:color w:val="000000"/>
                <w:sz w:val="20"/>
              </w:rPr>
              <w:t xml:space="preserve">жөніндегі денсаулық сақтау </w:t>
            </w:r>
            <w:r>
              <w:br/>
            </w:r>
            <w:r>
              <w:rPr>
                <w:rFonts w:ascii="Times New Roman"/>
                <w:b w:val="false"/>
                <w:i w:val="false"/>
                <w:color w:val="000000"/>
                <w:sz w:val="20"/>
              </w:rPr>
              <w:t xml:space="preserve">ұйымдарының тізбесін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Транспланттау орталығының мамандарына қойылатын ең төменгі біліктілік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624"/>
        <w:gridCol w:w="11325"/>
      </w:tblGrid>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транспланттау орталығы</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транспланттау</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хирургия" (колопроктология) мамандығы бойынша маман сертификаты, трансплантология мәселелері, кадаврадан ағзаларды алу және донорлық ағзаларды тасымалдау, оның ішінде адам ағзаларын тасымалдау бойынша, бауырды транспланттау бойынша мамандандырылған жабдықтарды пайдалана отырып біліктілікті арттыру;</w:t>
            </w:r>
            <w:r>
              <w:br/>
            </w:r>
            <w:r>
              <w:rPr>
                <w:rFonts w:ascii="Times New Roman"/>
                <w:b w:val="false"/>
                <w:i w:val="false"/>
                <w:color w:val="000000"/>
                <w:sz w:val="20"/>
              </w:rPr>
              <w:t>
2) "Анестезиология және реаниматология (перфузиология, токсикология) (ересектер)", "Анестезиология және реаниматология (перфузиология, токсикология, неонаталдық реанимация) (балалар)" мамандығы бойынша маман сертификаты;</w:t>
            </w:r>
            <w:r>
              <w:br/>
            </w:r>
            <w:r>
              <w:rPr>
                <w:rFonts w:ascii="Times New Roman"/>
                <w:b w:val="false"/>
                <w:i w:val="false"/>
                <w:color w:val="000000"/>
                <w:sz w:val="20"/>
              </w:rPr>
              <w:t>
3) "Гастроэнтерология (негізгі мамандық бейіні бойынша эндоскопия, негізгі мамандық бейіні бойынша ультрадыбыстық диагностика) (ересектер)", "Гастроэнтерология (негізгі мамандық бейіні бойынша эндоскопия, негізгі мамандық бейіні бойынша ультрадыбыстық диагностика) (балалар)" мамандығы бойынша маман сертификаты;</w:t>
            </w:r>
            <w:r>
              <w:br/>
            </w:r>
            <w:r>
              <w:rPr>
                <w:rFonts w:ascii="Times New Roman"/>
                <w:b w:val="false"/>
                <w:i w:val="false"/>
                <w:color w:val="000000"/>
                <w:sz w:val="20"/>
              </w:rPr>
              <w:t>
4) "Терапия (жасөспірімдер терапиясы, диетология)", "Кардиология (негізгі мамандық бейіні бойынша ультрадыбыстық диагностика, негізгі мамандық бейіні бойынша функционалдық диагностика, интервенциялық кардиология, интервенциялық аритмология) (ересектер)", "Кардиология (негізгі мамандық бейіні бойынша ультрадыбыстық диагностика, негізгі мамандық бейіні бойынша функционалдық диагностика, интервенциялық кардиология, интервенциялық аритмология) (балалар)", оның ішінде интервенциялық", "Клиникалық зертханалық диагностика", "Сәулелік диагностика", "Функционалдық диагностика", "Патологиялық анатомия (ересектер, балалар)" мамандығы бойынша маман сертификаты.</w:t>
            </w:r>
            <w:r>
              <w:br/>
            </w:r>
            <w:r>
              <w:rPr>
                <w:rFonts w:ascii="Times New Roman"/>
                <w:b w:val="false"/>
                <w:i w:val="false"/>
                <w:color w:val="000000"/>
                <w:sz w:val="20"/>
              </w:rPr>
              <w:t>
5) "Мейіргер ісі" немесе "Мейіргер ісі (мейіргер, жалпы практика мейіргері, мамандандырылған мейіргер)" мамандықтары бойынша орта біліктілік деңгейі бар маман сертификаты.</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транспланттау</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хирургия" (трансплантология) мамандығы бойынша маман сертификаты, трансплантология мәселелері, кадаврадан ағзаларды алу және донорлық ағзаларды тасымалдау, оның ішінде адам ағзаларын тасымалдау бойынша, бүйректі транспланттау бойынша мамандандырылған жабдықтарды пайдалана отырып біліктілікті арттыру;</w:t>
            </w:r>
            <w:r>
              <w:br/>
            </w:r>
            <w:r>
              <w:rPr>
                <w:rFonts w:ascii="Times New Roman"/>
                <w:b w:val="false"/>
                <w:i w:val="false"/>
                <w:color w:val="000000"/>
                <w:sz w:val="20"/>
              </w:rPr>
              <w:t>
2) "Анестезиология және реаниматология (перфузиология, токсикология) (ересектер)", "Анестезиология және реаниматология (перфузиология, токсикология, неонаталдық реанимация) (балалар)" мамандығы бойынша маман сертификаты;</w:t>
            </w:r>
            <w:r>
              <w:br/>
            </w:r>
            <w:r>
              <w:rPr>
                <w:rFonts w:ascii="Times New Roman"/>
                <w:b w:val="false"/>
                <w:i w:val="false"/>
                <w:color w:val="000000"/>
                <w:sz w:val="20"/>
              </w:rPr>
              <w:t>
3) "Эндокринология (ересектер)", "Эндокринология (балалар)"; "Терапия (жасөспірімдер терапиясы, диетология)", "Кардиология (негізгі мамандық бейіні бойынша ультрадыбыстық диагностика, негізгі мамандық бейіні бойынша функционалдық диагностика, интервенциялық кардиология, интервенциялық аритмология) (ересектер)", "Кардиология (негізгі мамандық бейіні бойынша ультрадыбыстық диагностика, негізгі мамандық бейіні бойынша функционалдық диагностика, интервенциялық кардиология, интервенциялық аритмология) (балалар)", оның ішінде интервенциялық", "Клиникалық зертханалық диагностика", "Сәулелік диагностика", "Функционалдық диагностика", "Патологиялық анатомия (ересектер, балалар)" мамандығы бойынша маман сертификаты, мамандығы бойынша жұмыс өтілі 3 жылдан кем емес;</w:t>
            </w:r>
            <w:r>
              <w:br/>
            </w:r>
            <w:r>
              <w:rPr>
                <w:rFonts w:ascii="Times New Roman"/>
                <w:b w:val="false"/>
                <w:i w:val="false"/>
                <w:color w:val="000000"/>
                <w:sz w:val="20"/>
              </w:rPr>
              <w:t>
4) "Мейіргер ісі" немесе "Мейіргер ісі (мейіргер, жалпы практика мейіргері, мамандандырылған мейіргер)" мамандықтары бойынша орта біліктілік деңгейі бар маман сертификаты.</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транспланттау</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"Кардиохирургия", "Жалпы хирургия" (торакалдық хирургия, трансплантология) мамандығы бойынша маман сертификаты, кадаврадан ағзаларды алу және донорлық ағзаларды тасымалдау, оның ішінде адам ағзаларын (жүректі немесе өкпені, "жүрек-өкпе" кешенін) тасымалдау бойынша, жүректі транспланттау бойынша мамандандырылған жабдықтарды пайдалана отырып біліктілікті арттыру;</w:t>
            </w:r>
            <w:r>
              <w:br/>
            </w:r>
            <w:r>
              <w:rPr>
                <w:rFonts w:ascii="Times New Roman"/>
                <w:b w:val="false"/>
                <w:i w:val="false"/>
                <w:color w:val="000000"/>
                <w:sz w:val="20"/>
              </w:rPr>
              <w:t>
2) "Анестезиология және реаниматология (перфузиология, токсикология) (ересектер)", "Анестезиология және реаниматология (перфузиология, токсикология, неонаталдық реанимация) (балалар) мамандығы бойынша маман сертификаты;</w:t>
            </w:r>
            <w:r>
              <w:br/>
            </w:r>
            <w:r>
              <w:rPr>
                <w:rFonts w:ascii="Times New Roman"/>
                <w:b w:val="false"/>
                <w:i w:val="false"/>
                <w:color w:val="000000"/>
                <w:sz w:val="20"/>
              </w:rPr>
              <w:t>
3) "Эндокринология (ересектер)", "Эндокринология (балалар)", "Терапия (жасөспірімдер терапиясы, диетология)", "Клиникалық зертханалық диагностика", "Сәулелік диагностика", "Функционалдық диагностика", "Патологиялық анатомия (ересектер, балалар)" мамандығы бойынша маман сертификаты;</w:t>
            </w:r>
            <w:r>
              <w:br/>
            </w:r>
            <w:r>
              <w:rPr>
                <w:rFonts w:ascii="Times New Roman"/>
                <w:b w:val="false"/>
                <w:i w:val="false"/>
                <w:color w:val="000000"/>
                <w:sz w:val="20"/>
              </w:rPr>
              <w:t>
4) "Мейіргер ісі" немесе "Мейіргер ісі (мейіргер, жалпы практика мейіргері, мамандандырылған мейіргер)" мамандықтары бойынша орта біліктілік деңгейі бар маман сертификаты.</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кешенін транспланттау</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"Кардиохирургия", "Жалпы хирургия" (торакалдық хирургия, трансплантология) мамандығы бойынша маман сертификаты, трансплантология мәселелері, кадаврадан ағзаларды алу және донорлық ағзаларды тасымалдау, оның ішінде адам ағзаларын (жүректі немесе өкпені, немесе "жүрек-өкпе" кешенін) тасымалдау бойынша мамандандырылған жабдықтарды пайдалана отырып біліктілікті арттыру;</w:t>
            </w:r>
            <w:r>
              <w:br/>
            </w:r>
            <w:r>
              <w:rPr>
                <w:rFonts w:ascii="Times New Roman"/>
                <w:b w:val="false"/>
                <w:i w:val="false"/>
                <w:color w:val="000000"/>
                <w:sz w:val="20"/>
              </w:rPr>
              <w:t>
2) "Анестезиология және реаниматология (перфузиология, токсикология) (ересектер)", "Анестезиология және реаниматология (перфузиология, токсикология, неонаталдық реанимация) (балалар)" мамандығы бойынша маман сертификаты;</w:t>
            </w:r>
            <w:r>
              <w:br/>
            </w:r>
            <w:r>
              <w:rPr>
                <w:rFonts w:ascii="Times New Roman"/>
                <w:b w:val="false"/>
                <w:i w:val="false"/>
                <w:color w:val="000000"/>
                <w:sz w:val="20"/>
              </w:rPr>
              <w:t>
3) "Кардиология" (негізгі мамандық бейіні бойынша ультрадыбыстық диагностика, негізгі мамандық бейіні бойынша функционалдық диагностика, интервенциялық кардиология, интервенциялық аритмология) (ересектер және (или) балалар), "Терапия (жасөспірімдер терапиясы, диетология)", "Клиникалық зертханалық диагностика", "Сәулелік диагностика" "Функционалдық диагностика", "Патологиялық анатомия (ересектер, балалар)" мамандығы бойынша маман сертификаты;</w:t>
            </w:r>
            <w:r>
              <w:br/>
            </w:r>
            <w:r>
              <w:rPr>
                <w:rFonts w:ascii="Times New Roman"/>
                <w:b w:val="false"/>
                <w:i w:val="false"/>
                <w:color w:val="000000"/>
                <w:sz w:val="20"/>
              </w:rPr>
              <w:t>
4) "Мейіргер ісі" немесе "Мейіргер ісі (мейіргер, жалпы практика мейіргері, мамандандырылған мейіргер)" мамандықтары бойынша орта біліктілік деңгейі бар маман сертификаты.</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 транспланттау</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хирургия" (трансплантология) мамандығы бойынша маман сертификаты, трансплантология мәселелері, кадаврадан ағзаларды алу және донорлық ағзаларды тасымалдау, оның ішінде адам ағзаларын тасымалдау бойынша, ұйқы безін транспланттау бойынша мамандандырылған жабдықтарды пайдалана отырып біліктілікті арттыру;</w:t>
            </w:r>
            <w:r>
              <w:br/>
            </w:r>
            <w:r>
              <w:rPr>
                <w:rFonts w:ascii="Times New Roman"/>
                <w:b w:val="false"/>
                <w:i w:val="false"/>
                <w:color w:val="000000"/>
                <w:sz w:val="20"/>
              </w:rPr>
              <w:t>
2) "Анестезиология және реаниматология (перфузиология, токсикология) (ересектер)", "Анестезиология және реаниматология (перфузиология, токсикология, неонаталдық реанимация) (балалар)" мамандығы бойынша маман сертификаты;</w:t>
            </w:r>
            <w:r>
              <w:br/>
            </w:r>
            <w:r>
              <w:rPr>
                <w:rFonts w:ascii="Times New Roman"/>
                <w:b w:val="false"/>
                <w:i w:val="false"/>
                <w:color w:val="000000"/>
                <w:sz w:val="20"/>
              </w:rPr>
              <w:t>
3) "Эндокринология (ересектер)", "Эндокринология (балалар)", "Терапия (жасөспірімдер терапиясы, диетология)", "Клиникалық зертханалық диагностика", "Сәулелік диагностика" "Функционалдық диагностика", "Патологиялық анатомия (ересектер, балалар)" мамандығы бойынша маман сертификаты;</w:t>
            </w:r>
            <w:r>
              <w:br/>
            </w:r>
            <w:r>
              <w:rPr>
                <w:rFonts w:ascii="Times New Roman"/>
                <w:b w:val="false"/>
                <w:i w:val="false"/>
                <w:color w:val="000000"/>
                <w:sz w:val="20"/>
              </w:rPr>
              <w:t>
4) "Мейіргер ісі" немесе "Мейіргер ісі (мейіргер, жалпы практика мейіргері, мамандандырылған мейіргер)" мамандықтары бойынша орта біліктілік деңгейі бар маман сертификаты.</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транспланттау</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"Офтальмология (ересектер, балалар)" мамандығы бойынша маман сертификаты, трансплантология мәселелері, донорлық ағзаларды (тіндерді) тасымалдау, оның ішінде адам ағзаларын (тіндерін) тасымалдау бойынша мамандандырылған жабдықтарды пайдалана отырып біліктілікті арттыру, мөлдірқабықты қондыру, оның ішінде, мөлдірқабықты транспланттау бойынша оқыту;</w:t>
            </w:r>
            <w:r>
              <w:br/>
            </w:r>
            <w:r>
              <w:rPr>
                <w:rFonts w:ascii="Times New Roman"/>
                <w:b w:val="false"/>
                <w:i w:val="false"/>
                <w:color w:val="000000"/>
                <w:sz w:val="20"/>
              </w:rPr>
              <w:t>
2) "Анестезиология және реаниматология (перфузиология, токсикология) (ересектер)", "Анестезиология және реаниматология (перфузиология, токсикология, неонаталдық реанимация) (балалар)" мамандығы бойынша маман сертификаты;</w:t>
            </w:r>
            <w:r>
              <w:br/>
            </w:r>
            <w:r>
              <w:rPr>
                <w:rFonts w:ascii="Times New Roman"/>
                <w:b w:val="false"/>
                <w:i w:val="false"/>
                <w:color w:val="000000"/>
                <w:sz w:val="20"/>
              </w:rPr>
              <w:t>
3) "Мейіргер ісі" немесе "Мейіргер ісі (мейіргер, жалпы практика мейіргері, мамандандырылған мейіргер" мамандықтары бойынша орта біліктілік деңгейі бар маман сертификаты.</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Тінді транспланттау</w:t>
            </w:r>
          </w:p>
        </w:tc>
        <w:tc>
          <w:tcPr>
            <w:tcW w:w="1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хирургия" (трансплантология, негізгі мамандық бейіні бойынша ультрадыбыстық диагностика) мамандығы бойынша маман сертификаты, трансплантология мәселелері, кадаврадан ағзаларды алу және донорлық ағзаларды тасымалдау, оның ішінде адам тіндерін тасымалдау бойынша, тінді транспланттау бойынша мамандандырылған жабдықтарды пайдалана отырып біліктілікті арттыру;</w:t>
            </w:r>
            <w:r>
              <w:br/>
            </w:r>
            <w:r>
              <w:rPr>
                <w:rFonts w:ascii="Times New Roman"/>
                <w:b w:val="false"/>
                <w:i w:val="false"/>
                <w:color w:val="000000"/>
                <w:sz w:val="20"/>
              </w:rPr>
              <w:t>
2) "Анестезиология және реаниматология (перфузиология, токсикология) (ересектер)", "Анестезиология және реаниматология (перфузиология, токсикология, неонаталдық реанимация) (балалар)" мамандығы бойынша маман сертификаты;</w:t>
            </w:r>
            <w:r>
              <w:br/>
            </w:r>
            <w:r>
              <w:rPr>
                <w:rFonts w:ascii="Times New Roman"/>
                <w:b w:val="false"/>
                <w:i w:val="false"/>
                <w:color w:val="000000"/>
                <w:sz w:val="20"/>
              </w:rPr>
              <w:t>
3) "Гастроэнтерология (негізгі мамандық бейіні бойынша эндоскопия, негізгі мамандық бейіні бойынша ультрадыбыстық диагностика) (ересектер)", "Гастроэнтерология (негізгі мамандық бейіні бойынша эндоскопия, негізгі мамандық бейіні бойынша ультрадыбыстық диагностика) (балалар)" мамандығы бойынша маман сертификаты;</w:t>
            </w:r>
            <w:r>
              <w:br/>
            </w:r>
            <w:r>
              <w:rPr>
                <w:rFonts w:ascii="Times New Roman"/>
                <w:b w:val="false"/>
                <w:i w:val="false"/>
                <w:color w:val="000000"/>
                <w:sz w:val="20"/>
              </w:rPr>
              <w:t>
4) "Терапия (жасөспірімдер терапиясы, диетология)", "Кардиология (ересектер)", "Кардиология (ересектер)", оның ішінде интервенциялық", "Травматология-ортопедия (камбустиология) (ересектер, балалар)", "Клиникалық зертханалық диагностика", "Гематология (ересектер)", "Сәулелік диагностика", "Функционалдық диагностика", "Патологиялық анатомия (ересектер, балалар)" мамандығы бойынша маман сертификаты;</w:t>
            </w:r>
            <w:r>
              <w:br/>
            </w:r>
            <w:r>
              <w:rPr>
                <w:rFonts w:ascii="Times New Roman"/>
                <w:b w:val="false"/>
                <w:i w:val="false"/>
                <w:color w:val="000000"/>
                <w:sz w:val="20"/>
              </w:rPr>
              <w:t>
5) "Мейіргер ісі" немесе "Мейіргер ісі (мейірбике/мейіргер, жалпы практика мейірбикесі/мейіргері, мамандандырылған мейірбике/мейіргер)" мамандықтары бойынша орта біліктілік деңгейі бар маман сертификаты.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Тіндерді (тіннің бөлігін) </w:t>
            </w:r>
            <w:r>
              <w:br/>
            </w:r>
            <w:r>
              <w:rPr>
                <w:rFonts w:ascii="Times New Roman"/>
                <w:b w:val="false"/>
                <w:i w:val="false"/>
                <w:color w:val="000000"/>
                <w:sz w:val="20"/>
              </w:rPr>
              <w:t xml:space="preserve">(немесе) ағзаларды (ағзалардың </w:t>
            </w:r>
            <w:r>
              <w:br/>
            </w:r>
            <w:r>
              <w:rPr>
                <w:rFonts w:ascii="Times New Roman"/>
                <w:b w:val="false"/>
                <w:i w:val="false"/>
                <w:color w:val="000000"/>
                <w:sz w:val="20"/>
              </w:rPr>
              <w:t xml:space="preserve">бөлігін) дайындау, алу, </w:t>
            </w:r>
            <w:r>
              <w:br/>
            </w:r>
            <w:r>
              <w:rPr>
                <w:rFonts w:ascii="Times New Roman"/>
                <w:b w:val="false"/>
                <w:i w:val="false"/>
                <w:color w:val="000000"/>
                <w:sz w:val="20"/>
              </w:rPr>
              <w:t xml:space="preserve">консервациялау, сақтау, </w:t>
            </w:r>
            <w:r>
              <w:br/>
            </w:r>
            <w:r>
              <w:rPr>
                <w:rFonts w:ascii="Times New Roman"/>
                <w:b w:val="false"/>
                <w:i w:val="false"/>
                <w:color w:val="000000"/>
                <w:sz w:val="20"/>
              </w:rPr>
              <w:t xml:space="preserve">тасымалдау және транспланттау </w:t>
            </w:r>
            <w:r>
              <w:br/>
            </w:r>
            <w:r>
              <w:rPr>
                <w:rFonts w:ascii="Times New Roman"/>
                <w:b w:val="false"/>
                <w:i w:val="false"/>
                <w:color w:val="000000"/>
                <w:sz w:val="20"/>
              </w:rPr>
              <w:t xml:space="preserve">жөніндегі денсаулық сақтау </w:t>
            </w:r>
            <w:r>
              <w:br/>
            </w:r>
            <w:r>
              <w:rPr>
                <w:rFonts w:ascii="Times New Roman"/>
                <w:b w:val="false"/>
                <w:i w:val="false"/>
                <w:color w:val="000000"/>
                <w:sz w:val="20"/>
              </w:rPr>
              <w:t xml:space="preserve">ұйымдарының тізбесін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Тіндер мен жасушалар банкіне арналған мамандандырылған медициналық жабдық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6"/>
        <w:gridCol w:w="3911"/>
        <w:gridCol w:w="4663"/>
      </w:tblGrid>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(дн.)</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Дьюар криоқоймасы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Бағдарламаланатын криомұздатуға арналған аппарат</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центрифугалар</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температуралы рефрижераторлар</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режимін автоматты мониторингтеумен тоңазытқыш қондырғылары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Ағынды-сорғылы желдетуі бар ламинарлық шкаф</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4" w:id="81"/>
    <w:p>
      <w:pPr>
        <w:spacing w:after="0"/>
        <w:ind w:left="0"/>
        <w:jc w:val="both"/>
      </w:pPr>
      <w:r>
        <w:rPr>
          <w:rFonts w:ascii="Times New Roman"/>
          <w:b w:val="false"/>
          <w:i w:val="false"/>
          <w:color w:val="000000"/>
          <w:sz w:val="28"/>
        </w:rPr>
        <w:t xml:space="preserve">
      Тіндерді (тіннің бөлігін) </w:t>
      </w:r>
      <w:r>
        <w:br/>
      </w:r>
      <w:r>
        <w:rPr>
          <w:rFonts w:ascii="Times New Roman"/>
          <w:b w:val="false"/>
          <w:i w:val="false"/>
          <w:color w:val="000000"/>
          <w:sz w:val="28"/>
        </w:rPr>
        <w:t xml:space="preserve">(немесе) ағзаларды (ағзалардың </w:t>
      </w:r>
      <w:r>
        <w:br/>
      </w:r>
      <w:r>
        <w:rPr>
          <w:rFonts w:ascii="Times New Roman"/>
          <w:b w:val="false"/>
          <w:i w:val="false"/>
          <w:color w:val="000000"/>
          <w:sz w:val="28"/>
        </w:rPr>
        <w:t xml:space="preserve">бөлігін) дайындау, алу, </w:t>
      </w:r>
      <w:r>
        <w:br/>
      </w:r>
      <w:r>
        <w:rPr>
          <w:rFonts w:ascii="Times New Roman"/>
          <w:b w:val="false"/>
          <w:i w:val="false"/>
          <w:color w:val="000000"/>
          <w:sz w:val="28"/>
        </w:rPr>
        <w:t xml:space="preserve">консервациялау, сақтау, </w:t>
      </w:r>
      <w:r>
        <w:br/>
      </w:r>
      <w:r>
        <w:rPr>
          <w:rFonts w:ascii="Times New Roman"/>
          <w:b w:val="false"/>
          <w:i w:val="false"/>
          <w:color w:val="000000"/>
          <w:sz w:val="28"/>
        </w:rPr>
        <w:t xml:space="preserve">тасымалдау және транспланттау </w:t>
      </w:r>
      <w:r>
        <w:br/>
      </w:r>
      <w:r>
        <w:rPr>
          <w:rFonts w:ascii="Times New Roman"/>
          <w:b w:val="false"/>
          <w:i w:val="false"/>
          <w:color w:val="000000"/>
          <w:sz w:val="28"/>
        </w:rPr>
        <w:t xml:space="preserve">жөніндегі денсаулық сақтау </w:t>
      </w:r>
      <w:r>
        <w:br/>
      </w:r>
      <w:r>
        <w:rPr>
          <w:rFonts w:ascii="Times New Roman"/>
          <w:b w:val="false"/>
          <w:i w:val="false"/>
          <w:color w:val="000000"/>
          <w:sz w:val="28"/>
        </w:rPr>
        <w:t xml:space="preserve">ұйымдарының тізбесін </w:t>
      </w:r>
      <w:r>
        <w:br/>
      </w:r>
      <w:r>
        <w:rPr>
          <w:rFonts w:ascii="Times New Roman"/>
          <w:b w:val="false"/>
          <w:i w:val="false"/>
          <w:color w:val="000000"/>
          <w:sz w:val="28"/>
        </w:rPr>
        <w:t xml:space="preserve">қалыптастыру қағидаларына </w:t>
      </w:r>
      <w:r>
        <w:br/>
      </w:r>
      <w:r>
        <w:rPr>
          <w:rFonts w:ascii="Times New Roman"/>
          <w:b w:val="false"/>
          <w:i w:val="false"/>
          <w:color w:val="000000"/>
          <w:sz w:val="28"/>
        </w:rPr>
        <w:t>5-қосымша</w:t>
      </w:r>
    </w:p>
    <w:bookmarkEnd w:id="81"/>
    <w:p>
      <w:pPr>
        <w:spacing w:after="0"/>
        <w:ind w:left="0"/>
        <w:jc w:val="left"/>
      </w:pPr>
      <w:r>
        <w:rPr>
          <w:rFonts w:ascii="Times New Roman"/>
          <w:b/>
          <w:i w:val="false"/>
          <w:color w:val="000000"/>
        </w:rPr>
        <w:t xml:space="preserve"> Тіндерді (тіннің бөлігін) немесе ағзаларды (ағзалардың бөлігін) алу, дайындау, сақтау, консервациялау, тасымалдау және тіндерді (тіннің бөлігін) немесе ағзаларды (ағзалардың бөлігін) транспланттау жөніндегі денсаулық сақтау ұйымдарының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474"/>
        <w:gridCol w:w="1093"/>
        <w:gridCol w:w="1093"/>
        <w:gridCol w:w="1095"/>
        <w:gridCol w:w="735"/>
        <w:gridCol w:w="367"/>
        <w:gridCol w:w="367"/>
        <w:gridCol w:w="736"/>
        <w:gridCol w:w="368"/>
        <w:gridCol w:w="368"/>
        <w:gridCol w:w="999"/>
        <w:gridCol w:w="1000"/>
        <w:gridCol w:w="1000"/>
        <w:gridCol w:w="1000"/>
        <w:gridCol w:w="1000"/>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Ағзаларды (ағзалардың бөлігін) алу, дайындау, сақтау, консервациялау, тасымалдау және ағзаларды (ағзалардың бөлігін) транспланттау рұқсат етілген денсаулық сақтау ұйымдары</w:t>
            </w:r>
          </w:p>
        </w:tc>
      </w:tr>
      <w:tr>
        <w:trPr>
          <w:trHeight w:val="3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донордан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мәйіттік донордан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донордан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мәйіттік донордан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донордан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мәйіттік донордан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донордан</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мәйіттік донордан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Базасында мәйіттерден транспланттау мақсатында тіндерді және (немесе) ағзаларды (ағзалардың бөлігін) алу және консервациялау жүргізілетін денсаулық сақтау ұйымдары (донорлық стационарлар)</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туралы анықтама, жеке кәсіпкерді мемлекеттік тіркеу туралы куәлік (тіркеу № және беру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телефондары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Тіндерді (тіннің бөлігін) алу, дайындау, сақтау, тасымалдау және транспланттау жөніндегі қызметтерді көрсететін денсаулық сақтау ұйымдары (тіндер мен жасушалар банктері)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туралы анықтама, жеке кәсіпкерді мемлекеттік тіркеу туралы куәлік (тіркеу № және беру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Тіннің (тіннің бөлігінің), жасушалардың атауы</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3-14-бағандарда "рұқсат етілді", "тыйым салынды" деген сөздер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Тіндерді (тіннің бөлігін) </w:t>
            </w:r>
            <w:r>
              <w:br/>
            </w:r>
            <w:r>
              <w:rPr>
                <w:rFonts w:ascii="Times New Roman"/>
                <w:b w:val="false"/>
                <w:i w:val="false"/>
                <w:color w:val="000000"/>
                <w:sz w:val="20"/>
              </w:rPr>
              <w:t xml:space="preserve">(немесе) ағзаларды (ағзалардың </w:t>
            </w:r>
            <w:r>
              <w:br/>
            </w:r>
            <w:r>
              <w:rPr>
                <w:rFonts w:ascii="Times New Roman"/>
                <w:b w:val="false"/>
                <w:i w:val="false"/>
                <w:color w:val="000000"/>
                <w:sz w:val="20"/>
              </w:rPr>
              <w:t xml:space="preserve">бөлігін) дайындау, алу, </w:t>
            </w:r>
            <w:r>
              <w:br/>
            </w:r>
            <w:r>
              <w:rPr>
                <w:rFonts w:ascii="Times New Roman"/>
                <w:b w:val="false"/>
                <w:i w:val="false"/>
                <w:color w:val="000000"/>
                <w:sz w:val="20"/>
              </w:rPr>
              <w:t xml:space="preserve">консервациялау, сақтау, </w:t>
            </w:r>
            <w:r>
              <w:br/>
            </w:r>
            <w:r>
              <w:rPr>
                <w:rFonts w:ascii="Times New Roman"/>
                <w:b w:val="false"/>
                <w:i w:val="false"/>
                <w:color w:val="000000"/>
                <w:sz w:val="20"/>
              </w:rPr>
              <w:t xml:space="preserve">тасымалдау және транспланттау </w:t>
            </w:r>
            <w:r>
              <w:br/>
            </w:r>
            <w:r>
              <w:rPr>
                <w:rFonts w:ascii="Times New Roman"/>
                <w:b w:val="false"/>
                <w:i w:val="false"/>
                <w:color w:val="000000"/>
                <w:sz w:val="20"/>
              </w:rPr>
              <w:t xml:space="preserve">жөніндегі денсаулық сақтау </w:t>
            </w:r>
            <w:r>
              <w:br/>
            </w:r>
            <w:r>
              <w:rPr>
                <w:rFonts w:ascii="Times New Roman"/>
                <w:b w:val="false"/>
                <w:i w:val="false"/>
                <w:color w:val="000000"/>
                <w:sz w:val="20"/>
              </w:rPr>
              <w:t xml:space="preserve">ұйымдарының тізбесін </w:t>
            </w:r>
            <w:r>
              <w:br/>
            </w:r>
            <w:r>
              <w:rPr>
                <w:rFonts w:ascii="Times New Roman"/>
                <w:b w:val="false"/>
                <w:i w:val="false"/>
                <w:color w:val="000000"/>
                <w:sz w:val="20"/>
              </w:rPr>
              <w:t xml:space="preserve">қалыптастыру қағидаларына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Транспланттау орталықтарының жұмыстарын бағалау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3693"/>
        <w:gridCol w:w="1669"/>
        <w:gridCol w:w="4781"/>
        <w:gridCol w:w="1417"/>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бойынша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бойынша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орындалған транспланттаулар саны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Реципиенттің, трансплантаттың өміршеңдігі, өлімге ұшырауы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 операциядан аз</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Реципиенттердің бір жылдық өміршеңдігі 90% кем</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Трансплантаттың бір жылдық өміршеңдігі 80% кем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қатарынан 10 операциядан аз</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орталықтарының тізімінен алып тастау</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Реципиенттердің екі жылдық өміршеңдігі 85% кем.</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орталықтарының тізімінен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Транспланттаттың екі жылдық өміршеңдігі 75% кем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себептермен өлімге ұшырау операциядан кейінгі 15-30 күннің ішінде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орталықтарының тізімінен алып тастау</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 операциядан аз</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орталықтарының тізімінен алып тастау</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Реципиенттердің бір жылдық өміршеңдігі 75% кем</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Реципиенттердің екі жылдық өміршеңдігі 65% кем</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орталықтарының тізімінен алып тастау</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 операциядан аз</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орталықтарының тізімінен алып тастау</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Реципиенттердің бір жылдық өміршеңдігі 75% кем</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жылдың ішінде операциялардың болмауы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4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өміршеңдігі бірінші жылда &lt;40%</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жылдың ішінде операциялардың болмауы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орталықтарының тізімінен алып тастау,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операциядан аз.</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4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Реципиенттердің бір жылдық өміршеңдігі 50% кем</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жылдың ішінде операциялардың болмауы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жылдың ішінде операциялардың болмауы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орталықтарының тізімінен алып тастау</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Реципиенттердің екі жылдық өміршеңдігі 40% кем</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орталықтарының тізімінен алып тастау</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операциядан аз немесе 3 жылдың ішінде операциялардың болмауы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Реципиенттердің бір жылдық өміршеңдігі 85% кем</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жылдың ішінде операциялардың болмауы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орталықтарының тізімінен алып тастау</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Реципиенттің екі жылдық өміршеңдігі 75% кем</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 орталықтарының тізімінен алып тастау</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транспланттау орталығы жыл сайын кемінде бір трансплантологтың бейіні бойынша ұзақтылығы кемінде 216 сағатты құрайтын біліктілігін арттыруды қамтамасыз етеді</w:t>
            </w:r>
          </w:p>
        </w:tc>
      </w:tr>
    </w:tbl>
    <w:p>
      <w:pPr>
        <w:spacing w:after="0"/>
        <w:ind w:left="0"/>
        <w:jc w:val="both"/>
      </w:pPr>
      <w:r>
        <w:rPr>
          <w:rFonts w:ascii="Times New Roman"/>
          <w:b w:val="false"/>
          <w:i w:val="false"/>
          <w:color w:val="000000"/>
          <w:sz w:val="28"/>
        </w:rPr>
        <w:t>
      * Бұл бағалау индикаторлары балалар трансплантологиясы бойынша қызмет көрсететін медициналық ұйымдарға қатысты емес.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