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4bfd" w14:textId="98c4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кәсіпорының зерттеп-тексеру актісінің нысанын бекіту туралы" Қазақстан Республикасы Ауыл шаруашылығы министрінің 2012 жылғы 11 маусымдағы № 15-03/313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тамыздағы № 4-1/737 бұйрығы. Қазақстан Республикасының Әділет министрлігінде 2015 жылы 11 қыркүйекте № 12053 болып тіркелді</w:t>
      </w:r>
    </w:p>
    <w:p>
      <w:pPr>
        <w:spacing w:after="0"/>
        <w:ind w:left="0"/>
        <w:jc w:val="both"/>
      </w:pPr>
      <w:bookmarkStart w:name="z1" w:id="0"/>
      <w:r>
        <w:rPr>
          <w:rFonts w:ascii="Times New Roman"/>
          <w:b w:val="false"/>
          <w:i w:val="false"/>
          <w:color w:val="000000"/>
          <w:sz w:val="28"/>
        </w:rPr>
        <w:t>
      «Астық туралы» 2001 жылғы 19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«Астық қабылдау кәсіпорының зерттеп-тексеру актісінің нысанын бекіту туралы» Қазақстан Республикасы Ауыл шаруашылығы министрінің 2012 жылғы 11 маусымдағы № 15-03/313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7756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«Астық қабылдау кәсіпорнын зерттеп-тексеру актісінің нысанын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астық қабылдау кәсіпорнын зерттеп-тексеру актісінің нысаны бекітілсін.»;</w:t>
      </w:r>
      <w:r>
        <w:br/>
      </w:r>
      <w:r>
        <w:rPr>
          <w:rFonts w:ascii="Times New Roman"/>
          <w:b w:val="false"/>
          <w:i w:val="false"/>
          <w:color w:val="000000"/>
          <w:sz w:val="28"/>
        </w:rPr>
        <w:t>
      астық қабылдау кәсіпорнын зерттеп-тексеру актісінің </w:t>
      </w:r>
      <w:r>
        <w:rPr>
          <w:rFonts w:ascii="Times New Roman"/>
          <w:b w:val="false"/>
          <w:i w:val="false"/>
          <w:color w:val="000000"/>
          <w:sz w:val="28"/>
        </w:rPr>
        <w:t>нысаны</w:t>
      </w:r>
      <w:r>
        <w:rPr>
          <w:rFonts w:ascii="Times New Roman"/>
          <w:b w:val="false"/>
          <w:i w:val="false"/>
          <w:color w:val="000000"/>
          <w:sz w:val="28"/>
        </w:rPr>
        <w:t xml:space="preserve"> осы бұйрыққа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12 тамыздағы </w:t>
      </w:r>
      <w:r>
        <w:br/>
      </w:r>
      <w:r>
        <w:rPr>
          <w:rFonts w:ascii="Times New Roman"/>
          <w:b w:val="false"/>
          <w:i w:val="false"/>
          <w:color w:val="000000"/>
          <w:sz w:val="28"/>
        </w:rPr>
        <w:t xml:space="preserve">
№ 4-1/737 бұйрығына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15-03/313 бұйрығымен  </w:t>
      </w:r>
      <w:r>
        <w:br/>
      </w:r>
      <w:r>
        <w:rPr>
          <w:rFonts w:ascii="Times New Roman"/>
          <w:b w:val="false"/>
          <w:i w:val="false"/>
          <w:color w:val="000000"/>
          <w:sz w:val="28"/>
        </w:rPr>
        <w:t xml:space="preserve">
бекiтiлген      </w:t>
      </w:r>
    </w:p>
    <w:bookmarkEnd w:id="2"/>
    <w:p>
      <w:pPr>
        <w:spacing w:after="0"/>
        <w:ind w:left="0"/>
        <w:jc w:val="both"/>
      </w:pPr>
      <w:r>
        <w:rPr>
          <w:rFonts w:ascii="Times New Roman"/>
          <w:b w:val="false"/>
          <w:i w:val="false"/>
          <w:color w:val="000000"/>
          <w:sz w:val="28"/>
        </w:rPr>
        <w:t>Нысан</w:t>
      </w:r>
    </w:p>
    <w:bookmarkStart w:name="z15" w:id="3"/>
    <w:p>
      <w:pPr>
        <w:spacing w:after="0"/>
        <w:ind w:left="0"/>
        <w:jc w:val="left"/>
      </w:pPr>
      <w:r>
        <w:rPr>
          <w:rFonts w:ascii="Times New Roman"/>
          <w:b/>
          <w:i w:val="false"/>
          <w:color w:val="000000"/>
        </w:rPr>
        <w:t xml:space="preserve"> 
Астық қабылдау кәсіпорнын зерттеп-тексеру актiсi</w:t>
      </w:r>
    </w:p>
    <w:bookmarkEnd w:id="3"/>
    <w:p>
      <w:pPr>
        <w:spacing w:after="0"/>
        <w:ind w:left="0"/>
        <w:jc w:val="both"/>
      </w:pPr>
      <w:r>
        <w:rPr>
          <w:rFonts w:ascii="Times New Roman"/>
          <w:b w:val="false"/>
          <w:i w:val="false"/>
          <w:color w:val="000000"/>
          <w:sz w:val="28"/>
        </w:rPr>
        <w:t>20__ жылғы «___» ___________ __________________________________</w:t>
      </w:r>
      <w:r>
        <w:br/>
      </w:r>
      <w:r>
        <w:rPr>
          <w:rFonts w:ascii="Times New Roman"/>
          <w:b w:val="false"/>
          <w:i w:val="false"/>
          <w:color w:val="000000"/>
          <w:sz w:val="28"/>
        </w:rPr>
        <w:t>
                    астық қабылдау кәсіпорнының атауы</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Төраға: Лицензиардың өкiлi___________________________________________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Жергілікті атқарушы органның құрылымдық</w:t>
      </w:r>
      <w:r>
        <w:br/>
      </w:r>
      <w:r>
        <w:rPr>
          <w:rFonts w:ascii="Times New Roman"/>
          <w:b w:val="false"/>
          <w:i w:val="false"/>
          <w:color w:val="000000"/>
          <w:sz w:val="28"/>
        </w:rPr>
        <w:t>
бөлімшесінің маманы__________________________________________________</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министрлiгi Агроөнеркәсiптiк кешендегi</w:t>
      </w:r>
      <w:r>
        <w:br/>
      </w:r>
      <w:r>
        <w:rPr>
          <w:rFonts w:ascii="Times New Roman"/>
          <w:b w:val="false"/>
          <w:i w:val="false"/>
          <w:color w:val="000000"/>
          <w:sz w:val="28"/>
        </w:rPr>
        <w:t>
мемлекеттiк инспекция комитетiнiң аумақтық</w:t>
      </w:r>
      <w:r>
        <w:br/>
      </w:r>
      <w:r>
        <w:rPr>
          <w:rFonts w:ascii="Times New Roman"/>
          <w:b w:val="false"/>
          <w:i w:val="false"/>
          <w:color w:val="000000"/>
          <w:sz w:val="28"/>
        </w:rPr>
        <w:t>
инспекциясының (бұдан әрі – ҚР АШМ АӨК МИК АИ)</w:t>
      </w:r>
      <w:r>
        <w:br/>
      </w:r>
      <w:r>
        <w:rPr>
          <w:rFonts w:ascii="Times New Roman"/>
          <w:b w:val="false"/>
          <w:i w:val="false"/>
          <w:color w:val="000000"/>
          <w:sz w:val="28"/>
        </w:rPr>
        <w:t>
мемлекеттiк астық инспекторы_________________________________________</w:t>
      </w:r>
      <w:r>
        <w:br/>
      </w:r>
      <w:r>
        <w:rPr>
          <w:rFonts w:ascii="Times New Roman"/>
          <w:b w:val="false"/>
          <w:i w:val="false"/>
          <w:color w:val="000000"/>
          <w:sz w:val="28"/>
        </w:rPr>
        <w:t>
ҚР АШМ АӨК МИК АИ өсiмдiктердi қорғау және</w:t>
      </w:r>
      <w:r>
        <w:br/>
      </w:r>
      <w:r>
        <w:rPr>
          <w:rFonts w:ascii="Times New Roman"/>
          <w:b w:val="false"/>
          <w:i w:val="false"/>
          <w:color w:val="000000"/>
          <w:sz w:val="28"/>
        </w:rPr>
        <w:t>
карантин бойынша мемлекеттiк инспекторы______________________________</w:t>
      </w:r>
      <w:r>
        <w:br/>
      </w:r>
      <w:r>
        <w:rPr>
          <w:rFonts w:ascii="Times New Roman"/>
          <w:b w:val="false"/>
          <w:i w:val="false"/>
          <w:color w:val="000000"/>
          <w:sz w:val="28"/>
        </w:rPr>
        <w:t>
Астық қабылдау кәсіпорнының басшысы _________________________________</w:t>
      </w:r>
      <w:r>
        <w:br/>
      </w:r>
      <w:r>
        <w:rPr>
          <w:rFonts w:ascii="Times New Roman"/>
          <w:b w:val="false"/>
          <w:i w:val="false"/>
          <w:color w:val="000000"/>
          <w:sz w:val="28"/>
        </w:rPr>
        <w:t>
астық қабылдау кәсiпорнының бiлiктiлiк талаптарына сәйкестiгi және</w:t>
      </w:r>
      <w:r>
        <w:br/>
      </w:r>
      <w:r>
        <w:rPr>
          <w:rFonts w:ascii="Times New Roman"/>
          <w:b w:val="false"/>
          <w:i w:val="false"/>
          <w:color w:val="000000"/>
          <w:sz w:val="28"/>
        </w:rPr>
        <w:t>
20__ жылдың өнімінің астығын қабылдауға дайындығы мәніне тексеру</w:t>
      </w:r>
      <w:r>
        <w:br/>
      </w:r>
      <w:r>
        <w:rPr>
          <w:rFonts w:ascii="Times New Roman"/>
          <w:b w:val="false"/>
          <w:i w:val="false"/>
          <w:color w:val="000000"/>
          <w:sz w:val="28"/>
        </w:rPr>
        <w:t>
жүргізді.</w:t>
      </w:r>
      <w:r>
        <w:br/>
      </w:r>
      <w:r>
        <w:rPr>
          <w:rFonts w:ascii="Times New Roman"/>
          <w:b w:val="false"/>
          <w:i w:val="false"/>
          <w:color w:val="000000"/>
          <w:sz w:val="28"/>
        </w:rPr>
        <w:t>
Тексеру нәтижесiнде анықталғаны:</w:t>
      </w:r>
    </w:p>
    <w:bookmarkStart w:name="z18" w:id="4"/>
    <w:p>
      <w:pPr>
        <w:spacing w:after="0"/>
        <w:ind w:left="0"/>
        <w:jc w:val="both"/>
      </w:pPr>
      <w:r>
        <w:rPr>
          <w:rFonts w:ascii="Times New Roman"/>
          <w:b w:val="false"/>
          <w:i w:val="false"/>
          <w:color w:val="000000"/>
          <w:sz w:val="28"/>
        </w:rPr>
        <w:t>
1. Ғимараттардың, құрылыстардың және жабдықтардың дайындығы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2225"/>
        <w:gridCol w:w="2857"/>
        <w:gridCol w:w="3287"/>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______20__ жылғы қолда бары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Дайындығы туралы мәлiмет</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таразылары*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қоймасының сыйымдылығы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элеваторлық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жоспарланғаны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қоймалық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жоспарланғаны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тұқым сақтауға арналған қоймалық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дана/тонна 1 сағатта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 машиналары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Асфальтталған алаңдар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метр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желдету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таразылары*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тасымалдау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қондырғы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жабдық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құрылғылары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метрологиялық тексеруден өткенi туралы растама болуы тиіс</w:t>
      </w:r>
    </w:p>
    <w:bookmarkStart w:name="z17" w:id="5"/>
    <w:p>
      <w:pPr>
        <w:spacing w:after="0"/>
        <w:ind w:left="0"/>
        <w:jc w:val="both"/>
      </w:pPr>
      <w:r>
        <w:rPr>
          <w:rFonts w:ascii="Times New Roman"/>
          <w:b w:val="false"/>
          <w:i w:val="false"/>
          <w:color w:val="000000"/>
          <w:sz w:val="28"/>
        </w:rPr>
        <w:t>
2. Зертхананың және зертхана жабдығының дайындығы*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3"/>
        <w:gridCol w:w="1815"/>
        <w:gridCol w:w="2454"/>
        <w:gridCol w:w="3320"/>
        <w:gridCol w:w="1588"/>
      </w:tblGrid>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_____20__ жылғы, қолда бары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емесi</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құрамын анықтауға арналған құрылғы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зақымданғанын анықтауға арналған оптикалық аспаптар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сынамаларын сақтауға арналған стелаждар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ұнтақтауға арналған диірмендер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құрамы мен сапасын айқындауға арналған құрылғы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Елеуіштер жиынтығы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таразылар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Кептiргiш шкафтар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санын айқындауға арналған құрылғы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Пурка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іріктегіштер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өлшегiштер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Өлшемдердің жай-күйінің бағалаудан өткенi туралы растама болуы тиіс</w:t>
      </w:r>
    </w:p>
    <w:bookmarkStart w:name="z16" w:id="6"/>
    <w:p>
      <w:pPr>
        <w:spacing w:after="0"/>
        <w:ind w:left="0"/>
        <w:jc w:val="both"/>
      </w:pPr>
      <w:r>
        <w:rPr>
          <w:rFonts w:ascii="Times New Roman"/>
          <w:b w:val="false"/>
          <w:i w:val="false"/>
          <w:color w:val="000000"/>
          <w:sz w:val="28"/>
        </w:rPr>
        <w:t>
3. Iс-шаралардың орындалуы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4"/>
        <w:gridCol w:w="3906"/>
        <w:gridCol w:w="3460"/>
      </w:tblGrid>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(керек емесiн сызып тастау)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құжаттың берілу мерзiмi</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меншiк құқығының болуы туралы талап</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қаржылық есептілікке жыл сайынғы аудиторлық тексеру жүргiзу туралы талап</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теңгерімді және пайда мен шығын туралы есептi жариялау туралы талап</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өлшеудiң жай-күйiн бағалау туралы куәлiктiң болуы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типiн бекiту туралы, өлшем құралдарын метрологиялық аттестаттау туралы және өлшем құралдарын тексеру туралы сертификаттардың болуы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саламаттылық саласындағы талаптар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кезiнде астық қауiпсiздiгiне қойылатын талаптар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қабылданған астық сапасының жоғалу немесе нашарлау фактісі болған кезде астық қолхатын әрбiр ұстаушыға сапасы жоғалған немесе нашарлаған астықтың өтемі кезiнде қалыптасқан нарықтық құнының сексен пайызын кем емес мөлшерде сақтандыру төлемін франшиза шартын қолданбастан төлеудi қамтамасыз ететiн астық қолхаттары бойынша мiндеттемелердi орындауға кепiлдiк беру қорына қатысуы не астық қолхаттарын және олардың бөлiктерiн ұстаушылардың алдында азаматтық-құқықтық жауапкершiлiгін сақтандыру туралы талап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қауiпсiздiк талаптары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Карантиндi, зиянды және аса қауiпті зиянды организмдерден зарарсыздандыру жөнiндегi жұмыстарды жүргiзу бойынша iс-шаралар кешенi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3082"/>
        <w:gridCol w:w="2857"/>
        <w:gridCol w:w="4144"/>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Фирманың атауы, лицензияның №__</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 (текше метр)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метр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корпусы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 (текше метр)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Техникалық басшылар мен мамандардың біліктілік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3291"/>
        <w:gridCol w:w="2229"/>
        <w:gridCol w:w="4557"/>
      </w:tblGrid>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әкесінің аты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бойынша мамандығы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өтiлi</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Комиссия тұжырымы</w:t>
      </w:r>
    </w:p>
    <w:p>
      <w:pPr>
        <w:spacing w:after="0"/>
        <w:ind w:left="0"/>
        <w:jc w:val="both"/>
      </w:pPr>
      <w:r>
        <w:rPr>
          <w:rFonts w:ascii="Times New Roman"/>
          <w:b w:val="false"/>
          <w:i w:val="false"/>
          <w:color w:val="000000"/>
          <w:sz w:val="28"/>
        </w:rPr>
        <w:t>_____________________________________ астық қабылдау кәсiпорны</w:t>
      </w:r>
      <w:r>
        <w:br/>
      </w:r>
      <w:r>
        <w:rPr>
          <w:rFonts w:ascii="Times New Roman"/>
          <w:b w:val="false"/>
          <w:i w:val="false"/>
          <w:color w:val="000000"/>
          <w:sz w:val="28"/>
        </w:rPr>
        <w:t>
бiлiктiлiк талаптарына сәйкес келедi/сәйкес келмейдi (керек емесiн</w:t>
      </w:r>
      <w:r>
        <w:br/>
      </w:r>
      <w:r>
        <w:rPr>
          <w:rFonts w:ascii="Times New Roman"/>
          <w:b w:val="false"/>
          <w:i w:val="false"/>
          <w:color w:val="000000"/>
          <w:sz w:val="28"/>
        </w:rPr>
        <w:t>
сызып тастау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Төраға:</w:t>
      </w:r>
      <w:r>
        <w:br/>
      </w:r>
      <w:r>
        <w:rPr>
          <w:rFonts w:ascii="Times New Roman"/>
          <w:b w:val="false"/>
          <w:i w:val="false"/>
          <w:color w:val="000000"/>
          <w:sz w:val="28"/>
        </w:rPr>
        <w:t>
Лицензиардың өкiлi___________________________________________________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xml:space="preserve">
Жергілікті атқарушы органның </w:t>
      </w:r>
      <w:r>
        <w:br/>
      </w:r>
      <w:r>
        <w:rPr>
          <w:rFonts w:ascii="Times New Roman"/>
          <w:b w:val="false"/>
          <w:i w:val="false"/>
          <w:color w:val="000000"/>
          <w:sz w:val="28"/>
        </w:rPr>
        <w:t>
құрылымдық бөлімшесінің маманы _____________________________________</w:t>
      </w:r>
      <w:r>
        <w:br/>
      </w:r>
      <w:r>
        <w:rPr>
          <w:rFonts w:ascii="Times New Roman"/>
          <w:b w:val="false"/>
          <w:i w:val="false"/>
          <w:color w:val="000000"/>
          <w:sz w:val="28"/>
        </w:rPr>
        <w:t xml:space="preserve">
ҚР АШМ АӨК МИК АИ мемлекеттiк </w:t>
      </w:r>
      <w:r>
        <w:br/>
      </w:r>
      <w:r>
        <w:rPr>
          <w:rFonts w:ascii="Times New Roman"/>
          <w:b w:val="false"/>
          <w:i w:val="false"/>
          <w:color w:val="000000"/>
          <w:sz w:val="28"/>
        </w:rPr>
        <w:t>
астық инспекторы ____________________________________________________</w:t>
      </w:r>
      <w:r>
        <w:br/>
      </w:r>
      <w:r>
        <w:rPr>
          <w:rFonts w:ascii="Times New Roman"/>
          <w:b w:val="false"/>
          <w:i w:val="false"/>
          <w:color w:val="000000"/>
          <w:sz w:val="28"/>
        </w:rPr>
        <w:t>
ҚР АШМ АӨК МИК АИ өсiмдiктердi</w:t>
      </w:r>
      <w:r>
        <w:br/>
      </w:r>
      <w:r>
        <w:rPr>
          <w:rFonts w:ascii="Times New Roman"/>
          <w:b w:val="false"/>
          <w:i w:val="false"/>
          <w:color w:val="000000"/>
          <w:sz w:val="28"/>
        </w:rPr>
        <w:t>
қорғау және карантин бойынша</w:t>
      </w:r>
      <w:r>
        <w:br/>
      </w:r>
      <w:r>
        <w:rPr>
          <w:rFonts w:ascii="Times New Roman"/>
          <w:b w:val="false"/>
          <w:i w:val="false"/>
          <w:color w:val="000000"/>
          <w:sz w:val="28"/>
        </w:rPr>
        <w:t>
мемлекеттiк инспекторы_______________________________________________</w:t>
      </w:r>
      <w:r>
        <w:br/>
      </w:r>
      <w:r>
        <w:rPr>
          <w:rFonts w:ascii="Times New Roman"/>
          <w:b w:val="false"/>
          <w:i w:val="false"/>
          <w:color w:val="000000"/>
          <w:sz w:val="28"/>
        </w:rPr>
        <w:t>
Астық қабылдау кәсiпорнының басшысы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