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3a70" w14:textId="3e23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20 қазандағы № 192 қаулысы. Қазақстан Республикасының Әділет министрлігінде 2015 жылы 3 желтоқсанда № 12346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Қазақстан Республикасы ұлттық валютасының шетел валюталарына ресми бағамын белгілеу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7977 тіркелген, 2012 жылы 27 желтоқсанда «Егемен Қазақстан» газетінде № 852-856 (27927)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«Қазақстан Республикасы ұлттық валютасының шетел валюталарына ресми бағамын белгілеу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«1. Қоса беріліп отырған Қазақстан Республикасы ұлттық валютасының шетел валюталарына ресми бағамын белгілеу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валютасының шетел валюталарына ресми бағамын белгілеу қағидаларында (бұдан әрі – Қағидалар):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«Қазақстан Республикасы ұлттық валютасының шетел валюталарына ресми бағамын белгілеу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«Осы Қазақстан Республикасы ұлттық валютасының шетел валюталарына ресми бағамын белгілеу қағидалары (бұдан әрі – Қағидалар) «Қазақстан Республикасының Ұлттық Банкі туралы» 1995 жылғы 30 наурыздағы Қазақстан Республикасының Заңына сәйкес әзірленген және Қазақстан Республикасы Ұлттық Банкінің (бұдан әрі – Ұлттық Банк) ұлттық валютаның шетел валюталарына ресми бағамын белгілеу тәртібін айқындайды.»;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5) ұлттық валютаның ресми бағамы – теңгенің Қағидаларға қосымшаға сәйкес шетел валюталарына Ұлттық Банк белгілейтін бағамы. Ұлттық валютаның шетел валюталарына ресми бағамын белгілеу тәртібі валюталарды айырбастаудың нарықтық бағамын айқындау тәртібіне ұқсас. Ұлттық валютаның ресми бағамын және валюталарды айырбастаудың нарықтық бағамын пайдалану мақсаттары 2008 жылғы 10 желтоқсандағы «Салық және бюджетке төленетін басқа да міндетті төлемдер туралы» Қазақстан Республикасының Кодексімен (</w:t>
      </w:r>
      <w:r>
        <w:rPr>
          <w:rFonts w:ascii="Times New Roman"/>
          <w:b w:val="false"/>
          <w:i w:val="false"/>
          <w:color w:val="000000"/>
          <w:sz w:val="28"/>
        </w:rPr>
        <w:t>Салық кодексі</w:t>
      </w:r>
      <w:r>
        <w:rPr>
          <w:rFonts w:ascii="Times New Roman"/>
          <w:b w:val="false"/>
          <w:i w:val="false"/>
          <w:color w:val="000000"/>
          <w:sz w:val="28"/>
        </w:rPr>
        <w:t>), 2010 жылғы 30 маусымдағы «Қазақстан Республикасындағы кеден ісі туралы» Қазақстан Республикасының Кодексімен,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халықаралық келісімдерімен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орыс тіліндегі мәтін өзгермейді:</w:t>
      </w:r>
      <w:r>
        <w:br/>
      </w:r>
      <w:r>
        <w:rPr>
          <w:rFonts w:ascii="Times New Roman"/>
          <w:b w:val="false"/>
          <w:i w:val="false"/>
          <w:color w:val="000000"/>
          <w:sz w:val="28"/>
        </w:rPr>
        <w:t>
      «2. Ұлттық валютаның шетел валюталарына ресми бағамын белгілеу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Ұлттық Банк ұлттық валютаның шетел валюталарына ресми бағамын қор биржасы шетел валюталары бойынша сауда-саттық жүргізетін жұмыс күндері күн сайын белгілейді.</w:t>
      </w:r>
      <w:r>
        <w:br/>
      </w:r>
      <w:r>
        <w:rPr>
          <w:rFonts w:ascii="Times New Roman"/>
          <w:b w:val="false"/>
          <w:i w:val="false"/>
          <w:color w:val="000000"/>
          <w:sz w:val="28"/>
        </w:rPr>
        <w:t>
      Ұлттық Банк оларға ұлттық валютаның ресми бағамын белгілейтін шетел валюталарының тізбесі Қағидаларға қосымшада (бұдан әрі – Қағидаларға қосымша) айқындалған.</w:t>
      </w:r>
      <w:r>
        <w:br/>
      </w:r>
      <w:r>
        <w:rPr>
          <w:rFonts w:ascii="Times New Roman"/>
          <w:b w:val="false"/>
          <w:i w:val="false"/>
          <w:color w:val="000000"/>
          <w:sz w:val="28"/>
        </w:rPr>
        <w:t>
</w:t>
      </w:r>
      <w:r>
        <w:rPr>
          <w:rFonts w:ascii="Times New Roman"/>
          <w:b w:val="false"/>
          <w:i w:val="false"/>
          <w:color w:val="000000"/>
          <w:sz w:val="28"/>
        </w:rPr>
        <w:t>
      3. Ұлттық валютаның АҚШ долларына Астана уақытымен сағат 15-30-дағы жағдай бойынша қор биржасының екі таңертеңгі (негізгі) және күндізгі (қосымша) сессияларының қорытындысы бойынша қалыптасқан орташа алынған биржалық бағамы ұлттық валютаның АҚШ долларына сауда-саттық жүргізілген күннен кейінгі келесі жұмыс күніндегі ресми бағамы ретінде белгіленеді.</w:t>
      </w:r>
      <w:r>
        <w:br/>
      </w:r>
      <w:r>
        <w:rPr>
          <w:rFonts w:ascii="Times New Roman"/>
          <w:b w:val="false"/>
          <w:i w:val="false"/>
          <w:color w:val="000000"/>
          <w:sz w:val="28"/>
        </w:rPr>
        <w:t>
</w:t>
      </w:r>
      <w:r>
        <w:rPr>
          <w:rFonts w:ascii="Times New Roman"/>
          <w:b w:val="false"/>
          <w:i w:val="false"/>
          <w:color w:val="000000"/>
          <w:sz w:val="28"/>
        </w:rPr>
        <w:t>
      4.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басқа шетел валюталары бойынша ұлттық валютаның шетел валютасына бағамын Ұлттық Банк қор биржасында сауда-саттық жүргізілген күнгі Астана уақытымен сағат 16-00-дегі жағдай бойынша ақпараттық агенттіктің арналары бойынша алынған сұраныстың баға белгіленімдеріне сәйкес қалыптасқан АҚШ долларына кросс-бағамды пайдалана отырып есептейді және ол келесі жұмыс күніне арналған ресми бағам ретінде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орыс тіліндегі мәтін өзгермейді:</w:t>
      </w:r>
      <w:r>
        <w:br/>
      </w:r>
      <w:r>
        <w:rPr>
          <w:rFonts w:ascii="Times New Roman"/>
          <w:b w:val="false"/>
          <w:i w:val="false"/>
          <w:color w:val="000000"/>
          <w:sz w:val="28"/>
        </w:rPr>
        <w:t>
      «3. Ұлттық валютаның шетел валюталарына бағамдарын белгілеуді қамтамасыз ететін рәсімдер»;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«7. Ұлттық Банк ұлттық валютаның шетел валюталарына ресми бағамын белгілейді және шетел валюталарының ұлттық валютаға ресми бағамдарын Ұлттық Банктің көрсетілген валюталарды белгіленген бағам бойынша сатып алу немесе сату міндеттемесінсіз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Ұлттық Банк ұлттық валютаның шетел валюталарына ресми бағамдарын Қағидаларға қосымшаға сәйкес ұлттық валютаның шетел валюталарына ресми бағамы белгіленген күні Ұлттық Банктің интернет-ресурсында жариялайды.</w:t>
      </w:r>
      <w:r>
        <w:br/>
      </w:r>
      <w:r>
        <w:rPr>
          <w:rFonts w:ascii="Times New Roman"/>
          <w:b w:val="false"/>
          <w:i w:val="false"/>
          <w:color w:val="000000"/>
          <w:sz w:val="28"/>
        </w:rPr>
        <w:t>
</w:t>
      </w:r>
      <w:r>
        <w:rPr>
          <w:rFonts w:ascii="Times New Roman"/>
          <w:b w:val="false"/>
          <w:i w:val="false"/>
          <w:color w:val="000000"/>
          <w:sz w:val="28"/>
        </w:rPr>
        <w:t>
      9. Уәкілетті бөлімше шетел валюталарының ұлттық валютаға ресми бағамдары туралы құжатты Қағидаларға </w:t>
      </w:r>
      <w:r>
        <w:rPr>
          <w:rFonts w:ascii="Times New Roman"/>
          <w:b w:val="false"/>
          <w:i w:val="false"/>
          <w:color w:val="000000"/>
          <w:sz w:val="28"/>
        </w:rPr>
        <w:t>қосымшаның</w:t>
      </w:r>
      <w:r>
        <w:rPr>
          <w:rFonts w:ascii="Times New Roman"/>
          <w:b w:val="false"/>
          <w:i w:val="false"/>
          <w:color w:val="000000"/>
          <w:sz w:val="28"/>
        </w:rPr>
        <w:t xml:space="preserve"> нысаны бойынша олардың қолданылу мерзімдерін көрсете отырып дайындайды. Құжатқа Ұлттық Банк басшылығы не шетел валюталарының ұлттық валютаға ресми бағамдары туралы құжатқа қол қоюға уәкілетті адам қол қояды.</w:t>
      </w:r>
      <w:r>
        <w:br/>
      </w:r>
      <w:r>
        <w:rPr>
          <w:rFonts w:ascii="Times New Roman"/>
          <w:b w:val="false"/>
          <w:i w:val="false"/>
          <w:color w:val="000000"/>
          <w:sz w:val="28"/>
        </w:rPr>
        <w:t>
</w:t>
      </w:r>
      <w:r>
        <w:rPr>
          <w:rFonts w:ascii="Times New Roman"/>
          <w:b w:val="false"/>
          <w:i w:val="false"/>
          <w:color w:val="000000"/>
          <w:sz w:val="28"/>
        </w:rPr>
        <w:t>
      10. Шетел валюталарының ұлттық валютаға ресми бағамдары туралы құжат қол қойылған күні Астана қаласының уақытымен сағат 18.00-ге дейін Ұлттық Банктің бөлімшелеріне, екінші деңгейдегі банктерге және басқа да мүдделі ұйымдарға деректерді ресми байланыс арналары (орталық телетайп, телекс, ақпарат берудің және төлемдер жасаудың халықаралық банкаралық жүйесі (SWIFT)) және электрондық почта арқылы жіберу жолымен жеткізіледі.»;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«11. Ұлттық валютаның шетел валюталарына ресми бағамдары (шетел валюталарының ұлттық валютаға ресми бағамдары) туралы ақпарат белгіленген күні Астана уақытымен сағат 24.00-ге дейін ААЖ-ға енгізіледі.»;</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Монетарлық операциялар және активтерді басқару департаменті (Молдабекова Ә.М.)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Н.Ж. Құсайыновқа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192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валютасының шетел </w:t>
      </w:r>
      <w:r>
        <w:br/>
      </w:r>
      <w:r>
        <w:rPr>
          <w:rFonts w:ascii="Times New Roman"/>
          <w:b w:val="false"/>
          <w:i w:val="false"/>
          <w:color w:val="000000"/>
          <w:sz w:val="28"/>
        </w:rPr>
        <w:t>
валюталарына ресми бағамын</w:t>
      </w:r>
      <w:r>
        <w:br/>
      </w:r>
      <w:r>
        <w:rPr>
          <w:rFonts w:ascii="Times New Roman"/>
          <w:b w:val="false"/>
          <w:i w:val="false"/>
          <w:color w:val="000000"/>
          <w:sz w:val="28"/>
        </w:rPr>
        <w:t xml:space="preserve">
белгілеу қағидаларына  </w:t>
      </w:r>
      <w:r>
        <w:br/>
      </w:r>
      <w:r>
        <w:rPr>
          <w:rFonts w:ascii="Times New Roman"/>
          <w:b w:val="false"/>
          <w:i w:val="false"/>
          <w:color w:val="000000"/>
          <w:sz w:val="28"/>
        </w:rPr>
        <w:t xml:space="preserve">
қосымша           </w:t>
      </w:r>
    </w:p>
    <w:bookmarkStart w:name="z24" w:id="2"/>
    <w:p>
      <w:pPr>
        <w:spacing w:after="0"/>
        <w:ind w:left="0"/>
        <w:jc w:val="left"/>
      </w:pPr>
      <w:r>
        <w:rPr>
          <w:rFonts w:ascii="Times New Roman"/>
          <w:b/>
          <w:i w:val="false"/>
          <w:color w:val="000000"/>
        </w:rPr>
        <w:t xml:space="preserve"> 
Қазақстан Республикасының Ұлттық Банкі оларға ұлттық валютаның</w:t>
      </w:r>
      <w:r>
        <w:br/>
      </w:r>
      <w:r>
        <w:rPr>
          <w:rFonts w:ascii="Times New Roman"/>
          <w:b/>
          <w:i w:val="false"/>
          <w:color w:val="000000"/>
        </w:rPr>
        <w:t>
ресми бағамын белгілейтін шетел валюталарының тізбесі</w:t>
      </w:r>
    </w:p>
    <w:bookmarkEnd w:id="2"/>
    <w:p>
      <w:pPr>
        <w:spacing w:after="0"/>
        <w:ind w:left="0"/>
        <w:jc w:val="both"/>
      </w:pPr>
      <w:r>
        <w:rPr>
          <w:rFonts w:ascii="Times New Roman"/>
          <w:b w:val="false"/>
          <w:i w:val="false"/>
          <w:color w:val="000000"/>
          <w:sz w:val="28"/>
        </w:rPr>
        <w:t>      Қазақстан Республикасының Ұлттық Банкі шетел валюталарының Қазақстан Республикасының ұлттық валютасына ____ жылғы «_____» ______ ресми бағамдары туралы хабарлайды</w:t>
      </w:r>
    </w:p>
    <w:tbl>
      <w:tblPr>
        <w:tblW w:w="0" w:type="auto"/>
        <w:tblCellSpacing w:w="0" w:type="auto"/>
        <w:tblBorders>
          <w:top w:val="none"/>
          <w:left w:val="none"/>
          <w:bottom w:val="none"/>
          <w:right w:val="none"/>
          <w:insideH w:val="none"/>
          <w:insideV w:val="none"/>
        </w:tblBorders>
      </w:tblPr>
      <w:tblGrid>
        <w:gridCol w:w="8091"/>
        <w:gridCol w:w="5909"/>
      </w:tblGrid>
      <w:tr>
        <w:trPr>
          <w:trHeight w:val="30" w:hRule="atLeast"/>
        </w:trPr>
        <w:tc>
          <w:tcPr>
            <w:tcW w:w="8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доллары (AUD)</w:t>
            </w:r>
            <w:r>
              <w:br/>
            </w:r>
            <w:r>
              <w:rPr>
                <w:rFonts w:ascii="Times New Roman"/>
                <w:b w:val="false"/>
                <w:i w:val="false"/>
                <w:color w:val="000000"/>
                <w:sz w:val="20"/>
              </w:rPr>
              <w:t>
Әзірбайжан манаты (AZN)</w:t>
            </w:r>
            <w:r>
              <w:br/>
            </w:r>
            <w:r>
              <w:rPr>
                <w:rFonts w:ascii="Times New Roman"/>
                <w:b w:val="false"/>
                <w:i w:val="false"/>
                <w:color w:val="000000"/>
                <w:sz w:val="20"/>
              </w:rPr>
              <w:t>
Армян драмы (AMD)</w:t>
            </w:r>
            <w:r>
              <w:br/>
            </w:r>
            <w:r>
              <w:rPr>
                <w:rFonts w:ascii="Times New Roman"/>
                <w:b w:val="false"/>
                <w:i w:val="false"/>
                <w:color w:val="000000"/>
                <w:sz w:val="20"/>
              </w:rPr>
              <w:t>
Белорусь рублі (BYR)</w:t>
            </w:r>
            <w:r>
              <w:br/>
            </w:r>
            <w:r>
              <w:rPr>
                <w:rFonts w:ascii="Times New Roman"/>
                <w:b w:val="false"/>
                <w:i w:val="false"/>
                <w:color w:val="000000"/>
                <w:sz w:val="20"/>
              </w:rPr>
              <w:t>
Бразилия реалы (BRL)</w:t>
            </w:r>
            <w:r>
              <w:br/>
            </w:r>
            <w:r>
              <w:rPr>
                <w:rFonts w:ascii="Times New Roman"/>
                <w:b w:val="false"/>
                <w:i w:val="false"/>
                <w:color w:val="000000"/>
                <w:sz w:val="20"/>
              </w:rPr>
              <w:t>
Венгер форинті (HUF)</w:t>
            </w:r>
            <w:r>
              <w:br/>
            </w:r>
            <w:r>
              <w:rPr>
                <w:rFonts w:ascii="Times New Roman"/>
                <w:b w:val="false"/>
                <w:i w:val="false"/>
                <w:color w:val="000000"/>
                <w:sz w:val="20"/>
              </w:rPr>
              <w:t>
Корея Республикасының вонасы (KRW)</w:t>
            </w:r>
            <w:r>
              <w:br/>
            </w:r>
            <w:r>
              <w:rPr>
                <w:rFonts w:ascii="Times New Roman"/>
                <w:b w:val="false"/>
                <w:i w:val="false"/>
                <w:color w:val="000000"/>
                <w:sz w:val="20"/>
              </w:rPr>
              <w:t>
Гонконг доллары (HKD)</w:t>
            </w:r>
            <w:r>
              <w:br/>
            </w:r>
            <w:r>
              <w:rPr>
                <w:rFonts w:ascii="Times New Roman"/>
                <w:b w:val="false"/>
                <w:i w:val="false"/>
                <w:color w:val="000000"/>
                <w:sz w:val="20"/>
              </w:rPr>
              <w:t>
Грузин лариі (GEL)</w:t>
            </w:r>
            <w:r>
              <w:br/>
            </w:r>
            <w:r>
              <w:rPr>
                <w:rFonts w:ascii="Times New Roman"/>
                <w:b w:val="false"/>
                <w:i w:val="false"/>
                <w:color w:val="000000"/>
                <w:sz w:val="20"/>
              </w:rPr>
              <w:t>
Дат кронасы (DKK)</w:t>
            </w:r>
            <w:r>
              <w:br/>
            </w:r>
            <w:r>
              <w:rPr>
                <w:rFonts w:ascii="Times New Roman"/>
                <w:b w:val="false"/>
                <w:i w:val="false"/>
                <w:color w:val="000000"/>
                <w:sz w:val="20"/>
              </w:rPr>
              <w:t>
БАӘ дирхамы (AED)</w:t>
            </w:r>
            <w:r>
              <w:br/>
            </w:r>
            <w:r>
              <w:rPr>
                <w:rFonts w:ascii="Times New Roman"/>
                <w:b w:val="false"/>
                <w:i w:val="false"/>
                <w:color w:val="000000"/>
                <w:sz w:val="20"/>
              </w:rPr>
              <w:t>
АҚШ доллары (USD)</w:t>
            </w:r>
            <w:r>
              <w:br/>
            </w:r>
            <w:r>
              <w:rPr>
                <w:rFonts w:ascii="Times New Roman"/>
                <w:b w:val="false"/>
                <w:i w:val="false"/>
                <w:color w:val="000000"/>
                <w:sz w:val="20"/>
              </w:rPr>
              <w:t>
Еуро (EUR)</w:t>
            </w:r>
            <w:r>
              <w:br/>
            </w:r>
            <w:r>
              <w:rPr>
                <w:rFonts w:ascii="Times New Roman"/>
                <w:b w:val="false"/>
                <w:i w:val="false"/>
                <w:color w:val="000000"/>
                <w:sz w:val="20"/>
              </w:rPr>
              <w:t>
Үндістан рупиясы (INR)</w:t>
            </w:r>
            <w:r>
              <w:br/>
            </w:r>
            <w:r>
              <w:rPr>
                <w:rFonts w:ascii="Times New Roman"/>
                <w:b w:val="false"/>
                <w:i w:val="false"/>
                <w:color w:val="000000"/>
                <w:sz w:val="20"/>
              </w:rPr>
              <w:t>
Иран риалы (IRR)</w:t>
            </w:r>
            <w:r>
              <w:br/>
            </w:r>
            <w:r>
              <w:rPr>
                <w:rFonts w:ascii="Times New Roman"/>
                <w:b w:val="false"/>
                <w:i w:val="false"/>
                <w:color w:val="000000"/>
                <w:sz w:val="20"/>
              </w:rPr>
              <w:t>
Канада доллары (CAD)</w:t>
            </w:r>
            <w:r>
              <w:br/>
            </w:r>
            <w:r>
              <w:rPr>
                <w:rFonts w:ascii="Times New Roman"/>
                <w:b w:val="false"/>
                <w:i w:val="false"/>
                <w:color w:val="000000"/>
                <w:sz w:val="20"/>
              </w:rPr>
              <w:t>
Қытай юані (CNY)</w:t>
            </w:r>
            <w:r>
              <w:br/>
            </w:r>
            <w:r>
              <w:rPr>
                <w:rFonts w:ascii="Times New Roman"/>
                <w:b w:val="false"/>
                <w:i w:val="false"/>
                <w:color w:val="000000"/>
                <w:sz w:val="20"/>
              </w:rPr>
              <w:t>
Қырғыз сомы (KGS)</w:t>
            </w:r>
            <w:r>
              <w:br/>
            </w:r>
            <w:r>
              <w:rPr>
                <w:rFonts w:ascii="Times New Roman"/>
                <w:b w:val="false"/>
                <w:i w:val="false"/>
                <w:color w:val="000000"/>
                <w:sz w:val="20"/>
              </w:rPr>
              <w:t>
Кувейт динары (KWD)</w:t>
            </w:r>
            <w:r>
              <w:br/>
            </w:r>
            <w:r>
              <w:rPr>
                <w:rFonts w:ascii="Times New Roman"/>
                <w:b w:val="false"/>
                <w:i w:val="false"/>
                <w:color w:val="000000"/>
                <w:sz w:val="20"/>
              </w:rPr>
              <w:t>
Малайзия ринггиті (MYR)</w:t>
            </w:r>
            <w:r>
              <w:br/>
            </w:r>
            <w:r>
              <w:rPr>
                <w:rFonts w:ascii="Times New Roman"/>
                <w:b w:val="false"/>
                <w:i w:val="false"/>
                <w:color w:val="000000"/>
                <w:sz w:val="20"/>
              </w:rPr>
              <w:t>
Мексика песосы (MXN)</w:t>
            </w:r>
            <w:r>
              <w:br/>
            </w:r>
            <w:r>
              <w:rPr>
                <w:rFonts w:ascii="Times New Roman"/>
                <w:b w:val="false"/>
                <w:i w:val="false"/>
                <w:color w:val="000000"/>
                <w:sz w:val="20"/>
              </w:rPr>
              <w:t>
Молдова леясы (MDL)</w:t>
            </w:r>
            <w:r>
              <w:br/>
            </w:r>
            <w:r>
              <w:rPr>
                <w:rFonts w:ascii="Times New Roman"/>
                <w:b w:val="false"/>
                <w:i w:val="false"/>
                <w:color w:val="000000"/>
                <w:sz w:val="20"/>
              </w:rPr>
              <w:t>
Норвегия кронасы (NOK)</w:t>
            </w:r>
            <w:r>
              <w:br/>
            </w:r>
            <w:r>
              <w:rPr>
                <w:rFonts w:ascii="Times New Roman"/>
                <w:b w:val="false"/>
                <w:i w:val="false"/>
                <w:color w:val="000000"/>
                <w:sz w:val="20"/>
              </w:rPr>
              <w:t>
Польша злотыйы (PLN)</w:t>
            </w:r>
            <w:r>
              <w:br/>
            </w:r>
            <w:r>
              <w:rPr>
                <w:rFonts w:ascii="Times New Roman"/>
                <w:b w:val="false"/>
                <w:i w:val="false"/>
                <w:color w:val="000000"/>
                <w:sz w:val="20"/>
              </w:rPr>
              <w:t>
Ресей рублі (RUB)</w:t>
            </w:r>
            <w:r>
              <w:br/>
            </w:r>
            <w:r>
              <w:rPr>
                <w:rFonts w:ascii="Times New Roman"/>
                <w:b w:val="false"/>
                <w:i w:val="false"/>
                <w:color w:val="000000"/>
                <w:sz w:val="20"/>
              </w:rPr>
              <w:t>
Сауд Арабиясының риалы (SAR)</w:t>
            </w:r>
            <w:r>
              <w:br/>
            </w:r>
            <w:r>
              <w:rPr>
                <w:rFonts w:ascii="Times New Roman"/>
                <w:b w:val="false"/>
                <w:i w:val="false"/>
                <w:color w:val="000000"/>
                <w:sz w:val="20"/>
              </w:rPr>
              <w:t>
СДР (XDR)</w:t>
            </w:r>
            <w:r>
              <w:br/>
            </w:r>
            <w:r>
              <w:rPr>
                <w:rFonts w:ascii="Times New Roman"/>
                <w:b w:val="false"/>
                <w:i w:val="false"/>
                <w:color w:val="000000"/>
                <w:sz w:val="20"/>
              </w:rPr>
              <w:t>
Cингапур доллары (SGD)</w:t>
            </w:r>
            <w:r>
              <w:br/>
            </w:r>
            <w:r>
              <w:rPr>
                <w:rFonts w:ascii="Times New Roman"/>
                <w:b w:val="false"/>
                <w:i w:val="false"/>
                <w:color w:val="000000"/>
                <w:sz w:val="20"/>
              </w:rPr>
              <w:t>
Тәжік сомониі (TJS)</w:t>
            </w:r>
            <w:r>
              <w:br/>
            </w:r>
            <w:r>
              <w:rPr>
                <w:rFonts w:ascii="Times New Roman"/>
                <w:b w:val="false"/>
                <w:i w:val="false"/>
                <w:color w:val="000000"/>
                <w:sz w:val="20"/>
              </w:rPr>
              <w:t>
Тайланд баты (THB)</w:t>
            </w:r>
            <w:r>
              <w:br/>
            </w:r>
            <w:r>
              <w:rPr>
                <w:rFonts w:ascii="Times New Roman"/>
                <w:b w:val="false"/>
                <w:i w:val="false"/>
                <w:color w:val="000000"/>
                <w:sz w:val="20"/>
              </w:rPr>
              <w:t>
Түрік лирасы (TRY)</w:t>
            </w:r>
            <w:r>
              <w:br/>
            </w:r>
            <w:r>
              <w:rPr>
                <w:rFonts w:ascii="Times New Roman"/>
                <w:b w:val="false"/>
                <w:i w:val="false"/>
                <w:color w:val="000000"/>
                <w:sz w:val="20"/>
              </w:rPr>
              <w:t>
Өзбек сумы (UZS)</w:t>
            </w:r>
            <w:r>
              <w:br/>
            </w:r>
            <w:r>
              <w:rPr>
                <w:rFonts w:ascii="Times New Roman"/>
                <w:b w:val="false"/>
                <w:i w:val="false"/>
                <w:color w:val="000000"/>
                <w:sz w:val="20"/>
              </w:rPr>
              <w:t>
Украина гривнасы (UAH)</w:t>
            </w:r>
            <w:r>
              <w:br/>
            </w:r>
            <w:r>
              <w:rPr>
                <w:rFonts w:ascii="Times New Roman"/>
                <w:b w:val="false"/>
                <w:i w:val="false"/>
                <w:color w:val="000000"/>
                <w:sz w:val="20"/>
              </w:rPr>
              <w:t xml:space="preserve">
Біріккен Корольдіктің </w:t>
            </w:r>
            <w:r>
              <w:br/>
            </w:r>
            <w:r>
              <w:rPr>
                <w:rFonts w:ascii="Times New Roman"/>
                <w:b w:val="false"/>
                <w:i w:val="false"/>
                <w:color w:val="000000"/>
                <w:sz w:val="20"/>
              </w:rPr>
              <w:t>
фунт стерлингі (GBP)</w:t>
            </w:r>
            <w:r>
              <w:br/>
            </w:r>
            <w:r>
              <w:rPr>
                <w:rFonts w:ascii="Times New Roman"/>
                <w:b w:val="false"/>
                <w:i w:val="false"/>
                <w:color w:val="000000"/>
                <w:sz w:val="20"/>
              </w:rPr>
              <w:t>
Чех кронасы (CZK)</w:t>
            </w:r>
            <w:r>
              <w:br/>
            </w:r>
            <w:r>
              <w:rPr>
                <w:rFonts w:ascii="Times New Roman"/>
                <w:b w:val="false"/>
                <w:i w:val="false"/>
                <w:color w:val="000000"/>
                <w:sz w:val="20"/>
              </w:rPr>
              <w:t>
Швед кронасы (SEK)</w:t>
            </w:r>
            <w:r>
              <w:br/>
            </w:r>
            <w:r>
              <w:rPr>
                <w:rFonts w:ascii="Times New Roman"/>
                <w:b w:val="false"/>
                <w:i w:val="false"/>
                <w:color w:val="000000"/>
                <w:sz w:val="20"/>
              </w:rPr>
              <w:t>
Швейцария франкі (CHF)</w:t>
            </w:r>
            <w:r>
              <w:br/>
            </w:r>
            <w:r>
              <w:rPr>
                <w:rFonts w:ascii="Times New Roman"/>
                <w:b w:val="false"/>
                <w:i w:val="false"/>
                <w:color w:val="000000"/>
                <w:sz w:val="20"/>
              </w:rPr>
              <w:t>
Оңтүстік Африка рэнді (ZAR)</w:t>
            </w:r>
            <w:r>
              <w:br/>
            </w:r>
            <w:r>
              <w:rPr>
                <w:rFonts w:ascii="Times New Roman"/>
                <w:b w:val="false"/>
                <w:i w:val="false"/>
                <w:color w:val="000000"/>
                <w:sz w:val="20"/>
              </w:rPr>
              <w:t>
Жапон йенасы (JPY)</w:t>
            </w:r>
          </w:p>
        </w:tc>
        <w:tc>
          <w:tcPr>
            <w:tcW w:w="59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r>
              <w:br/>
            </w: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құжатқа қол қойылған күн</w:t>
      </w:r>
    </w:p>
    <w:p>
      <w:pPr>
        <w:spacing w:after="0"/>
        <w:ind w:left="0"/>
        <w:jc w:val="both"/>
      </w:pPr>
      <w:r>
        <w:rPr>
          <w:rFonts w:ascii="Times New Roman"/>
          <w:b w:val="false"/>
          <w:i w:val="false"/>
          <w:color w:val="000000"/>
          <w:sz w:val="28"/>
        </w:rPr>
        <w:t>Қазақстан Республикасы Ұлттық Банкінің</w:t>
      </w:r>
      <w:r>
        <w:br/>
      </w:r>
      <w:r>
        <w:rPr>
          <w:rFonts w:ascii="Times New Roman"/>
          <w:b w:val="false"/>
          <w:i w:val="false"/>
          <w:color w:val="000000"/>
          <w:sz w:val="28"/>
        </w:rPr>
        <w:t>
Төрағасы/Төрағасының орынбасары</w:t>
      </w:r>
      <w:r>
        <w:br/>
      </w:r>
      <w:r>
        <w:rPr>
          <w:rFonts w:ascii="Times New Roman"/>
          <w:b w:val="false"/>
          <w:i w:val="false"/>
          <w:color w:val="000000"/>
          <w:sz w:val="28"/>
        </w:rPr>
        <w:t>
(не қол қоюға уәкілетті адам)</w:t>
      </w:r>
      <w:r>
        <w:br/>
      </w:r>
      <w:r>
        <w:rPr>
          <w:rFonts w:ascii="Times New Roman"/>
          <w:b w:val="false"/>
          <w:i w:val="false"/>
          <w:color w:val="000000"/>
          <w:sz w:val="28"/>
        </w:rPr>
        <w:t>
_____________     ___________________________________</w:t>
      </w:r>
      <w:r>
        <w:br/>
      </w:r>
      <w:r>
        <w:rPr>
          <w:rFonts w:ascii="Times New Roman"/>
          <w:b w:val="false"/>
          <w:i w:val="false"/>
          <w:color w:val="000000"/>
          <w:sz w:val="28"/>
        </w:rPr>
        <w:t>
  лауазымы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