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464b" w14:textId="3b04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2015 жылғы 17 қарашадағы № 565 бұйрығы. Қазақстан Республикасының Әділет министрлігінде 2015 жылы 10 желтоқсанда № 12377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кейбір бұйрықтарына мынадай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xml:space="preserve">
      2)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20 қаңтарда жарияланған): </w:t>
      </w:r>
    </w:p>
    <w:bookmarkEnd w:id="2"/>
    <w:bookmarkStart w:name="z29" w:id="3"/>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1" w:id="4"/>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322, 323, 331, 332, 339, 341, 359, 411, 412, 417, 418, 419, 421, 422, 423, 429, 431, 432, 433, 434, 435, 436, 441, 451, 511, 512, 513, 514, 519, 521, 531, 541, 611, 612, 621, 711, 712, 713, 714, 715, 721 және 722 ерекшелiктерi бойынша жоспарланатын шығыс түрлері бойынша есептер еркiн нысанда жасалады.</w:t>
      </w:r>
    </w:p>
    <w:bookmarkEnd w:id="4"/>
    <w:bookmarkStart w:name="z32" w:id="5"/>
    <w:p>
      <w:pPr>
        <w:spacing w:after="0"/>
        <w:ind w:left="0"/>
        <w:jc w:val="both"/>
      </w:pPr>
      <w:r>
        <w:rPr>
          <w:rFonts w:ascii="Times New Roman"/>
          <w:b w:val="false"/>
          <w:i w:val="false"/>
          <w:color w:val="000000"/>
          <w:sz w:val="28"/>
        </w:rPr>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bookmarkEnd w:id="5"/>
    <w:bookmarkStart w:name="z33" w:id="6"/>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Мемлекеттік әлеуметтік сақтандыру қорына әлеуметтік салық пен әлеуметтік аударымдар бойынша жарналары кіреді.</w:t>
      </w:r>
    </w:p>
    <w:bookmarkEnd w:id="6"/>
    <w:bookmarkStart w:name="z34" w:id="7"/>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bookmarkEnd w:id="7"/>
    <w:bookmarkStart w:name="z35" w:id="8"/>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9934 болып тіркелген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w:t>
      </w:r>
      <w:r>
        <w:rPr>
          <w:rFonts w:ascii="Times New Roman"/>
          <w:b w:val="false"/>
          <w:i w:val="false"/>
          <w:color w:val="000000"/>
          <w:sz w:val="28"/>
        </w:rPr>
        <w:t xml:space="preserve"> мынадай редакцияда жазылсын:</w:t>
      </w:r>
    </w:p>
    <w:bookmarkStart w:name="z37" w:id="9"/>
    <w:p>
      <w:pPr>
        <w:spacing w:after="0"/>
        <w:ind w:left="0"/>
        <w:jc w:val="both"/>
      </w:pPr>
      <w:r>
        <w:rPr>
          <w:rFonts w:ascii="Times New Roman"/>
          <w:b w:val="false"/>
          <w:i w:val="false"/>
          <w:color w:val="000000"/>
          <w:sz w:val="28"/>
        </w:rPr>
        <w:t>
      "60. Түсіндірме жазба еркін нысанда жасалады, ондағы ақпарат қысқаша жазылады.</w:t>
      </w:r>
    </w:p>
    <w:bookmarkEnd w:id="9"/>
    <w:bookmarkStart w:name="z38" w:id="10"/>
    <w:p>
      <w:pPr>
        <w:spacing w:after="0"/>
        <w:ind w:left="0"/>
        <w:jc w:val="both"/>
      </w:pPr>
      <w:r>
        <w:rPr>
          <w:rFonts w:ascii="Times New Roman"/>
          <w:b w:val="false"/>
          <w:i w:val="false"/>
          <w:color w:val="000000"/>
          <w:sz w:val="28"/>
        </w:rPr>
        <w:t>
      Бюджет кодексінің 67-бабына сәйкес бюджеттiк өтiнiмге түсiндiрме жазба:</w:t>
      </w:r>
    </w:p>
    <w:bookmarkEnd w:id="10"/>
    <w:bookmarkStart w:name="z39" w:id="11"/>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bookmarkEnd w:id="11"/>
    <w:bookmarkStart w:name="z40" w:id="12"/>
    <w:p>
      <w:pPr>
        <w:spacing w:after="0"/>
        <w:ind w:left="0"/>
        <w:jc w:val="both"/>
      </w:pPr>
      <w:r>
        <w:rPr>
          <w:rFonts w:ascii="Times New Roman"/>
          <w:b w:val="false"/>
          <w:i w:val="false"/>
          <w:color w:val="000000"/>
          <w:sz w:val="28"/>
        </w:rPr>
        <w:t>
      орын алып отырған проблемалардың ағымдағы жай-күйінің қысқаша сипаттамасын;</w:t>
      </w:r>
    </w:p>
    <w:bookmarkEnd w:id="12"/>
    <w:bookmarkStart w:name="z41" w:id="13"/>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p>
    <w:bookmarkEnd w:id="13"/>
    <w:bookmarkStart w:name="z42" w:id="14"/>
    <w:p>
      <w:pPr>
        <w:spacing w:after="0"/>
        <w:ind w:left="0"/>
        <w:jc w:val="both"/>
      </w:pPr>
      <w:r>
        <w:rPr>
          <w:rFonts w:ascii="Times New Roman"/>
          <w:b w:val="false"/>
          <w:i w:val="false"/>
          <w:color w:val="000000"/>
          <w:sz w:val="28"/>
        </w:rPr>
        <w:t>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p>
    <w:bookmarkEnd w:id="14"/>
    <w:bookmarkStart w:name="z43" w:id="15"/>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bookmarkEnd w:id="15"/>
    <w:bookmarkStart w:name="z44" w:id="1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6" w:id="17"/>
    <w:p>
      <w:pPr>
        <w:spacing w:after="0"/>
        <w:ind w:left="0"/>
        <w:jc w:val="both"/>
      </w:pPr>
      <w:r>
        <w:rPr>
          <w:rFonts w:ascii="Times New Roman"/>
          <w:b w:val="false"/>
          <w:i w:val="false"/>
          <w:color w:val="000000"/>
          <w:sz w:val="28"/>
        </w:rPr>
        <w:t>
      "66.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48" w:id="18"/>
    <w:p>
      <w:pPr>
        <w:spacing w:after="0"/>
        <w:ind w:left="0"/>
        <w:jc w:val="both"/>
      </w:pPr>
      <w:r>
        <w:rPr>
          <w:rFonts w:ascii="Times New Roman"/>
          <w:b w:val="false"/>
          <w:i w:val="false"/>
          <w:color w:val="000000"/>
          <w:sz w:val="28"/>
        </w:rPr>
        <w:t>
      "69. Бюджеттік кодексінің 68 бабына сәйкес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p>
    <w:bookmarkEnd w:id="18"/>
    <w:bookmarkStart w:name="z49" w:id="19"/>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дәрежелерінің дұрыстығы тұрғысынан;</w:t>
      </w:r>
    </w:p>
    <w:bookmarkEnd w:id="19"/>
    <w:bookmarkStart w:name="z50" w:id="20"/>
    <w:p>
      <w:pPr>
        <w:spacing w:after="0"/>
        <w:ind w:left="0"/>
        <w:jc w:val="both"/>
      </w:pP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жеткізушілік дәрежесі тұрғысынан бюджеттік бағдарламалар жобаларын қарайды.</w:t>
      </w:r>
    </w:p>
    <w:bookmarkEnd w:id="20"/>
    <w:bookmarkStart w:name="z51" w:id="21"/>
    <w:p>
      <w:pPr>
        <w:spacing w:after="0"/>
        <w:ind w:left="0"/>
        <w:jc w:val="both"/>
      </w:pPr>
      <w:r>
        <w:rPr>
          <w:rFonts w:ascii="Times New Roman"/>
          <w:b w:val="false"/>
          <w:i w:val="false"/>
          <w:color w:val="000000"/>
          <w:sz w:val="28"/>
        </w:rPr>
        <w:t xml:space="preserve">
      70.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 </w:t>
      </w:r>
    </w:p>
    <w:bookmarkEnd w:id="21"/>
    <w:bookmarkStart w:name="z52" w:id="22"/>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бағалар дерекқорында бағаға бағдарланған. Бағалар дерекқорында жоқ болған жағдайда, жоспарланған шығыстарды негіздейтін құжаттар (шарттардың көшірмелері, прайс-парақтар) пайдаланылады;</w:t>
      </w:r>
    </w:p>
    <w:bookmarkEnd w:id="22"/>
    <w:bookmarkStart w:name="z53" w:id="23"/>
    <w:p>
      <w:pPr>
        <w:spacing w:after="0"/>
        <w:ind w:left="0"/>
        <w:jc w:val="both"/>
      </w:pPr>
      <w:r>
        <w:rPr>
          <w:rFonts w:ascii="Times New Roman"/>
          <w:b w:val="false"/>
          <w:i w:val="false"/>
          <w:color w:val="000000"/>
          <w:sz w:val="28"/>
        </w:rPr>
        <w:t xml:space="preserve">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 </w:t>
      </w:r>
    </w:p>
    <w:bookmarkEnd w:id="23"/>
    <w:bookmarkStart w:name="z54" w:id="24"/>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p>
    <w:bookmarkEnd w:id="24"/>
    <w:bookmarkStart w:name="z55" w:id="25"/>
    <w:p>
      <w:pPr>
        <w:spacing w:after="0"/>
        <w:ind w:left="0"/>
        <w:jc w:val="both"/>
      </w:pPr>
      <w:r>
        <w:rPr>
          <w:rFonts w:ascii="Times New Roman"/>
          <w:b w:val="false"/>
          <w:i w:val="false"/>
          <w:color w:val="000000"/>
          <w:sz w:val="28"/>
        </w:rPr>
        <w:t>
      71. Мемлекеттік жоспарлау жөніндегі жергілікті уәкілетті орган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25"/>
    <w:bookmarkStart w:name="z56" w:id="26"/>
    <w:p>
      <w:pPr>
        <w:spacing w:after="0"/>
        <w:ind w:left="0"/>
        <w:jc w:val="both"/>
      </w:pPr>
      <w:r>
        <w:rPr>
          <w:rFonts w:ascii="Times New Roman"/>
          <w:b w:val="false"/>
          <w:i w:val="false"/>
          <w:color w:val="000000"/>
          <w:sz w:val="28"/>
        </w:rPr>
        <w:t xml:space="preserve">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 Бұл ретте, бір дана қарастырылған тауарларға, жұмыстарға, көрсетілетін қызметтерге нақтылы орташа бағаны асып түспейтын бағалар дерекқорында бағаға бағдарланған. Бағалар дерекқорында жоқ болған жағдайда, жоспарланған шығыстарды негіздейтін құжаттар (шарттардың көшірмелері, прайс-парақтар) пайдаланылады; </w:t>
      </w:r>
    </w:p>
    <w:bookmarkEnd w:id="26"/>
    <w:bookmarkStart w:name="z57" w:id="27"/>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27"/>
    <w:bookmarkStart w:name="z58" w:id="2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8"/>
    <w:bookmarkStart w:name="z59" w:id="29"/>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29"/>
    <w:bookmarkStart w:name="z60" w:id="3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30"/>
    <w:bookmarkStart w:name="z61" w:id="31"/>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