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8464a" w14:textId="3c846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қарашадағы № 7-1/1041 бұйрығы. Қазақстан Республикасының Әділет министрлігінде 2015 жылы 11 желтоқсанда № 12395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1.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11898 болып тіркелген, 2015 жылғы 16 қыркүйекте «Әділет» ақпараттық-құқықтық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Ветеринариялық құжаттарды беру қағидаларында және олардың бланкілеріне қойылатын </w:t>
      </w:r>
      <w:r>
        <w:rPr>
          <w:rFonts w:ascii="Times New Roman"/>
          <w:b w:val="false"/>
          <w:i w:val="false"/>
          <w:color w:val="000000"/>
          <w:sz w:val="28"/>
        </w:rPr>
        <w:t>талаптарда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 Ветеринариялық сертификаттың, ветеринариялық-санитариялық қорытындының, ветеринариялық анықтаманың бланкілері мемлекеттік немесе орыс тілдерінде, ветеринариялық сертификат қажет болған кезде ағылшын тілінде беріледі.</w:t>
      </w:r>
      <w:r>
        <w:br/>
      </w:r>
      <w:r>
        <w:rPr>
          <w:rFonts w:ascii="Times New Roman"/>
          <w:b w:val="false"/>
          <w:i w:val="false"/>
          <w:color w:val="000000"/>
          <w:sz w:val="28"/>
        </w:rPr>
        <w:t>
</w:t>
      </w:r>
      <w:r>
        <w:rPr>
          <w:rFonts w:ascii="Times New Roman"/>
          <w:b w:val="false"/>
          <w:i w:val="false"/>
          <w:color w:val="000000"/>
          <w:sz w:val="28"/>
        </w:rPr>
        <w:t>
      Ветеринариялық құжаттың нөмірі мыналарды қамтитын әріптік және сандық символдардан (символдар дефис арқылы бөлінеді) тұрады:</w:t>
      </w:r>
      <w:r>
        <w:br/>
      </w:r>
      <w:r>
        <w:rPr>
          <w:rFonts w:ascii="Times New Roman"/>
          <w:b w:val="false"/>
          <w:i w:val="false"/>
          <w:color w:val="000000"/>
          <w:sz w:val="28"/>
        </w:rPr>
        <w:t>
</w:t>
      </w:r>
      <w:r>
        <w:rPr>
          <w:rFonts w:ascii="Times New Roman"/>
          <w:b w:val="false"/>
          <w:i w:val="false"/>
          <w:color w:val="000000"/>
          <w:sz w:val="28"/>
        </w:rPr>
        <w:t>
      алдыңғы екі символ - ҚР литерлік коды (Стандарттау жөніндегі халықаралық ұйымның - ISO кодына сәйкес келетін екіәріптік қысқарған атау);</w:t>
      </w:r>
      <w:r>
        <w:br/>
      </w:r>
      <w:r>
        <w:rPr>
          <w:rFonts w:ascii="Times New Roman"/>
          <w:b w:val="false"/>
          <w:i w:val="false"/>
          <w:color w:val="000000"/>
          <w:sz w:val="28"/>
        </w:rPr>
        <w:t>
</w:t>
      </w:r>
      <w:r>
        <w:rPr>
          <w:rFonts w:ascii="Times New Roman"/>
          <w:b w:val="false"/>
          <w:i w:val="false"/>
          <w:color w:val="000000"/>
          <w:sz w:val="28"/>
        </w:rPr>
        <w:t>
      үшінші символ - облыстың республикалық маңызы бар қаланың, астананың литерлік коды;</w:t>
      </w:r>
      <w:r>
        <w:br/>
      </w:r>
      <w:r>
        <w:rPr>
          <w:rFonts w:ascii="Times New Roman"/>
          <w:b w:val="false"/>
          <w:i w:val="false"/>
          <w:color w:val="000000"/>
          <w:sz w:val="28"/>
        </w:rPr>
        <w:t>
</w:t>
      </w:r>
      <w:r>
        <w:rPr>
          <w:rFonts w:ascii="Times New Roman"/>
          <w:b w:val="false"/>
          <w:i w:val="false"/>
          <w:color w:val="000000"/>
          <w:sz w:val="28"/>
        </w:rPr>
        <w:t>
      төртінші-бесінші символдар - ауданның (облыстық маңызы бар қаланың) реттік нөмірі;</w:t>
      </w:r>
      <w:r>
        <w:br/>
      </w:r>
      <w:r>
        <w:rPr>
          <w:rFonts w:ascii="Times New Roman"/>
          <w:b w:val="false"/>
          <w:i w:val="false"/>
          <w:color w:val="000000"/>
          <w:sz w:val="28"/>
        </w:rPr>
        <w:t>
</w:t>
      </w:r>
      <w:r>
        <w:rPr>
          <w:rFonts w:ascii="Times New Roman"/>
          <w:b w:val="false"/>
          <w:i w:val="false"/>
          <w:color w:val="000000"/>
          <w:sz w:val="28"/>
        </w:rPr>
        <w:t>
      алтыншы-он бірінші символдар – құжаттың реттік нөмірі.</w:t>
      </w:r>
      <w:r>
        <w:br/>
      </w:r>
      <w:r>
        <w:rPr>
          <w:rFonts w:ascii="Times New Roman"/>
          <w:b w:val="false"/>
          <w:i w:val="false"/>
          <w:color w:val="000000"/>
          <w:sz w:val="28"/>
        </w:rPr>
        <w:t>
</w:t>
      </w:r>
      <w:r>
        <w:rPr>
          <w:rFonts w:ascii="Times New Roman"/>
          <w:b w:val="false"/>
          <w:i w:val="false"/>
          <w:color w:val="000000"/>
          <w:sz w:val="28"/>
        </w:rPr>
        <w:t>
      Облыстың республикалық маңызы бар қаланың, астананың литерлік коды, ауданның (облыстық маңызы бар қаланың) реттік нөмірі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 бекіту туралы» Қазақстан Республикасы Ауыл шаруашылығы министрінің 2015 жылғы 23 қаңтардағы № 7-1/37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10466 тіркелген)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қағидаларына 1-қосымшаға сәйкес енгізіледі.</w:t>
      </w:r>
      <w:r>
        <w:br/>
      </w:r>
      <w:r>
        <w:rPr>
          <w:rFonts w:ascii="Times New Roman"/>
          <w:b w:val="false"/>
          <w:i w:val="false"/>
          <w:color w:val="000000"/>
          <w:sz w:val="28"/>
        </w:rPr>
        <w:t>
</w:t>
      </w:r>
      <w:r>
        <w:rPr>
          <w:rFonts w:ascii="Times New Roman"/>
          <w:b w:val="false"/>
          <w:i w:val="false"/>
          <w:color w:val="000000"/>
          <w:sz w:val="28"/>
        </w:rPr>
        <w:t>
      Республикалық маңызы бар қалаларда, астанада берілген ветеринариялық құжаттарды нөмірлеген кезде төртінші-бесінші символдарда нөлдер көрсетіледі.</w:t>
      </w:r>
      <w:r>
        <w:br/>
      </w:r>
      <w:r>
        <w:rPr>
          <w:rFonts w:ascii="Times New Roman"/>
          <w:b w:val="false"/>
          <w:i w:val="false"/>
          <w:color w:val="000000"/>
          <w:sz w:val="28"/>
        </w:rPr>
        <w:t>
</w:t>
      </w:r>
      <w:r>
        <w:rPr>
          <w:rFonts w:ascii="Times New Roman"/>
          <w:b w:val="false"/>
          <w:i w:val="false"/>
          <w:color w:val="000000"/>
          <w:sz w:val="28"/>
        </w:rPr>
        <w:t>
      Берілген ветеринариялық құжаттарды есепке алу қатаң есептілік құжаттарымен қатар жүргізіледі, ветеринариялық құжаттардың көшірмелері мен түбіртектері үш жыл ішінде сақталуға жатады.</w:t>
      </w:r>
      <w:r>
        <w:br/>
      </w:r>
      <w:r>
        <w:rPr>
          <w:rFonts w:ascii="Times New Roman"/>
          <w:b w:val="false"/>
          <w:i w:val="false"/>
          <w:color w:val="000000"/>
          <w:sz w:val="28"/>
        </w:rPr>
        <w:t>
</w:t>
      </w:r>
      <w:r>
        <w:rPr>
          <w:rFonts w:ascii="Times New Roman"/>
          <w:b w:val="false"/>
          <w:i w:val="false"/>
          <w:color w:val="000000"/>
          <w:sz w:val="28"/>
        </w:rPr>
        <w:t>
      Қағаз бланкілерде ресімделген ветеринариялық құжаттар мәтінінде әр түрлі сиямен, қолмен, қаріппен толтыруға, сондай-ақ ветеринариялық құжат нысанында көзделген немесе басқа келісілген жағдайларда жүзеге асырылатын сызуларды (түзетудің жанына мөр, анық қол қойылады және түзетуді енгізуші жауапты лауазымды адамның жазбаша тегі, аты, әкесінің аты, көрсетіледі) қоспағанда, түзетуге жол берілмейді.</w:t>
      </w:r>
      <w:r>
        <w:br/>
      </w:r>
      <w:r>
        <w:rPr>
          <w:rFonts w:ascii="Times New Roman"/>
          <w:b w:val="false"/>
          <w:i w:val="false"/>
          <w:color w:val="000000"/>
          <w:sz w:val="28"/>
        </w:rPr>
        <w:t>
</w:t>
      </w:r>
      <w:r>
        <w:rPr>
          <w:rFonts w:ascii="Times New Roman"/>
          <w:b w:val="false"/>
          <w:i w:val="false"/>
          <w:color w:val="000000"/>
          <w:sz w:val="28"/>
        </w:rPr>
        <w:t>
      Қағаз бланкілерде ресімделген ветеринариялық құжат айқын мөр бедері бар мөрмен расталады, ветеринариялық құжаттың берілген күні, оны берген лауазымды адамның лауазымының толық атауы, аты-жөні, қолы көрсетіледі және осы Қағидалардың талаптарына сәйкес ресімделеді.»;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«9. Қазақстан Республикасы аумағынан Еуразиялық экономикалық одаққа мүше мемлекеттерге шығарылатын орны ауыстырылатын (тасымалданатын) объектіге ветеринариялық сертификат Кедендік одақ комиссиясының 2010 жылғы 18 маусымдағы № 317 шешімімен бекітілген ветеринариялық бақылауға (қадағалауға) жататын тауарларға қойылатын Бірыңғай ветеринариялық (ветеринариялық-санитариялық) талаптарға (бұдан әрі – Бірыңғай ветеринариялық (ветеринариялық-санитариялық) талаптар) сәйкес беріледі.</w:t>
      </w:r>
      <w:r>
        <w:br/>
      </w:r>
      <w:r>
        <w:rPr>
          <w:rFonts w:ascii="Times New Roman"/>
          <w:b w:val="false"/>
          <w:i w:val="false"/>
          <w:color w:val="000000"/>
          <w:sz w:val="28"/>
        </w:rPr>
        <w:t>
</w:t>
      </w:r>
      <w:r>
        <w:rPr>
          <w:rFonts w:ascii="Times New Roman"/>
          <w:b w:val="false"/>
          <w:i w:val="false"/>
          <w:color w:val="000000"/>
          <w:sz w:val="28"/>
        </w:rPr>
        <w:t>
      Қазақстан Республикасына үшінші елдерден (Еуразиялық экономикалық одаққа мүше болып табылмайтын мемлекет) әкелінетін талаптары бойынша Бірыңғай ветеринариялық (ветеринария-санитариялық) талаптардан ерекшеленетіп орны ауыстырылатын (тасымалданатын) объектілер және олардан өндірілген өнімдер Еуразиялық экономикалық одаққа мүше мемлекеттерге шығарылмайды.»;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«10. Өтініш иесі ветеринариялық сертификатты алу үшін тасымалдауға үш жұмыс күнінен кем емес уақыт қалғанда тиісті аумақтық бөлімшеге немесе www.e.gov.kz, www.elicense.kz «электрондық үкімет» веб-порталы (бұдан әрі – портал) арқылы өтініш береді.</w:t>
      </w:r>
      <w:r>
        <w:br/>
      </w:r>
      <w:r>
        <w:rPr>
          <w:rFonts w:ascii="Times New Roman"/>
          <w:b w:val="false"/>
          <w:i w:val="false"/>
          <w:color w:val="000000"/>
          <w:sz w:val="28"/>
        </w:rPr>
        <w:t>
</w:t>
      </w:r>
      <w:r>
        <w:rPr>
          <w:rFonts w:ascii="Times New Roman"/>
          <w:b w:val="false"/>
          <w:i w:val="false"/>
          <w:color w:val="000000"/>
          <w:sz w:val="28"/>
        </w:rPr>
        <w:t>
      Ветеринариялық сертификатты алу үшін мынадай құжаттар қажет:</w:t>
      </w:r>
      <w:r>
        <w:br/>
      </w:r>
      <w:r>
        <w:rPr>
          <w:rFonts w:ascii="Times New Roman"/>
          <w:b w:val="false"/>
          <w:i w:val="false"/>
          <w:color w:val="000000"/>
          <w:sz w:val="28"/>
        </w:rPr>
        <w:t>
</w:t>
      </w:r>
      <w:r>
        <w:rPr>
          <w:rFonts w:ascii="Times New Roman"/>
          <w:b w:val="false"/>
          <w:i w:val="false"/>
          <w:color w:val="000000"/>
          <w:sz w:val="28"/>
        </w:rPr>
        <w:t>
      1) осы Қағидаларға 3-қосымшаға сәйкес нысан бойынша өтініш;</w:t>
      </w:r>
      <w:r>
        <w:br/>
      </w:r>
      <w:r>
        <w:rPr>
          <w:rFonts w:ascii="Times New Roman"/>
          <w:b w:val="false"/>
          <w:i w:val="false"/>
          <w:color w:val="000000"/>
          <w:sz w:val="28"/>
        </w:rPr>
        <w:t>
</w:t>
      </w:r>
      <w:r>
        <w:rPr>
          <w:rFonts w:ascii="Times New Roman"/>
          <w:b w:val="false"/>
          <w:i w:val="false"/>
          <w:color w:val="000000"/>
          <w:sz w:val="28"/>
        </w:rPr>
        <w:t>
      2) жануарлардың орнын ауыстыру (тасымалдау) кезінде – Қазақстан Республикасы Ауыл шаруашылығы министрінің 2015 жылғы 30 қаңтардағы № 7-1/68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қағидаларына сәйкес ауыл шаруашылыға жануарына берілетін ветеринариялық паспорт немесе ветеринариялық паспорттан үзінді, ит және мысықтың орнын ауыстыру (тасмалдау) кезінде Бірыңғай ветеринариялық (ветеринариялық-санитариялық) талаптарымен бекітілген нысан бойынша ветеринариялық паспорт немесе халқаралық паспорт;</w:t>
      </w:r>
      <w:r>
        <w:br/>
      </w:r>
      <w:r>
        <w:rPr>
          <w:rFonts w:ascii="Times New Roman"/>
          <w:b w:val="false"/>
          <w:i w:val="false"/>
          <w:color w:val="000000"/>
          <w:sz w:val="28"/>
        </w:rPr>
        <w:t>
</w:t>
      </w:r>
      <w:r>
        <w:rPr>
          <w:rFonts w:ascii="Times New Roman"/>
          <w:b w:val="false"/>
          <w:i w:val="false"/>
          <w:color w:val="000000"/>
          <w:sz w:val="28"/>
        </w:rPr>
        <w:t>
      3) асыл тұқымды жануарлардың орнын ауыстыру (тасымалдау) кезінде әр жануар басына және асыл тұқымдық өнімге (материалға) қосымша «Асыл тұқымдық өнімнің (материалдың) барлық түрлеріне асыл тұқымдық куәліктердің нысандарын және оларды беру қағидаларын бекіту туралы» Қазақстан Республикасы Ауыл шаруашылығы министрінің 2015 жылғы 14 сәуірдегі № 3-2/330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11196 болып тіркелген) сәйкес берілген асыл тұқымдық куәлік немесе оған балама құжат;</w:t>
      </w:r>
      <w:r>
        <w:br/>
      </w:r>
      <w:r>
        <w:rPr>
          <w:rFonts w:ascii="Times New Roman"/>
          <w:b w:val="false"/>
          <w:i w:val="false"/>
          <w:color w:val="000000"/>
          <w:sz w:val="28"/>
        </w:rPr>
        <w:t>
</w:t>
      </w:r>
      <w:r>
        <w:rPr>
          <w:rFonts w:ascii="Times New Roman"/>
          <w:b w:val="false"/>
          <w:i w:val="false"/>
          <w:color w:val="000000"/>
          <w:sz w:val="28"/>
        </w:rPr>
        <w:t>
      4) жануарлардан алынатын өнімді шикізатты, жемшөпті тасымалдау кезінде – Қазақстан Республикасы Ауыл шаруашылығы министрінің 2015 жылғы 16 қаңтардағы № 7-1/19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10410 болып тіркелген) бекітілген Сараптама актісін (сынақ хаттамасын) беру қағидаларына сәйкес мемлекеттік ветеринариялық зертхана немесе ұлттық аккредиттеу жүйелерінде аккредиттелген және 2014 жылғы 29 мамырдағы Еуразиялық экономикалық одақ туралы шартқа сәйкес Еуразиялық экономикалық одақтың бағалау сәйкестігі жөніндегі органдарының біріңғай тізіліміне енгізілген Еуразиялық экономикалық одаққа мүше мемлекеттердің зертханалары берген сараптама актісі (сынақ хаттамасы);</w:t>
      </w:r>
      <w:r>
        <w:br/>
      </w:r>
      <w:r>
        <w:rPr>
          <w:rFonts w:ascii="Times New Roman"/>
          <w:b w:val="false"/>
          <w:i w:val="false"/>
          <w:color w:val="000000"/>
          <w:sz w:val="28"/>
        </w:rPr>
        <w:t>
</w:t>
      </w:r>
      <w:r>
        <w:rPr>
          <w:rFonts w:ascii="Times New Roman"/>
          <w:b w:val="false"/>
          <w:i w:val="false"/>
          <w:color w:val="000000"/>
          <w:sz w:val="28"/>
        </w:rPr>
        <w:t>
      5) бес килограмнан асатын балықты және басқа да су жануарларын (тірі, жаңа ауланған, салқындатылған, мұздатылған балық, сондай-ақ шаяндар, гамарус, салина артемиясы (цисталар)) тасымалдау кезінде – «Балықтың қайда ауланғаны туралы анықтама нысанын бекіту туралы» Қазақстан Республикасы Қоршаған орта және су ресурстары министрінің 2014 жылғы 5 маусымдағы № 204-Ө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9570 болып тіркелген) сәйкес балықтың және басқа да су жануарларының (тірі, жаңа ауланған, салқындатылған, мұздатылған балық, сондай-ақ шаяндар, гамарус, салина артемиясы (цисталар)) орны ауыстырылатын (тасымалданатын) көлеміне жануарлар дүниесін қорғау, өсімін молайту және пайдалану саласындағы уәкілетті органның аумақтық бөлімшесі берген балықтың қайдан ауланғаны туралы анықтама;</w:t>
      </w:r>
      <w:r>
        <w:br/>
      </w:r>
      <w:r>
        <w:rPr>
          <w:rFonts w:ascii="Times New Roman"/>
          <w:b w:val="false"/>
          <w:i w:val="false"/>
          <w:color w:val="000000"/>
          <w:sz w:val="28"/>
        </w:rPr>
        <w:t>
</w:t>
      </w:r>
      <w:r>
        <w:rPr>
          <w:rFonts w:ascii="Times New Roman"/>
          <w:b w:val="false"/>
          <w:i w:val="false"/>
          <w:color w:val="000000"/>
          <w:sz w:val="28"/>
        </w:rPr>
        <w:t>
      6) объектінің үшінші елдерге (Еуразиялық экономикалық одаққа мүше болып табылмайтын мемлекет) орнын ауыстыру (тасымалдау) кезінде – тиісті аумақтағы эпизоотиялық ахуалды бағалауды ескере отырып, орны ауыстырылатын (тасымалдаунатын) объектілердің экспортына рұқсат;</w:t>
      </w:r>
      <w:r>
        <w:br/>
      </w:r>
      <w:r>
        <w:rPr>
          <w:rFonts w:ascii="Times New Roman"/>
          <w:b w:val="false"/>
          <w:i w:val="false"/>
          <w:color w:val="000000"/>
          <w:sz w:val="28"/>
        </w:rPr>
        <w:t>
</w:t>
      </w:r>
      <w:r>
        <w:rPr>
          <w:rFonts w:ascii="Times New Roman"/>
          <w:b w:val="false"/>
          <w:i w:val="false"/>
          <w:color w:val="000000"/>
          <w:sz w:val="28"/>
        </w:rPr>
        <w:t>
      7) үшінші елдерге (Еуразиялық экономикалық одақ мүшелері болып табылмайтын мемлекет), Еуразиялық экономикалық одаққа мүше елдерге әкету мақсатында республиканың бір әкімшілік-аумақтық бірлігінен республиканың басқа әкімшілік-аумақтық бірлігіне орны ауыстырылған (тасымалданған) объектілердің орнын ауыстыру (тасымалдау) және (немесе) республиканың бір әкімшілік-аумақтық бірлігі шегінде орны ауыстырылатын (тасымалданатын) объектінің иесі ауысуы кезінде – ветеринариялық анықтама;</w:t>
      </w:r>
      <w:r>
        <w:br/>
      </w:r>
      <w:r>
        <w:rPr>
          <w:rFonts w:ascii="Times New Roman"/>
          <w:b w:val="false"/>
          <w:i w:val="false"/>
          <w:color w:val="000000"/>
          <w:sz w:val="28"/>
        </w:rPr>
        <w:t>
</w:t>
      </w:r>
      <w:r>
        <w:rPr>
          <w:rFonts w:ascii="Times New Roman"/>
          <w:b w:val="false"/>
          <w:i w:val="false"/>
          <w:color w:val="000000"/>
          <w:sz w:val="28"/>
        </w:rPr>
        <w:t>
      8) бланк үшін төлем жасағаны туралы түбіртек.</w:t>
      </w:r>
      <w:r>
        <w:br/>
      </w:r>
      <w:r>
        <w:rPr>
          <w:rFonts w:ascii="Times New Roman"/>
          <w:b w:val="false"/>
          <w:i w:val="false"/>
          <w:color w:val="000000"/>
          <w:sz w:val="28"/>
        </w:rPr>
        <w:t>
      Осы құжаттарда қамтылған ақпаратты мемлекеттік ақпараттық жүйелерден алу мүмкіндігі болған жағдайда, жоғарыда көрсетілген құжаттарды ұсыну талап етілмейді.</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жүйелерден ақпарат алу мүмкіндігі болмаған жағдайда өтінім беруші талап етілетін құжаттардың көшірмелерін ұсынады.</w:t>
      </w:r>
      <w:r>
        <w:br/>
      </w:r>
      <w:r>
        <w:rPr>
          <w:rFonts w:ascii="Times New Roman"/>
          <w:b w:val="false"/>
          <w:i w:val="false"/>
          <w:color w:val="000000"/>
          <w:sz w:val="28"/>
        </w:rPr>
        <w:t>
</w:t>
      </w:r>
      <w:r>
        <w:rPr>
          <w:rFonts w:ascii="Times New Roman"/>
          <w:b w:val="false"/>
          <w:i w:val="false"/>
          <w:color w:val="000000"/>
          <w:sz w:val="28"/>
        </w:rPr>
        <w:t>
      Электрондық сұраным берілген кезде талап етілетін құжаттардың электрондық көшірмелерін, оларды мемлекеттік ақпараттық жүйелерден алу мүмкіндігі болмаған жағдайда ұсыну қамтамасыз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«13. Орны ауыстырылатын (тасымалданатын) объектіге ветеринариялық сертификат беруден бас тарту үшін мыналар негіз болып табылады:</w:t>
      </w:r>
      <w:r>
        <w:br/>
      </w:r>
      <w:r>
        <w:rPr>
          <w:rFonts w:ascii="Times New Roman"/>
          <w:b w:val="false"/>
          <w:i w:val="false"/>
          <w:color w:val="000000"/>
          <w:sz w:val="28"/>
        </w:rPr>
        <w:t>
</w:t>
      </w:r>
      <w:r>
        <w:rPr>
          <w:rFonts w:ascii="Times New Roman"/>
          <w:b w:val="false"/>
          <w:i w:val="false"/>
          <w:color w:val="000000"/>
          <w:sz w:val="28"/>
        </w:rPr>
        <w:t>
      1) құжаттардың толық емес топтамасы;</w:t>
      </w:r>
      <w:r>
        <w:br/>
      </w:r>
      <w:r>
        <w:rPr>
          <w:rFonts w:ascii="Times New Roman"/>
          <w:b w:val="false"/>
          <w:i w:val="false"/>
          <w:color w:val="000000"/>
          <w:sz w:val="28"/>
        </w:rPr>
        <w:t>
</w:t>
      </w:r>
      <w:r>
        <w:rPr>
          <w:rFonts w:ascii="Times New Roman"/>
          <w:b w:val="false"/>
          <w:i w:val="false"/>
          <w:color w:val="000000"/>
          <w:sz w:val="28"/>
        </w:rPr>
        <w:t>
      2) орны ауыстырылатын (тасымалданатын) объекті туралы ақпараттың ұсынылған құжаттарға сәйкес келмеуі;</w:t>
      </w:r>
      <w:r>
        <w:br/>
      </w:r>
      <w:r>
        <w:rPr>
          <w:rFonts w:ascii="Times New Roman"/>
          <w:b w:val="false"/>
          <w:i w:val="false"/>
          <w:color w:val="000000"/>
          <w:sz w:val="28"/>
        </w:rPr>
        <w:t>
</w:t>
      </w:r>
      <w:r>
        <w:rPr>
          <w:rFonts w:ascii="Times New Roman"/>
          <w:b w:val="false"/>
          <w:i w:val="false"/>
          <w:color w:val="000000"/>
          <w:sz w:val="28"/>
        </w:rPr>
        <w:t>
      3) орны ауыстырылатын (тасымалданатын) объектінің, көлік құралының ветеринариялық (ветеринариялық-санитариялық) талаптарға және қауіпсіздік қағидаларына сәйкес келмеуі;</w:t>
      </w:r>
      <w:r>
        <w:br/>
      </w:r>
      <w:r>
        <w:rPr>
          <w:rFonts w:ascii="Times New Roman"/>
          <w:b w:val="false"/>
          <w:i w:val="false"/>
          <w:color w:val="000000"/>
          <w:sz w:val="28"/>
        </w:rPr>
        <w:t>
</w:t>
      </w:r>
      <w:r>
        <w:rPr>
          <w:rFonts w:ascii="Times New Roman"/>
          <w:b w:val="false"/>
          <w:i w:val="false"/>
          <w:color w:val="000000"/>
          <w:sz w:val="28"/>
        </w:rPr>
        <w:t>
      4) тиісті аумақтағы эпизоотиялық ахуалды бағалауды ескере отырып, орны ауыстырылатын (тасымалданатын) объектіні экспорттауға рұқсаттың болмауы үшінші елдерге (Еуразиялық экономикалық одаққа мүше болып табылмайтын мемлекет) экспорттау кезінде;</w:t>
      </w:r>
      <w:r>
        <w:br/>
      </w:r>
      <w:r>
        <w:rPr>
          <w:rFonts w:ascii="Times New Roman"/>
          <w:b w:val="false"/>
          <w:i w:val="false"/>
          <w:color w:val="000000"/>
          <w:sz w:val="28"/>
        </w:rPr>
        <w:t>
</w:t>
      </w:r>
      <w:r>
        <w:rPr>
          <w:rFonts w:ascii="Times New Roman"/>
          <w:b w:val="false"/>
          <w:i w:val="false"/>
          <w:color w:val="000000"/>
          <w:sz w:val="28"/>
        </w:rPr>
        <w:t>
      5) Еуразиялық экономикалық одаққа мүше мемлекеттерге Қазақстан Республикасына үшінші елдерден (Еуразиялық экономикалық одақ мүшелері болып табылмайтын мемлекет) әкелінген талаптары бойынша Бірыңғай ветеринариялық (ветеринариялық-санитариялық) талаптардан ерекшеленетін орны ауыстырылатын (тасымалданатын) объектілерді және олардан өндірілген өнімдерді шығару.»;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«24. Ветеринариялық анықтама жануардың ветеринариялық паспортының және жеке нөмірінің, ветеринариялық қарап тексеру нәтижелерінің бар болуы, тиісті әкімшілік-аумақтық бірліктің аумағындағы эпизоотиялық ахуал, ауыл шаруашылығы жануарларын бірдейлендіру жөніндегі дерекқордағы немесе одан үзіндідегі жануарлар туралы мәліметтер, орны ауыстырылатын (тасымалданатын) көлемге қайдан ауланғаны туралы анықтамалар (бес килограмнан асатын балықтарды және басқа су жануарларын (тірі, жаңа, салқындатылған, мұздатылған балықтар, сондай-ақ шаяндар, гаммарус, салина артемиясы (цисталар)) тасымалдау кезінде), ветеринариялық құжат Еуразиялық экономикалық одаққа мүше елдерден және үшінші елдерден (Еуразиялық экономикалық одаққа мүше болып табылмайтын мемлекет) әкелінетін ветеринариялық (ветеринариялық-санитариялық) бақылау объектілерінің республика аумағы бойынша орнын ауыстырған кезде) негізінде жануарға, жануардан алынатын өнім мен шикізатқа беріледі) және өтініш беруші жүгінген күні ресімделеді.</w:t>
      </w:r>
      <w:r>
        <w:br/>
      </w:r>
      <w:r>
        <w:rPr>
          <w:rFonts w:ascii="Times New Roman"/>
          <w:b w:val="false"/>
          <w:i w:val="false"/>
          <w:color w:val="000000"/>
          <w:sz w:val="28"/>
        </w:rPr>
        <w:t>
</w:t>
      </w:r>
      <w:r>
        <w:rPr>
          <w:rFonts w:ascii="Times New Roman"/>
          <w:b w:val="false"/>
          <w:i w:val="false"/>
          <w:color w:val="000000"/>
          <w:sz w:val="28"/>
        </w:rPr>
        <w:t>
      Ветеринариялық анықтама Қазақстан Республикасы аумағында жарамды және осы Қағидаларға 7-қосымшаға сәйкес нысан бойынша міндетті түрде барлық жолдарын толтыра отырып беріледі.</w:t>
      </w:r>
      <w:r>
        <w:br/>
      </w:r>
      <w:r>
        <w:rPr>
          <w:rFonts w:ascii="Times New Roman"/>
          <w:b w:val="false"/>
          <w:i w:val="false"/>
          <w:color w:val="000000"/>
          <w:sz w:val="28"/>
        </w:rPr>
        <w:t>
</w:t>
      </w:r>
      <w:r>
        <w:rPr>
          <w:rFonts w:ascii="Times New Roman"/>
          <w:b w:val="false"/>
          <w:i w:val="false"/>
          <w:color w:val="000000"/>
          <w:sz w:val="28"/>
        </w:rPr>
        <w:t>
      Еуразиялық экономикалық одаққа мүше мемлекеттерден және үшінші елдерден (Еуразиялық экономикалық одаққа мүше болып табылмайтын мемлекет) әкелінген ветеринариялық-санитариялық бақылау және қадағалау объектілерінің Қазақстан Республикасының аумағы бойынша орнын ауыстырған кезде ветеринариялық анықтамада ол бойынша республика аумағына ветеринариялық-санитариялық бақылау және қадағалау объектісі әкелінген ветеринариялық құжат туралы мәліметтер де (құжаттың күні және нөмірі, тауардың шыққан елі) көрсетіледі.</w:t>
      </w:r>
      <w:r>
        <w:br/>
      </w:r>
      <w:r>
        <w:rPr>
          <w:rFonts w:ascii="Times New Roman"/>
          <w:b w:val="false"/>
          <w:i w:val="false"/>
          <w:color w:val="000000"/>
          <w:sz w:val="28"/>
        </w:rPr>
        <w:t>
</w:t>
      </w:r>
      <w:r>
        <w:rPr>
          <w:rFonts w:ascii="Times New Roman"/>
          <w:b w:val="false"/>
          <w:i w:val="false"/>
          <w:color w:val="000000"/>
          <w:sz w:val="28"/>
        </w:rPr>
        <w:t>
      Берілген ветеринариялық анықтамалар туралы мәліметтер олар берілген, межелі пунктіне келген кезде жөндеу жұмыстарын жүргізуге байланысты техникалық үзілістерді қоспағанда, ветеринариялық анықтамалар берілген орны ауыстырылатын (тасымалданатын) объекті межелі пунктіне келген күннен бастап бір тәулік ішінде ақпараттық жүйеге енгізіледі.</w:t>
      </w:r>
      <w:r>
        <w:br/>
      </w:r>
      <w:r>
        <w:rPr>
          <w:rFonts w:ascii="Times New Roman"/>
          <w:b w:val="false"/>
          <w:i w:val="false"/>
          <w:color w:val="000000"/>
          <w:sz w:val="28"/>
        </w:rPr>
        <w:t>
</w:t>
      </w:r>
      <w:r>
        <w:rPr>
          <w:rFonts w:ascii="Times New Roman"/>
          <w:b w:val="false"/>
          <w:i w:val="false"/>
          <w:color w:val="000000"/>
          <w:sz w:val="28"/>
        </w:rPr>
        <w:t>
      Жануарға, жануардан алынатын өнім мен шикізатқа берілген ветеринариялық анықтама межелі пунктіне дейін, жануардан алынған сүтке берілген анықтама берілген сәтінен бастап бір ай ішінде жарамды. Жануардың, жануарлардан алынатын өнім мен шикізаттың шыққан жерінің эпизоотиялық ахуалы өзгерген жағдайда бұрын берілген ветеринариялық анықтама алып қойылады.</w:t>
      </w:r>
      <w:r>
        <w:br/>
      </w:r>
      <w:r>
        <w:rPr>
          <w:rFonts w:ascii="Times New Roman"/>
          <w:b w:val="false"/>
          <w:i w:val="false"/>
          <w:color w:val="000000"/>
          <w:sz w:val="28"/>
        </w:rPr>
        <w:t>
</w:t>
      </w:r>
      <w:r>
        <w:rPr>
          <w:rFonts w:ascii="Times New Roman"/>
          <w:b w:val="false"/>
          <w:i w:val="false"/>
          <w:color w:val="000000"/>
          <w:sz w:val="28"/>
        </w:rPr>
        <w:t>
      25. Жануардың және жануарлардан алынатын өнім мен шикізаттың, жемшөптердің орнын ауыстыруды (тасымалдауды) жүзеге асыратын өтініш беруші жануардың, жануарлардан алынатын өнім мен шикізаттың, жемшөптің шыққан жері бойынша жергілікті атқарушы орган бөлімшесі құрған мемлекеттік ветеринариялық ұйымның ветеринария саласындағы маманына (бұдан әрі – ветеринария саласындағы маман) осы Қағидаларға 8-қосымшаға сәйкес нысан бойынша өтінішпен жүгінеді.</w:t>
      </w:r>
      <w:r>
        <w:br/>
      </w:r>
      <w:r>
        <w:rPr>
          <w:rFonts w:ascii="Times New Roman"/>
          <w:b w:val="false"/>
          <w:i w:val="false"/>
          <w:color w:val="000000"/>
          <w:sz w:val="28"/>
        </w:rPr>
        <w:t>
</w:t>
      </w:r>
      <w:r>
        <w:rPr>
          <w:rFonts w:ascii="Times New Roman"/>
          <w:b w:val="false"/>
          <w:i w:val="false"/>
          <w:color w:val="000000"/>
          <w:sz w:val="28"/>
        </w:rPr>
        <w:t>
      Жануарларды союды, жануарлардан алынатын өнiм мен шикiзатты өңдеудi және өткiзудi жүзеге асыратын өндiрiс объектiлерiнде жануарларға, жануарлардан алынатын өнім мен шикізатқа ветеринариялық анықтаманы Заңның 8-бабы 46-8) тармақшасына сәйкес бекітілген тәртіппен, өндірістік бақылау бөлімшесінің аттестатталған ветеринариялық дәрігері (бұдан әрі – аттестатталған ветеринариялық дәрігер) береді.</w:t>
      </w:r>
      <w:r>
        <w:br/>
      </w:r>
      <w:r>
        <w:rPr>
          <w:rFonts w:ascii="Times New Roman"/>
          <w:b w:val="false"/>
          <w:i w:val="false"/>
          <w:color w:val="000000"/>
          <w:sz w:val="28"/>
        </w:rPr>
        <w:t>
</w:t>
      </w:r>
      <w:r>
        <w:rPr>
          <w:rFonts w:ascii="Times New Roman"/>
          <w:b w:val="false"/>
          <w:i w:val="false"/>
          <w:color w:val="000000"/>
          <w:sz w:val="28"/>
        </w:rPr>
        <w:t>
      Бес килограмнан балықтарды және басқа су жануарларын (тірі, жаңа, салқындатылған, мұздатылған балықтар, сондай-ақ шаяндар, гаммарус, салина артемиясы (цисталар)) тасымалдау кезінде қайдан ауланғаны туралы анықтама қажет.</w:t>
      </w:r>
      <w:r>
        <w:br/>
      </w:r>
      <w:r>
        <w:rPr>
          <w:rFonts w:ascii="Times New Roman"/>
          <w:b w:val="false"/>
          <w:i w:val="false"/>
          <w:color w:val="000000"/>
          <w:sz w:val="28"/>
        </w:rPr>
        <w:t>
</w:t>
      </w:r>
      <w:r>
        <w:rPr>
          <w:rFonts w:ascii="Times New Roman"/>
          <w:b w:val="false"/>
          <w:i w:val="false"/>
          <w:color w:val="000000"/>
          <w:sz w:val="28"/>
        </w:rPr>
        <w:t>
      Еуразиялық экономикалық одаққа мүше мемлекеттерден және үшінші елдерден (Еуразиялық экономикалық одаққа мүше болып табылмайтын мемлекет) әкелінген ветеринариялық бақылау және қадағалау объектілерінің Қазақстан Республикасының аумағы бойынша орнын ауыстырған кезде ол бойынша ветеринариялық-санитариялық бақылау және қадағалау объектісі әкелінген ветеринариялық құжаттың көшірмесі болуы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«27. Ветеринариялық дәрігер өтініш берушіге жүгінген күні мынадай жағдайларда ветеринариялық анықтама беруден жазбаша дәлелді бас тарту береді:</w:t>
      </w:r>
      <w:r>
        <w:br/>
      </w:r>
      <w:r>
        <w:rPr>
          <w:rFonts w:ascii="Times New Roman"/>
          <w:b w:val="false"/>
          <w:i w:val="false"/>
          <w:color w:val="000000"/>
          <w:sz w:val="28"/>
        </w:rPr>
        <w:t>
</w:t>
      </w:r>
      <w:r>
        <w:rPr>
          <w:rFonts w:ascii="Times New Roman"/>
          <w:b w:val="false"/>
          <w:i w:val="false"/>
          <w:color w:val="000000"/>
          <w:sz w:val="28"/>
        </w:rPr>
        <w:t>
      1) жануардың, жануарлардан алынатын өнім мен шикізаттың шығу (орналасу) орнындағы жануарлардың инфекциялық аурулары бойынша эпизоотиялық ахуалдың өзгеруі (нашарлауы);</w:t>
      </w:r>
      <w:r>
        <w:br/>
      </w:r>
      <w:r>
        <w:rPr>
          <w:rFonts w:ascii="Times New Roman"/>
          <w:b w:val="false"/>
          <w:i w:val="false"/>
          <w:color w:val="000000"/>
          <w:sz w:val="28"/>
        </w:rPr>
        <w:t>
</w:t>
      </w:r>
      <w:r>
        <w:rPr>
          <w:rFonts w:ascii="Times New Roman"/>
          <w:b w:val="false"/>
          <w:i w:val="false"/>
          <w:color w:val="000000"/>
          <w:sz w:val="28"/>
        </w:rPr>
        <w:t>
      2) жануардың, жануарлардан алынатын өнім мен шикізаттың шығу (орналасу) орны саламатсыз аймақ деп белгіленуі;</w:t>
      </w:r>
      <w:r>
        <w:br/>
      </w:r>
      <w:r>
        <w:rPr>
          <w:rFonts w:ascii="Times New Roman"/>
          <w:b w:val="false"/>
          <w:i w:val="false"/>
          <w:color w:val="000000"/>
          <w:sz w:val="28"/>
        </w:rPr>
        <w:t>
</w:t>
      </w:r>
      <w:r>
        <w:rPr>
          <w:rFonts w:ascii="Times New Roman"/>
          <w:b w:val="false"/>
          <w:i w:val="false"/>
          <w:color w:val="000000"/>
          <w:sz w:val="28"/>
        </w:rPr>
        <w:t>
      3) жануардың жеке нөмірінің болмауы;</w:t>
      </w:r>
      <w:r>
        <w:br/>
      </w:r>
      <w:r>
        <w:rPr>
          <w:rFonts w:ascii="Times New Roman"/>
          <w:b w:val="false"/>
          <w:i w:val="false"/>
          <w:color w:val="000000"/>
          <w:sz w:val="28"/>
        </w:rPr>
        <w:t>
</w:t>
      </w:r>
      <w:r>
        <w:rPr>
          <w:rFonts w:ascii="Times New Roman"/>
          <w:b w:val="false"/>
          <w:i w:val="false"/>
          <w:color w:val="000000"/>
          <w:sz w:val="28"/>
        </w:rPr>
        <w:t>
      4) жануардың, жануарлардан алынатын өнім мен шикізаттың, көлік құралының ветеринариялық (ветеринариялық-санитариялық) қағидалар мен талаптарға сәйкес келмеуі;</w:t>
      </w:r>
      <w:r>
        <w:br/>
      </w:r>
      <w:r>
        <w:rPr>
          <w:rFonts w:ascii="Times New Roman"/>
          <w:b w:val="false"/>
          <w:i w:val="false"/>
          <w:color w:val="000000"/>
          <w:sz w:val="28"/>
        </w:rPr>
        <w:t>
</w:t>
      </w:r>
      <w:r>
        <w:rPr>
          <w:rFonts w:ascii="Times New Roman"/>
          <w:b w:val="false"/>
          <w:i w:val="false"/>
          <w:color w:val="000000"/>
          <w:sz w:val="28"/>
        </w:rPr>
        <w:t>
      5) осы Қағидалардың 24-тармағында көрсетілген құжаттардың болмауы.»;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«30. Ветеринариялық құжаттардың бланкілері қатаң есептілік құжаттары болып табылады және мынадай талаптарға сәйкес келуі тиіс:</w:t>
      </w:r>
      <w:r>
        <w:br/>
      </w:r>
      <w:r>
        <w:rPr>
          <w:rFonts w:ascii="Times New Roman"/>
          <w:b w:val="false"/>
          <w:i w:val="false"/>
          <w:color w:val="000000"/>
          <w:sz w:val="28"/>
        </w:rPr>
        <w:t>
</w:t>
      </w:r>
      <w:r>
        <w:rPr>
          <w:rFonts w:ascii="Times New Roman"/>
          <w:b w:val="false"/>
          <w:i w:val="false"/>
          <w:color w:val="000000"/>
          <w:sz w:val="28"/>
        </w:rPr>
        <w:t>
      1) Қазақстан Республикасы ветеринариялық сертификаттарының бланкілерінің және олардың түбіртектері бланкілерінің кемінде бес дәрежелі қорғанысы болады, оның ішінде:</w:t>
      </w:r>
      <w:r>
        <w:br/>
      </w:r>
      <w:r>
        <w:rPr>
          <w:rFonts w:ascii="Times New Roman"/>
          <w:b w:val="false"/>
          <w:i w:val="false"/>
          <w:color w:val="000000"/>
          <w:sz w:val="28"/>
        </w:rPr>
        <w:t>
</w:t>
      </w:r>
      <w:r>
        <w:rPr>
          <w:rFonts w:ascii="Times New Roman"/>
          <w:b w:val="false"/>
          <w:i w:val="false"/>
          <w:color w:val="000000"/>
          <w:sz w:val="28"/>
        </w:rPr>
        <w:t>
      түсі;</w:t>
      </w:r>
      <w:r>
        <w:br/>
      </w:r>
      <w:r>
        <w:rPr>
          <w:rFonts w:ascii="Times New Roman"/>
          <w:b w:val="false"/>
          <w:i w:val="false"/>
          <w:color w:val="000000"/>
          <w:sz w:val="28"/>
        </w:rPr>
        <w:t>
</w:t>
      </w:r>
      <w:r>
        <w:rPr>
          <w:rFonts w:ascii="Times New Roman"/>
          <w:b w:val="false"/>
          <w:i w:val="false"/>
          <w:color w:val="000000"/>
          <w:sz w:val="28"/>
        </w:rPr>
        <w:t>
      су белгілері;</w:t>
      </w:r>
      <w:r>
        <w:br/>
      </w:r>
      <w:r>
        <w:rPr>
          <w:rFonts w:ascii="Times New Roman"/>
          <w:b w:val="false"/>
          <w:i w:val="false"/>
          <w:color w:val="000000"/>
          <w:sz w:val="28"/>
        </w:rPr>
        <w:t>
</w:t>
      </w:r>
      <w:r>
        <w:rPr>
          <w:rFonts w:ascii="Times New Roman"/>
          <w:b w:val="false"/>
          <w:i w:val="false"/>
          <w:color w:val="000000"/>
          <w:sz w:val="28"/>
        </w:rPr>
        <w:t>
      типографиялық нөмір және бланкінің реттік нөмірі (сегіз араб цифрынан тұратын сан);</w:t>
      </w:r>
      <w:r>
        <w:br/>
      </w:r>
      <w:r>
        <w:rPr>
          <w:rFonts w:ascii="Times New Roman"/>
          <w:b w:val="false"/>
          <w:i w:val="false"/>
          <w:color w:val="000000"/>
          <w:sz w:val="28"/>
        </w:rPr>
        <w:t>
</w:t>
      </w:r>
      <w:r>
        <w:rPr>
          <w:rFonts w:ascii="Times New Roman"/>
          <w:b w:val="false"/>
          <w:i w:val="false"/>
          <w:color w:val="000000"/>
          <w:sz w:val="28"/>
        </w:rPr>
        <w:t>
      оңтайлы көріністегі гильоширлық рамка;</w:t>
      </w:r>
      <w:r>
        <w:br/>
      </w:r>
      <w:r>
        <w:rPr>
          <w:rFonts w:ascii="Times New Roman"/>
          <w:b w:val="false"/>
          <w:i w:val="false"/>
          <w:color w:val="000000"/>
          <w:sz w:val="28"/>
        </w:rPr>
        <w:t>
</w:t>
      </w:r>
      <w:r>
        <w:rPr>
          <w:rFonts w:ascii="Times New Roman"/>
          <w:b w:val="false"/>
          <w:i w:val="false"/>
          <w:color w:val="000000"/>
          <w:sz w:val="28"/>
        </w:rPr>
        <w:t>
      гильоширлық рамканың периметрі бойынша орналасқан микротекст.</w:t>
      </w:r>
      <w:r>
        <w:br/>
      </w:r>
      <w:r>
        <w:rPr>
          <w:rFonts w:ascii="Times New Roman"/>
          <w:b w:val="false"/>
          <w:i w:val="false"/>
          <w:color w:val="000000"/>
          <w:sz w:val="28"/>
        </w:rPr>
        <w:t>
</w:t>
      </w:r>
      <w:r>
        <w:rPr>
          <w:rFonts w:ascii="Times New Roman"/>
          <w:b w:val="false"/>
          <w:i w:val="false"/>
          <w:color w:val="000000"/>
          <w:sz w:val="28"/>
        </w:rPr>
        <w:t>
      Ветеринариялық сертификаттар бланкілер түсі, ресімделуі және қорғаныс элементтері бойынша бірдей болады. Бланкінің форматы 210 x 297 миллиметр.</w:t>
      </w:r>
      <w:r>
        <w:br/>
      </w:r>
      <w:r>
        <w:rPr>
          <w:rFonts w:ascii="Times New Roman"/>
          <w:b w:val="false"/>
          <w:i w:val="false"/>
          <w:color w:val="000000"/>
          <w:sz w:val="28"/>
        </w:rPr>
        <w:t>
</w:t>
      </w:r>
      <w:r>
        <w:rPr>
          <w:rFonts w:ascii="Times New Roman"/>
          <w:b w:val="false"/>
          <w:i w:val="false"/>
          <w:color w:val="000000"/>
          <w:sz w:val="28"/>
        </w:rPr>
        <w:t>
      Бланк кемінде 50% мақта талшықтарынан тұратын, оны сенімді визуалды бақылауды қамтамасыз ететін контрастілігі айқын, жарық-көлегейлі эксклюзивті су белгісі бар арнайы қағазда дайындалады. Қағаз ультрафиолетті сәулелердің әсеріне жарқырамайды, спектрдің көрінетін және өзге облыстарында бақыланатын екіден кем емес талшық түрінен тұрады. Ультрафиолетті сәулелердің әсерінен көгілдір түсті көрінетін люминесценциясы бар арнайы талшықтар қолданылмайды.</w:t>
      </w:r>
      <w:r>
        <w:br/>
      </w:r>
      <w:r>
        <w:rPr>
          <w:rFonts w:ascii="Times New Roman"/>
          <w:b w:val="false"/>
          <w:i w:val="false"/>
          <w:color w:val="000000"/>
          <w:sz w:val="28"/>
        </w:rPr>
        <w:t>
</w:t>
      </w:r>
      <w:r>
        <w:rPr>
          <w:rFonts w:ascii="Times New Roman"/>
          <w:b w:val="false"/>
          <w:i w:val="false"/>
          <w:color w:val="000000"/>
          <w:sz w:val="28"/>
        </w:rPr>
        <w:t>
      Еуразиялық экономикалық одақтың ветеринариялық сертификатының бланкілері Кедендік одақ Комиссиясының 2010 жылғы 18 қарашадағы № 455 шешімімен бекітілген талаптарға сәйкес келуі тиіс;</w:t>
      </w:r>
      <w:r>
        <w:br/>
      </w:r>
      <w:r>
        <w:rPr>
          <w:rFonts w:ascii="Times New Roman"/>
          <w:b w:val="false"/>
          <w:i w:val="false"/>
          <w:color w:val="000000"/>
          <w:sz w:val="28"/>
        </w:rPr>
        <w:t>
</w:t>
      </w:r>
      <w:r>
        <w:rPr>
          <w:rFonts w:ascii="Times New Roman"/>
          <w:b w:val="false"/>
          <w:i w:val="false"/>
          <w:color w:val="000000"/>
          <w:sz w:val="28"/>
        </w:rPr>
        <w:t>
      2) ветеринариялық-санитариялық қорытындының бланкілері мынадай қорғаныс дәрежелеріне ие:</w:t>
      </w:r>
      <w:r>
        <w:br/>
      </w:r>
      <w:r>
        <w:rPr>
          <w:rFonts w:ascii="Times New Roman"/>
          <w:b w:val="false"/>
          <w:i w:val="false"/>
          <w:color w:val="000000"/>
          <w:sz w:val="28"/>
        </w:rPr>
        <w:t>
      офсеттік жазу әдісімен орындалған бет жағындағы рамка;</w:t>
      </w:r>
      <w:r>
        <w:br/>
      </w:r>
      <w:r>
        <w:rPr>
          <w:rFonts w:ascii="Times New Roman"/>
          <w:b w:val="false"/>
          <w:i w:val="false"/>
          <w:color w:val="000000"/>
          <w:sz w:val="28"/>
        </w:rPr>
        <w:t>
      екі түрлі тангирлік сеткасы;</w:t>
      </w:r>
      <w:r>
        <w:br/>
      </w:r>
      <w:r>
        <w:rPr>
          <w:rFonts w:ascii="Times New Roman"/>
          <w:b w:val="false"/>
          <w:i w:val="false"/>
          <w:color w:val="000000"/>
          <w:sz w:val="28"/>
        </w:rPr>
        <w:t>
      көшіруге қарсы элемент.</w:t>
      </w:r>
      <w:r>
        <w:br/>
      </w:r>
      <w:r>
        <w:rPr>
          <w:rFonts w:ascii="Times New Roman"/>
          <w:b w:val="false"/>
          <w:i w:val="false"/>
          <w:color w:val="000000"/>
          <w:sz w:val="28"/>
        </w:rPr>
        <w:t>
      Бланкілер ашық жасыл түсті түрде босатылады. Бланкінің форматы 210 x 297 миллиметр;</w:t>
      </w:r>
      <w:r>
        <w:br/>
      </w:r>
      <w:r>
        <w:rPr>
          <w:rFonts w:ascii="Times New Roman"/>
          <w:b w:val="false"/>
          <w:i w:val="false"/>
          <w:color w:val="000000"/>
          <w:sz w:val="28"/>
        </w:rPr>
        <w:t>
</w:t>
      </w:r>
      <w:r>
        <w:rPr>
          <w:rFonts w:ascii="Times New Roman"/>
          <w:b w:val="false"/>
          <w:i w:val="false"/>
          <w:color w:val="000000"/>
          <w:sz w:val="28"/>
        </w:rPr>
        <w:t>
      3) ветеринариялық анықтаманың бланкілері мынадай қорғаныс дәрежелеріне ие:</w:t>
      </w:r>
      <w:r>
        <w:br/>
      </w:r>
      <w:r>
        <w:rPr>
          <w:rFonts w:ascii="Times New Roman"/>
          <w:b w:val="false"/>
          <w:i w:val="false"/>
          <w:color w:val="000000"/>
          <w:sz w:val="28"/>
        </w:rPr>
        <w:t>
      офсеттік жазу әдісімен орындалған бет жағындағы рамка;</w:t>
      </w:r>
      <w:r>
        <w:br/>
      </w:r>
      <w:r>
        <w:rPr>
          <w:rFonts w:ascii="Times New Roman"/>
          <w:b w:val="false"/>
          <w:i w:val="false"/>
          <w:color w:val="000000"/>
          <w:sz w:val="28"/>
        </w:rPr>
        <w:t>
      екі түрлі тангирлік сеткасы;</w:t>
      </w:r>
      <w:r>
        <w:br/>
      </w:r>
      <w:r>
        <w:rPr>
          <w:rFonts w:ascii="Times New Roman"/>
          <w:b w:val="false"/>
          <w:i w:val="false"/>
          <w:color w:val="000000"/>
          <w:sz w:val="28"/>
        </w:rPr>
        <w:t>
      көшіруге қарсы элемент.</w:t>
      </w:r>
      <w:r>
        <w:br/>
      </w:r>
      <w:r>
        <w:rPr>
          <w:rFonts w:ascii="Times New Roman"/>
          <w:b w:val="false"/>
          <w:i w:val="false"/>
          <w:color w:val="000000"/>
          <w:sz w:val="28"/>
        </w:rPr>
        <w:t>
      Ветеринариялық анықтаманың бланкілері көк түсті түрде босатылады. Бланкінің форматы 210 x 297 миллиметр.».</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Ветеринария және тамақ қауіпсіздігі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                  А. Мамытбеков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w:t>
      </w:r>
      <w:r>
        <w:br/>
      </w:r>
      <w:r>
        <w:rPr>
          <w:rFonts w:ascii="Times New Roman"/>
          <w:b w:val="false"/>
          <w:i w:val="false"/>
          <w:color w:val="000000"/>
          <w:sz w:val="28"/>
        </w:rPr>
        <w:t>
</w:t>
      </w:r>
      <w:r>
        <w:rPr>
          <w:rFonts w:ascii="Times New Roman"/>
          <w:b w:val="false"/>
          <w:i/>
          <w:color w:val="000000"/>
          <w:sz w:val="28"/>
        </w:rPr>
        <w:t>      __________________Ә. Исекешев</w:t>
      </w:r>
      <w:r>
        <w:br/>
      </w:r>
      <w:r>
        <w:rPr>
          <w:rFonts w:ascii="Times New Roman"/>
          <w:b w:val="false"/>
          <w:i w:val="false"/>
          <w:color w:val="000000"/>
          <w:sz w:val="28"/>
        </w:rPr>
        <w:t>
</w:t>
      </w:r>
      <w:r>
        <w:rPr>
          <w:rFonts w:ascii="Times New Roman"/>
          <w:b w:val="false"/>
          <w:i/>
          <w:color w:val="000000"/>
          <w:sz w:val="28"/>
        </w:rPr>
        <w:t xml:space="preserve">      3 желтоқсан </w:t>
      </w:r>
      <w:r>
        <w:rPr>
          <w:rFonts w:ascii="Times New Roman"/>
          <w:b w:val="false"/>
          <w:i w:val="false"/>
          <w:color w:val="000000"/>
          <w:sz w:val="28"/>
        </w:rPr>
        <w:t> </w:t>
      </w:r>
      <w:r>
        <w:rPr>
          <w:rFonts w:ascii="Times New Roman"/>
          <w:b w:val="false"/>
          <w:i/>
          <w:color w:val="000000"/>
          <w:sz w:val="28"/>
        </w:rPr>
        <w:t>2015 жыл</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___________________ Е. Досаев</w:t>
      </w:r>
      <w:r>
        <w:br/>
      </w:r>
      <w:r>
        <w:rPr>
          <w:rFonts w:ascii="Times New Roman"/>
          <w:b w:val="false"/>
          <w:i w:val="false"/>
          <w:color w:val="000000"/>
          <w:sz w:val="28"/>
        </w:rPr>
        <w:t>
</w:t>
      </w:r>
      <w:r>
        <w:rPr>
          <w:rFonts w:ascii="Times New Roman"/>
          <w:b w:val="false"/>
          <w:i/>
          <w:color w:val="000000"/>
          <w:sz w:val="28"/>
        </w:rPr>
        <w:t>      5 желтоқсан 2015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