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5cc9" w14:textId="9ad5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көрсеткен заң көмегіне ақы төлеу және қорғау мен өкілдік етуге байланысты шығыстарды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8 желтоқсандағы № 617 бұйрығы. Қазақстан Республикасының Әділет министрлігінде 2015 жылғы 21 желтоқсанда № 12434 болып тіркелді. Күші жойылды - Қазақстан Республикасы Әділет министрінің м.а. 2020 жылғы 6 қаңтардағы № 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06.01.2020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31 қазандағы Қазақстан Республикасының Азаматтық процестік кодексінің </w:t>
      </w:r>
      <w:r>
        <w:rPr>
          <w:rFonts w:ascii="Times New Roman"/>
          <w:b w:val="false"/>
          <w:i w:val="false"/>
          <w:color w:val="000000"/>
          <w:sz w:val="28"/>
        </w:rPr>
        <w:t>112-бабына</w:t>
      </w:r>
      <w:r>
        <w:rPr>
          <w:rFonts w:ascii="Times New Roman"/>
          <w:b w:val="false"/>
          <w:i w:val="false"/>
          <w:color w:val="000000"/>
          <w:sz w:val="28"/>
        </w:rPr>
        <w:t xml:space="preserve">, 1997 жылғы 5 желтоқсандағы Қазақстан Республикасының "Адвокаттық қызмет туралы"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Адвокаттар көрсететін заң көмегіне ақы төлеу және қорғау мен өкілдік етуге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қамтамасыз етсін:</w:t>
      </w:r>
    </w:p>
    <w:bookmarkEnd w:id="2"/>
    <w:p>
      <w:pPr>
        <w:spacing w:after="0"/>
        <w:ind w:left="0"/>
        <w:jc w:val="both"/>
      </w:pPr>
      <w:r>
        <w:rPr>
          <w:rFonts w:ascii="Times New Roman"/>
          <w:b w:val="false"/>
          <w:i w:val="false"/>
          <w:color w:val="000000"/>
          <w:sz w:val="28"/>
        </w:rPr>
        <w:t xml:space="preserve">
      1) осы бұйрықтың мемлекеттік тіркелуін; </w:t>
      </w:r>
    </w:p>
    <w:p>
      <w:pPr>
        <w:spacing w:after="0"/>
        <w:ind w:left="0"/>
        <w:jc w:val="both"/>
      </w:pPr>
      <w:r>
        <w:rPr>
          <w:rFonts w:ascii="Times New Roman"/>
          <w:b w:val="false"/>
          <w:i w:val="false"/>
          <w:color w:val="000000"/>
          <w:sz w:val="28"/>
        </w:rPr>
        <w:t xml:space="preserve">
      2) осы бұйрықтың мемлекеттік тіркеуден өткеннен кейін он күннің ішінде "Әділет" ақпараттық-құқықтық жүйесінде және мерзімдік басылым беттерінде ресми жариялануын; </w:t>
      </w:r>
    </w:p>
    <w:p>
      <w:pPr>
        <w:spacing w:after="0"/>
        <w:ind w:left="0"/>
        <w:jc w:val="both"/>
      </w:pPr>
      <w:r>
        <w:rPr>
          <w:rFonts w:ascii="Times New Roman"/>
          <w:b w:val="false"/>
          <w:i w:val="false"/>
          <w:color w:val="000000"/>
          <w:sz w:val="28"/>
        </w:rPr>
        <w:t xml:space="preserve">
      3) Қазақстан Республикасы Әділет министрлігінің интернет-ресурсына орналастырылуын. </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орынбасары Б.Ж.Әбдірайымға жүктелсін. </w:t>
      </w:r>
    </w:p>
    <w:bookmarkEnd w:id="3"/>
    <w:bookmarkStart w:name="z5" w:id="4"/>
    <w:p>
      <w:pPr>
        <w:spacing w:after="0"/>
        <w:ind w:left="0"/>
        <w:jc w:val="both"/>
      </w:pPr>
      <w:r>
        <w:rPr>
          <w:rFonts w:ascii="Times New Roman"/>
          <w:b w:val="false"/>
          <w:i w:val="false"/>
          <w:color w:val="000000"/>
          <w:sz w:val="28"/>
        </w:rPr>
        <w:t xml:space="preserve">
      4. Осы бұйрық 2016 жылдың 1-қаңтарынан қолданысқа енгізіледі және ресми жариялануға жатады. </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 А. Дауылбаев   </w:t>
      </w:r>
    </w:p>
    <w:p>
      <w:pPr>
        <w:spacing w:after="0"/>
        <w:ind w:left="0"/>
        <w:jc w:val="both"/>
      </w:pPr>
      <w:r>
        <w:rPr>
          <w:rFonts w:ascii="Times New Roman"/>
          <w:b w:val="false"/>
          <w:i w:val="false"/>
          <w:color w:val="000000"/>
          <w:sz w:val="28"/>
        </w:rPr>
        <w:t xml:space="preserve">
      "___"_________ 2015 жыл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___________ К. Мәми   </w:t>
      </w:r>
    </w:p>
    <w:p>
      <w:pPr>
        <w:spacing w:after="0"/>
        <w:ind w:left="0"/>
        <w:jc w:val="both"/>
      </w:pPr>
      <w:r>
        <w:rPr>
          <w:rFonts w:ascii="Times New Roman"/>
          <w:b w:val="false"/>
          <w:i w:val="false"/>
          <w:color w:val="000000"/>
          <w:sz w:val="28"/>
        </w:rPr>
        <w:t>
      14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К. Қасымов   </w:t>
      </w:r>
    </w:p>
    <w:p>
      <w:pPr>
        <w:spacing w:after="0"/>
        <w:ind w:left="0"/>
        <w:jc w:val="both"/>
      </w:pPr>
      <w:r>
        <w:rPr>
          <w:rFonts w:ascii="Times New Roman"/>
          <w:b w:val="false"/>
          <w:i w:val="false"/>
          <w:color w:val="000000"/>
          <w:sz w:val="28"/>
        </w:rPr>
        <w:t xml:space="preserve">
      "___"_________ 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xml:space="preserve">
      "___"_________ 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агенттігінің төрағасы   </w:t>
      </w:r>
    </w:p>
    <w:p>
      <w:pPr>
        <w:spacing w:after="0"/>
        <w:ind w:left="0"/>
        <w:jc w:val="both"/>
      </w:pPr>
      <w:r>
        <w:rPr>
          <w:rFonts w:ascii="Times New Roman"/>
          <w:b w:val="false"/>
          <w:i w:val="false"/>
          <w:color w:val="000000"/>
          <w:sz w:val="28"/>
        </w:rPr>
        <w:t xml:space="preserve">
      ___________ Қ. Қожамжаров   </w:t>
      </w:r>
    </w:p>
    <w:p>
      <w:pPr>
        <w:spacing w:after="0"/>
        <w:ind w:left="0"/>
        <w:jc w:val="both"/>
      </w:pPr>
      <w:r>
        <w:rPr>
          <w:rFonts w:ascii="Times New Roman"/>
          <w:b w:val="false"/>
          <w:i w:val="false"/>
          <w:color w:val="000000"/>
          <w:sz w:val="28"/>
        </w:rPr>
        <w:t xml:space="preserve">
      "___"_________ 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 Н. Әбіқаев   </w:t>
      </w:r>
    </w:p>
    <w:p>
      <w:pPr>
        <w:spacing w:after="0"/>
        <w:ind w:left="0"/>
        <w:jc w:val="both"/>
      </w:pPr>
      <w:r>
        <w:rPr>
          <w:rFonts w:ascii="Times New Roman"/>
          <w:b w:val="false"/>
          <w:i w:val="false"/>
          <w:color w:val="000000"/>
          <w:sz w:val="28"/>
        </w:rPr>
        <w:t xml:space="preserve">
      "___"_________ 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617 бұйрығымен бекітілді</w:t>
            </w:r>
          </w:p>
        </w:tc>
      </w:tr>
    </w:tbl>
    <w:bookmarkStart w:name="z7" w:id="5"/>
    <w:p>
      <w:pPr>
        <w:spacing w:after="0"/>
        <w:ind w:left="0"/>
        <w:jc w:val="left"/>
      </w:pPr>
      <w:r>
        <w:rPr>
          <w:rFonts w:ascii="Times New Roman"/>
          <w:b/>
          <w:i w:val="false"/>
          <w:color w:val="000000"/>
        </w:rPr>
        <w:t xml:space="preserve"> Адвокаттар көрсететін заң көмегіне ақы төлеу және қорғау</w:t>
      </w:r>
      <w:r>
        <w:br/>
      </w:r>
      <w:r>
        <w:rPr>
          <w:rFonts w:ascii="Times New Roman"/>
          <w:b/>
          <w:i w:val="false"/>
          <w:color w:val="000000"/>
        </w:rPr>
        <w:t>мен өкілдік етуге байланысты шығыстарды өтеу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Осы Адвокаттар көрсететін заң көмегіне ақы төлеу және қорғау мен өкілдік етуге байланысты шығыстарды өтеу қағидалары (бұдан әрі – Қағида) Қазақстан Республикасының Азаматтық процестік кодексінің </w:t>
      </w:r>
      <w:r>
        <w:rPr>
          <w:rFonts w:ascii="Times New Roman"/>
          <w:b w:val="false"/>
          <w:i w:val="false"/>
          <w:color w:val="000000"/>
          <w:sz w:val="28"/>
        </w:rPr>
        <w:t>112-бабына</w:t>
      </w:r>
      <w:r>
        <w:rPr>
          <w:rFonts w:ascii="Times New Roman"/>
          <w:b w:val="false"/>
          <w:i w:val="false"/>
          <w:color w:val="000000"/>
          <w:sz w:val="28"/>
        </w:rPr>
        <w:t xml:space="preserve">, Қазақстан Республикасының "Адвокаттық қызмет туралы" Заңының (бұдан әрі – Заң) 5-бабы,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адвокаттар көрсететін заң көмегіне ақы төлеу және қорғау мен өкілдік етуге байланысты шығыстарды өтеу тәртібін айқындайды.</w:t>
      </w:r>
    </w:p>
    <w:bookmarkEnd w:id="6"/>
    <w:bookmarkStart w:name="z10" w:id="7"/>
    <w:p>
      <w:pPr>
        <w:spacing w:after="0"/>
        <w:ind w:left="0"/>
        <w:jc w:val="both"/>
      </w:pPr>
      <w:r>
        <w:rPr>
          <w:rFonts w:ascii="Times New Roman"/>
          <w:b w:val="false"/>
          <w:i w:val="false"/>
          <w:color w:val="000000"/>
          <w:sz w:val="28"/>
        </w:rPr>
        <w:t>
      2. Бюджеттік қаражат есебінен төлеуге адвокаттармен көрсетілетін заң көмегінің келесі түрлері жатады:</w:t>
      </w:r>
    </w:p>
    <w:bookmarkEnd w:id="7"/>
    <w:p>
      <w:pPr>
        <w:spacing w:after="0"/>
        <w:ind w:left="0"/>
        <w:jc w:val="both"/>
      </w:pPr>
      <w:r>
        <w:rPr>
          <w:rFonts w:ascii="Times New Roman"/>
          <w:b w:val="false"/>
          <w:i w:val="false"/>
          <w:color w:val="000000"/>
          <w:sz w:val="28"/>
        </w:rPr>
        <w:t xml:space="preserve">
      1) Заңының 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2-тармағында</w:t>
      </w:r>
      <w:r>
        <w:rPr>
          <w:rFonts w:ascii="Times New Roman"/>
          <w:b w:val="false"/>
          <w:i w:val="false"/>
          <w:color w:val="000000"/>
          <w:sz w:val="28"/>
        </w:rPr>
        <w:t xml:space="preserve"> қарастырылған жағдайларда жеке тұлғаларға құқықтық кеңес беру;</w:t>
      </w:r>
    </w:p>
    <w:p>
      <w:pPr>
        <w:spacing w:after="0"/>
        <w:ind w:left="0"/>
        <w:jc w:val="both"/>
      </w:pPr>
      <w:r>
        <w:rPr>
          <w:rFonts w:ascii="Times New Roman"/>
          <w:b w:val="false"/>
          <w:i w:val="false"/>
          <w:color w:val="000000"/>
          <w:sz w:val="28"/>
        </w:rPr>
        <w:t xml:space="preserve">
      2) Қазақстан Республикасының қылмыстық процессуалдық кодексінің </w:t>
      </w:r>
      <w:r>
        <w:rPr>
          <w:rFonts w:ascii="Times New Roman"/>
          <w:b w:val="false"/>
          <w:i w:val="false"/>
          <w:color w:val="000000"/>
          <w:sz w:val="28"/>
        </w:rPr>
        <w:t>495-бабының</w:t>
      </w:r>
      <w:r>
        <w:rPr>
          <w:rFonts w:ascii="Times New Roman"/>
          <w:b w:val="false"/>
          <w:i w:val="false"/>
          <w:color w:val="000000"/>
          <w:sz w:val="28"/>
        </w:rPr>
        <w:t xml:space="preserve">, </w:t>
      </w:r>
      <w:r>
        <w:rPr>
          <w:rFonts w:ascii="Times New Roman"/>
          <w:b w:val="false"/>
          <w:i w:val="false"/>
          <w:color w:val="000000"/>
          <w:sz w:val="28"/>
        </w:rPr>
        <w:t>478-бабының</w:t>
      </w:r>
      <w:r>
        <w:rPr>
          <w:rFonts w:ascii="Times New Roman"/>
          <w:b w:val="false"/>
          <w:i w:val="false"/>
          <w:color w:val="000000"/>
          <w:sz w:val="28"/>
        </w:rPr>
        <w:t xml:space="preserve"> алтыншы бөлімінде, </w:t>
      </w:r>
      <w:r>
        <w:rPr>
          <w:rFonts w:ascii="Times New Roman"/>
          <w:b w:val="false"/>
          <w:i w:val="false"/>
          <w:color w:val="000000"/>
          <w:sz w:val="28"/>
        </w:rPr>
        <w:t>428-бабының</w:t>
      </w:r>
      <w:r>
        <w:rPr>
          <w:rFonts w:ascii="Times New Roman"/>
          <w:b w:val="false"/>
          <w:i w:val="false"/>
          <w:color w:val="000000"/>
          <w:sz w:val="28"/>
        </w:rPr>
        <w:t xml:space="preserve"> төртінші бөлімінде, </w:t>
      </w:r>
      <w:r>
        <w:rPr>
          <w:rFonts w:ascii="Times New Roman"/>
          <w:b w:val="false"/>
          <w:i w:val="false"/>
          <w:color w:val="000000"/>
          <w:sz w:val="28"/>
        </w:rPr>
        <w:t>174-бабының</w:t>
      </w:r>
      <w:r>
        <w:rPr>
          <w:rFonts w:ascii="Times New Roman"/>
          <w:b w:val="false"/>
          <w:i w:val="false"/>
          <w:color w:val="000000"/>
          <w:sz w:val="28"/>
        </w:rPr>
        <w:t xml:space="preserve"> екінші бөлімінде, </w:t>
      </w:r>
      <w:r>
        <w:rPr>
          <w:rFonts w:ascii="Times New Roman"/>
          <w:b w:val="false"/>
          <w:i w:val="false"/>
          <w:color w:val="000000"/>
          <w:sz w:val="28"/>
        </w:rPr>
        <w:t>76-бабының</w:t>
      </w:r>
      <w:r>
        <w:rPr>
          <w:rFonts w:ascii="Times New Roman"/>
          <w:b w:val="false"/>
          <w:i w:val="false"/>
          <w:color w:val="000000"/>
          <w:sz w:val="28"/>
        </w:rPr>
        <w:t xml:space="preserve"> екінші бөлімінде, </w:t>
      </w:r>
      <w:r>
        <w:rPr>
          <w:rFonts w:ascii="Times New Roman"/>
          <w:b w:val="false"/>
          <w:i w:val="false"/>
          <w:color w:val="000000"/>
          <w:sz w:val="28"/>
        </w:rPr>
        <w:t>68-бабының</w:t>
      </w:r>
      <w:r>
        <w:rPr>
          <w:rFonts w:ascii="Times New Roman"/>
          <w:b w:val="false"/>
          <w:i w:val="false"/>
          <w:color w:val="000000"/>
          <w:sz w:val="28"/>
        </w:rPr>
        <w:t xml:space="preserve"> төртінші, бесінші және алтыншы бөлімдерінде,  </w:t>
      </w:r>
      <w:r>
        <w:rPr>
          <w:rFonts w:ascii="Times New Roman"/>
          <w:b w:val="false"/>
          <w:i w:val="false"/>
          <w:color w:val="000000"/>
          <w:sz w:val="28"/>
        </w:rPr>
        <w:t>67-бабының</w:t>
      </w:r>
      <w:r>
        <w:rPr>
          <w:rFonts w:ascii="Times New Roman"/>
          <w:b w:val="false"/>
          <w:i w:val="false"/>
          <w:color w:val="000000"/>
          <w:sz w:val="28"/>
        </w:rPr>
        <w:t xml:space="preserve"> үшінші бөлімінде қарастырылған жағдайларда жеке тұлғаларды қорғау мен өкілдік ету;</w:t>
      </w:r>
    </w:p>
    <w:p>
      <w:pPr>
        <w:spacing w:after="0"/>
        <w:ind w:left="0"/>
        <w:jc w:val="both"/>
      </w:pPr>
      <w:r>
        <w:rPr>
          <w:rFonts w:ascii="Times New Roman"/>
          <w:b w:val="false"/>
          <w:i w:val="false"/>
          <w:color w:val="000000"/>
          <w:sz w:val="28"/>
        </w:rPr>
        <w:t xml:space="preserve">
      3) Қазақстан Республикасының әкімшілік құқық бұзушылықтар туралы Кодексінің </w:t>
      </w:r>
      <w:r>
        <w:rPr>
          <w:rFonts w:ascii="Times New Roman"/>
          <w:b w:val="false"/>
          <w:i w:val="false"/>
          <w:color w:val="000000"/>
          <w:sz w:val="28"/>
        </w:rPr>
        <w:t>750 бабының</w:t>
      </w:r>
      <w:r>
        <w:rPr>
          <w:rFonts w:ascii="Times New Roman"/>
          <w:b w:val="false"/>
          <w:i w:val="false"/>
          <w:color w:val="000000"/>
          <w:sz w:val="28"/>
        </w:rPr>
        <w:t xml:space="preserve"> екінші, үшінші, төртінші, бесінші және алтыншы бөлімдерінде қарастырылған жағдайларда жеке тұлғаларды қорғау;</w:t>
      </w:r>
    </w:p>
    <w:p>
      <w:pPr>
        <w:spacing w:after="0"/>
        <w:ind w:left="0"/>
        <w:jc w:val="both"/>
      </w:pPr>
      <w:r>
        <w:rPr>
          <w:rFonts w:ascii="Times New Roman"/>
          <w:b w:val="false"/>
          <w:i w:val="false"/>
          <w:color w:val="000000"/>
          <w:sz w:val="28"/>
        </w:rPr>
        <w:t xml:space="preserve">
      4) Қазақстан Республикасының Азаматтық процессуалдық кодексінің  </w:t>
      </w:r>
      <w:r>
        <w:rPr>
          <w:rFonts w:ascii="Times New Roman"/>
          <w:b w:val="false"/>
          <w:i w:val="false"/>
          <w:color w:val="000000"/>
          <w:sz w:val="28"/>
        </w:rPr>
        <w:t xml:space="preserve">112 </w:t>
      </w:r>
      <w:r>
        <w:rPr>
          <w:rFonts w:ascii="Times New Roman"/>
          <w:b w:val="false"/>
          <w:i w:val="false"/>
          <w:color w:val="000000"/>
          <w:sz w:val="28"/>
        </w:rPr>
        <w:t xml:space="preserve">және </w:t>
      </w:r>
      <w:r>
        <w:rPr>
          <w:rFonts w:ascii="Times New Roman"/>
          <w:b w:val="false"/>
          <w:i w:val="false"/>
          <w:color w:val="000000"/>
          <w:sz w:val="28"/>
        </w:rPr>
        <w:t>325-баптарында</w:t>
      </w:r>
      <w:r>
        <w:rPr>
          <w:rFonts w:ascii="Times New Roman"/>
          <w:b w:val="false"/>
          <w:i w:val="false"/>
          <w:color w:val="000000"/>
          <w:sz w:val="28"/>
        </w:rPr>
        <w:t xml:space="preserve"> қарастырылған жағдайларда жеке түлғаларға өкілдік ету.</w:t>
      </w:r>
    </w:p>
    <w:bookmarkStart w:name="z11" w:id="8"/>
    <w:p>
      <w:pPr>
        <w:spacing w:after="0"/>
        <w:ind w:left="0"/>
        <w:jc w:val="left"/>
      </w:pPr>
      <w:r>
        <w:rPr>
          <w:rFonts w:ascii="Times New Roman"/>
          <w:b/>
          <w:i w:val="false"/>
          <w:color w:val="000000"/>
        </w:rPr>
        <w:t xml:space="preserve"> 2. Адвокаттар көрсететін заң көмегіне ақы төлеу және қорғау</w:t>
      </w:r>
      <w:r>
        <w:br/>
      </w:r>
      <w:r>
        <w:rPr>
          <w:rFonts w:ascii="Times New Roman"/>
          <w:b/>
          <w:i w:val="false"/>
          <w:color w:val="000000"/>
        </w:rPr>
        <w:t>мен өкілдік етуге байланысты шығыстарды өтеу тәртібі</w:t>
      </w:r>
    </w:p>
    <w:bookmarkEnd w:id="8"/>
    <w:bookmarkStart w:name="z12" w:id="9"/>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облыстың, республикалық маңызы бар қаланың, астананың Адвокаттар алқасының (бұдан әрі - Адвокаттар алқасы) бюджет қаражаты есебінен адвокаттар көрсететін заң көмегіне ақы төлеу және қорғау мен өкілдік етуге байланысты шығыстарды төлеу туралы өтінімнің негізінде мемлекет кепілдік берген заң көмегін көрсету туралы келісімге отырған адвокаттарға қорғау мен өкілдік етуге байланысты шығыстарды өтеуді және заң көмегі үшін төлем жасауды аймақтық әділет органдары жүргізеді. </w:t>
      </w:r>
    </w:p>
    <w:bookmarkEnd w:id="9"/>
    <w:bookmarkStart w:name="z13" w:id="10"/>
    <w:p>
      <w:pPr>
        <w:spacing w:after="0"/>
        <w:ind w:left="0"/>
        <w:jc w:val="both"/>
      </w:pPr>
      <w:r>
        <w:rPr>
          <w:rFonts w:ascii="Times New Roman"/>
          <w:b w:val="false"/>
          <w:i w:val="false"/>
          <w:color w:val="000000"/>
          <w:sz w:val="28"/>
        </w:rPr>
        <w:t xml:space="preserve">
      4. Өтінімді Қазақстан Республикасының "Мемлекет кепілдік берген заң көмегі туралы"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адвокаттардың есебі негізде Адвокаттар алқасы келесі құжаттарды қоса берумен жасайды: </w:t>
      </w:r>
    </w:p>
    <w:bookmarkEnd w:id="10"/>
    <w:p>
      <w:pPr>
        <w:spacing w:after="0"/>
        <w:ind w:left="0"/>
        <w:jc w:val="both"/>
      </w:pPr>
      <w:r>
        <w:rPr>
          <w:rFonts w:ascii="Times New Roman"/>
          <w:b w:val="false"/>
          <w:i w:val="false"/>
          <w:color w:val="000000"/>
          <w:sz w:val="28"/>
        </w:rPr>
        <w:t xml:space="preserve">
      1) адвокаттардың құқықтық консультация беру бойынша орындаған жұмыстары туралы акттер, оларда: </w:t>
      </w:r>
    </w:p>
    <w:p>
      <w:pPr>
        <w:spacing w:after="0"/>
        <w:ind w:left="0"/>
        <w:jc w:val="both"/>
      </w:pPr>
      <w:r>
        <w:rPr>
          <w:rFonts w:ascii="Times New Roman"/>
          <w:b w:val="false"/>
          <w:i w:val="false"/>
          <w:color w:val="000000"/>
          <w:sz w:val="28"/>
        </w:rPr>
        <w:t>
      адвокаттың тегі, аты, әкесінің аты;</w:t>
      </w:r>
    </w:p>
    <w:p>
      <w:pPr>
        <w:spacing w:after="0"/>
        <w:ind w:left="0"/>
        <w:jc w:val="both"/>
      </w:pPr>
      <w:r>
        <w:rPr>
          <w:rFonts w:ascii="Times New Roman"/>
          <w:b w:val="false"/>
          <w:i w:val="false"/>
          <w:color w:val="000000"/>
          <w:sz w:val="28"/>
        </w:rPr>
        <w:t>
      тегін заң көмегі көрсетілген адамдардың саны;</w:t>
      </w:r>
    </w:p>
    <w:p>
      <w:pPr>
        <w:spacing w:after="0"/>
        <w:ind w:left="0"/>
        <w:jc w:val="both"/>
      </w:pPr>
      <w:r>
        <w:rPr>
          <w:rFonts w:ascii="Times New Roman"/>
          <w:b w:val="false"/>
          <w:i w:val="false"/>
          <w:color w:val="000000"/>
          <w:sz w:val="28"/>
        </w:rPr>
        <w:t>
      ауызша немесе жазбаша берілген заң консультацияларының саны;</w:t>
      </w:r>
    </w:p>
    <w:p>
      <w:pPr>
        <w:spacing w:after="0"/>
        <w:ind w:left="0"/>
        <w:jc w:val="both"/>
      </w:pPr>
      <w:r>
        <w:rPr>
          <w:rFonts w:ascii="Times New Roman"/>
          <w:b w:val="false"/>
          <w:i w:val="false"/>
          <w:color w:val="000000"/>
          <w:sz w:val="28"/>
        </w:rPr>
        <w:t>
      құқықтық сипатта жасалған жазбаша құжаттардың саны;</w:t>
      </w:r>
    </w:p>
    <w:p>
      <w:pPr>
        <w:spacing w:after="0"/>
        <w:ind w:left="0"/>
        <w:jc w:val="both"/>
      </w:pPr>
      <w:r>
        <w:rPr>
          <w:rFonts w:ascii="Times New Roman"/>
          <w:b w:val="false"/>
          <w:i w:val="false"/>
          <w:color w:val="000000"/>
          <w:sz w:val="28"/>
        </w:rPr>
        <w:t>
      заң көмегі көрсетілген сағаттың жалпы саны;</w:t>
      </w:r>
    </w:p>
    <w:p>
      <w:pPr>
        <w:spacing w:after="0"/>
        <w:ind w:left="0"/>
        <w:jc w:val="both"/>
      </w:pPr>
      <w:r>
        <w:rPr>
          <w:rFonts w:ascii="Times New Roman"/>
          <w:b w:val="false"/>
          <w:i w:val="false"/>
          <w:color w:val="000000"/>
          <w:sz w:val="28"/>
        </w:rPr>
        <w:t>
      адвокаттың қолтаңбасы көрсетіледі.</w:t>
      </w:r>
    </w:p>
    <w:p>
      <w:pPr>
        <w:spacing w:after="0"/>
        <w:ind w:left="0"/>
        <w:jc w:val="both"/>
      </w:pPr>
      <w:r>
        <w:rPr>
          <w:rFonts w:ascii="Times New Roman"/>
          <w:b w:val="false"/>
          <w:i w:val="false"/>
          <w:color w:val="000000"/>
          <w:sz w:val="28"/>
        </w:rPr>
        <w:t xml:space="preserve">
      2) әкімшілік құқық бұзушылықтар туралы істерді қарауға уәкілетті органдар мен соттардың, қылмыстық істі жүргізетін органдардың (лауазымды тұлғалардың) қаулылары, азаматтық істер бойынша адвокатты тағайындау туралы соттардың ұйғарымы; </w:t>
      </w:r>
    </w:p>
    <w:p>
      <w:pPr>
        <w:spacing w:after="0"/>
        <w:ind w:left="0"/>
        <w:jc w:val="both"/>
      </w:pPr>
      <w:r>
        <w:rPr>
          <w:rFonts w:ascii="Times New Roman"/>
          <w:b w:val="false"/>
          <w:i w:val="false"/>
          <w:color w:val="000000"/>
          <w:sz w:val="28"/>
        </w:rPr>
        <w:t>
      3) қылмыстық процесті жүргізетін органдардың, әкімшілік құқық бұзушылық туралы істерді қарауға уәкілеттік берілген соттар мен органдардың (лауазымды адамдардың) заң көмегіне мұқтаж адамдарды оған ақы төлеуден және қорғау немесе өкілдік етуге байланысты шығыстарды өтеуден босату және төлеуге жататын сомаларды бюджет қаражаты есебіне жатқызу туралы қаулылары, оларда:</w:t>
      </w:r>
    </w:p>
    <w:p>
      <w:pPr>
        <w:spacing w:after="0"/>
        <w:ind w:left="0"/>
        <w:jc w:val="both"/>
      </w:pPr>
      <w:r>
        <w:rPr>
          <w:rFonts w:ascii="Times New Roman"/>
          <w:b w:val="false"/>
          <w:i w:val="false"/>
          <w:color w:val="000000"/>
          <w:sz w:val="28"/>
        </w:rPr>
        <w:t xml:space="preserve">
      қаулы шығарған тұлғаның лауазымы, тегі, аты-жөні; </w:t>
      </w:r>
    </w:p>
    <w:p>
      <w:pPr>
        <w:spacing w:after="0"/>
        <w:ind w:left="0"/>
        <w:jc w:val="both"/>
      </w:pPr>
      <w:r>
        <w:rPr>
          <w:rFonts w:ascii="Times New Roman"/>
          <w:b w:val="false"/>
          <w:i w:val="false"/>
          <w:color w:val="000000"/>
          <w:sz w:val="28"/>
        </w:rPr>
        <w:t xml:space="preserve">
      істің атауы, қаулының шығарылған күні; </w:t>
      </w:r>
    </w:p>
    <w:p>
      <w:pPr>
        <w:spacing w:after="0"/>
        <w:ind w:left="0"/>
        <w:jc w:val="both"/>
      </w:pPr>
      <w:r>
        <w:rPr>
          <w:rFonts w:ascii="Times New Roman"/>
          <w:b w:val="false"/>
          <w:i w:val="false"/>
          <w:color w:val="000000"/>
          <w:sz w:val="28"/>
        </w:rPr>
        <w:t xml:space="preserve">
      қорғау мен өкілдік етумен байланысты шығыстарды өтеу мен заң көмегі үшін ақы төлеуден босатылған тұлға туралы деректер; </w:t>
      </w:r>
    </w:p>
    <w:p>
      <w:pPr>
        <w:spacing w:after="0"/>
        <w:ind w:left="0"/>
        <w:jc w:val="both"/>
      </w:pPr>
      <w:r>
        <w:rPr>
          <w:rFonts w:ascii="Times New Roman"/>
          <w:b w:val="false"/>
          <w:i w:val="false"/>
          <w:color w:val="000000"/>
          <w:sz w:val="28"/>
        </w:rPr>
        <w:t xml:space="preserve">
      күдікті немесе айыпты тұлғаның жасаған қылмыстық құқық бұзушылықтың немесе әкімшілік құқық бұзушылықтың бабы мен категориясы; </w:t>
      </w:r>
    </w:p>
    <w:p>
      <w:pPr>
        <w:spacing w:after="0"/>
        <w:ind w:left="0"/>
        <w:jc w:val="both"/>
      </w:pPr>
      <w:r>
        <w:rPr>
          <w:rFonts w:ascii="Times New Roman"/>
          <w:b w:val="false"/>
          <w:i w:val="false"/>
          <w:color w:val="000000"/>
          <w:sz w:val="28"/>
        </w:rPr>
        <w:t xml:space="preserve">
      қылмыстық іс бойынша тыйым салу шарасы немесе әкімшілік құқық бұзушылық туралы іс бойынша өндірісті қамтамасыз ету шарасы (әкімшілік құқық бұзушылық немесе әкімшілік тұтқындау не әкелу бойынша хаттаманы жасау орнына жеткізу); </w:t>
      </w:r>
    </w:p>
    <w:p>
      <w:pPr>
        <w:spacing w:after="0"/>
        <w:ind w:left="0"/>
        <w:jc w:val="both"/>
      </w:pPr>
      <w:r>
        <w:rPr>
          <w:rFonts w:ascii="Times New Roman"/>
          <w:b w:val="false"/>
          <w:i w:val="false"/>
          <w:color w:val="000000"/>
          <w:sz w:val="28"/>
        </w:rPr>
        <w:t xml:space="preserve">
      заң көмегін көрсету және қорғау мен өкілдік етумен байланысты шығыстарды өтеуден және төлеуден босату негіздері; </w:t>
      </w:r>
    </w:p>
    <w:p>
      <w:pPr>
        <w:spacing w:after="0"/>
        <w:ind w:left="0"/>
        <w:jc w:val="both"/>
      </w:pPr>
      <w:r>
        <w:rPr>
          <w:rFonts w:ascii="Times New Roman"/>
          <w:b w:val="false"/>
          <w:i w:val="false"/>
          <w:color w:val="000000"/>
          <w:sz w:val="28"/>
        </w:rPr>
        <w:t xml:space="preserve">
      қорғаушы немесе өкіл ретінде іске қатысқан адвокаттың тегі, аты, әкесінің аты, нақты бір істі жүргізуге, оның өкілеттілігін растайтын ордердің нөмірі және берілген күні; </w:t>
      </w:r>
    </w:p>
    <w:p>
      <w:pPr>
        <w:spacing w:after="0"/>
        <w:ind w:left="0"/>
        <w:jc w:val="both"/>
      </w:pPr>
      <w:r>
        <w:rPr>
          <w:rFonts w:ascii="Times New Roman"/>
          <w:b w:val="false"/>
          <w:i w:val="false"/>
          <w:color w:val="000000"/>
          <w:sz w:val="28"/>
        </w:rPr>
        <w:t xml:space="preserve">
      адвокат қатысқан процессуалдық істердің орны, күні, өдірістің басталуы мен аяқталуы; </w:t>
      </w:r>
    </w:p>
    <w:p>
      <w:pPr>
        <w:spacing w:after="0"/>
        <w:ind w:left="0"/>
        <w:jc w:val="both"/>
      </w:pPr>
      <w:r>
        <w:rPr>
          <w:rFonts w:ascii="Times New Roman"/>
          <w:b w:val="false"/>
          <w:i w:val="false"/>
          <w:color w:val="000000"/>
          <w:sz w:val="28"/>
        </w:rPr>
        <w:t xml:space="preserve">
      адвокаттың қатысуымен тағайындалған процессуалдық іс-әрекеттің басталуын күту уақытының ұзақтығы, күнін, уақытын көрсетумен; </w:t>
      </w:r>
    </w:p>
    <w:p>
      <w:pPr>
        <w:spacing w:after="0"/>
        <w:ind w:left="0"/>
        <w:jc w:val="both"/>
      </w:pPr>
      <w:r>
        <w:rPr>
          <w:rFonts w:ascii="Times New Roman"/>
          <w:b w:val="false"/>
          <w:i w:val="false"/>
          <w:color w:val="000000"/>
          <w:sz w:val="28"/>
        </w:rPr>
        <w:t xml:space="preserve">
      сот отырысын кейінге қалдырған жағдайда сот отырысының басталуын немесе жалғасуын күту уақытының ұзақтығы (егер осындай дәйектер орын алса); </w:t>
      </w:r>
    </w:p>
    <w:p>
      <w:pPr>
        <w:spacing w:after="0"/>
        <w:ind w:left="0"/>
        <w:jc w:val="both"/>
      </w:pPr>
      <w:r>
        <w:rPr>
          <w:rFonts w:ascii="Times New Roman"/>
          <w:b w:val="false"/>
          <w:i w:val="false"/>
          <w:color w:val="000000"/>
          <w:sz w:val="28"/>
        </w:rPr>
        <w:t xml:space="preserve">
      адвокаттың іс материалдарымен танысу уақытының ұзақтығы; </w:t>
      </w:r>
    </w:p>
    <w:p>
      <w:pPr>
        <w:spacing w:after="0"/>
        <w:ind w:left="0"/>
        <w:jc w:val="both"/>
      </w:pPr>
      <w:r>
        <w:rPr>
          <w:rFonts w:ascii="Times New Roman"/>
          <w:b w:val="false"/>
          <w:i w:val="false"/>
          <w:color w:val="000000"/>
          <w:sz w:val="28"/>
        </w:rPr>
        <w:t xml:space="preserve">
      адвокаттың қорғалушыға бару уақытының ұзақтығы; </w:t>
      </w:r>
    </w:p>
    <w:p>
      <w:pPr>
        <w:spacing w:after="0"/>
        <w:ind w:left="0"/>
        <w:jc w:val="both"/>
      </w:pPr>
      <w:r>
        <w:rPr>
          <w:rFonts w:ascii="Times New Roman"/>
          <w:b w:val="false"/>
          <w:i w:val="false"/>
          <w:color w:val="000000"/>
          <w:sz w:val="28"/>
        </w:rPr>
        <w:t xml:space="preserve">
      адвокаттың нақты іс бойынша, жеке, аппеляциялық, кассациялық және басқа да арыздарды, сондай-ақ сот хаттамасына ескерту жасау уақытының ұзақтығы; </w:t>
      </w:r>
    </w:p>
    <w:p>
      <w:pPr>
        <w:spacing w:after="0"/>
        <w:ind w:left="0"/>
        <w:jc w:val="both"/>
      </w:pPr>
      <w:r>
        <w:rPr>
          <w:rFonts w:ascii="Times New Roman"/>
          <w:b w:val="false"/>
          <w:i w:val="false"/>
          <w:color w:val="000000"/>
          <w:sz w:val="28"/>
        </w:rPr>
        <w:t xml:space="preserve">
      адвокаттың заң көмегін көрсету үшін басқа жерге шығуымен байланысты іссапар жұмыс күндерінің саны; </w:t>
      </w:r>
    </w:p>
    <w:p>
      <w:pPr>
        <w:spacing w:after="0"/>
        <w:ind w:left="0"/>
        <w:jc w:val="both"/>
      </w:pPr>
      <w:r>
        <w:rPr>
          <w:rFonts w:ascii="Times New Roman"/>
          <w:b w:val="false"/>
          <w:i w:val="false"/>
          <w:color w:val="000000"/>
          <w:sz w:val="28"/>
        </w:rPr>
        <w:t xml:space="preserve">
      адвокат мүшесі болып табылатын тиісті Адвокаттар алқасының толық атауы мен банктік реквизиттері көрсетіледі. </w:t>
      </w:r>
    </w:p>
    <w:p>
      <w:pPr>
        <w:spacing w:after="0"/>
        <w:ind w:left="0"/>
        <w:jc w:val="both"/>
      </w:pPr>
      <w:r>
        <w:rPr>
          <w:rFonts w:ascii="Times New Roman"/>
          <w:b w:val="false"/>
          <w:i w:val="false"/>
          <w:color w:val="000000"/>
          <w:sz w:val="28"/>
        </w:rPr>
        <w:t>
      4) азаматтық істер бойынша судьялардың немесе соттардың заң көмегіне мұқтаж адамдарды ақы төлеуден және қорғау мен өкілдік етуге байланысты шығыстарды өтеуден босату және төлеуге жататын сомаларды бюджет қаражаты есебіне жатқызу туралы ұйғарымдары, оларда:</w:t>
      </w:r>
    </w:p>
    <w:bookmarkStart w:name="z25" w:id="11"/>
    <w:p>
      <w:pPr>
        <w:spacing w:after="0"/>
        <w:ind w:left="0"/>
        <w:jc w:val="both"/>
      </w:pPr>
      <w:r>
        <w:rPr>
          <w:rFonts w:ascii="Times New Roman"/>
          <w:b w:val="false"/>
          <w:i w:val="false"/>
          <w:color w:val="000000"/>
          <w:sz w:val="28"/>
        </w:rPr>
        <w:t>
      соттың атауы, ұйғарым немесе қаулы шығарған судьяның тегі, аты-жөні;</w:t>
      </w:r>
    </w:p>
    <w:bookmarkEnd w:id="11"/>
    <w:bookmarkStart w:name="z26" w:id="12"/>
    <w:p>
      <w:pPr>
        <w:spacing w:after="0"/>
        <w:ind w:left="0"/>
        <w:jc w:val="both"/>
      </w:pPr>
      <w:r>
        <w:rPr>
          <w:rFonts w:ascii="Times New Roman"/>
          <w:b w:val="false"/>
          <w:i w:val="false"/>
          <w:color w:val="000000"/>
          <w:sz w:val="28"/>
        </w:rPr>
        <w:t>
      істің атауы, қарау орны және күні;</w:t>
      </w:r>
    </w:p>
    <w:bookmarkEnd w:id="12"/>
    <w:bookmarkStart w:name="z27" w:id="13"/>
    <w:p>
      <w:pPr>
        <w:spacing w:after="0"/>
        <w:ind w:left="0"/>
        <w:jc w:val="both"/>
      </w:pPr>
      <w:r>
        <w:rPr>
          <w:rFonts w:ascii="Times New Roman"/>
          <w:b w:val="false"/>
          <w:i w:val="false"/>
          <w:color w:val="000000"/>
          <w:sz w:val="28"/>
        </w:rPr>
        <w:t>
      заң көмегіне ақы төлеуден және қорғау немесе өкілдік етуге байланысты шығыстарды өтеуден босатылған адамның тегі, аты, әкесінің аты (бар болған кезде);</w:t>
      </w:r>
    </w:p>
    <w:bookmarkEnd w:id="13"/>
    <w:bookmarkStart w:name="z28" w:id="14"/>
    <w:p>
      <w:pPr>
        <w:spacing w:after="0"/>
        <w:ind w:left="0"/>
        <w:jc w:val="both"/>
      </w:pPr>
      <w:r>
        <w:rPr>
          <w:rFonts w:ascii="Times New Roman"/>
          <w:b w:val="false"/>
          <w:i w:val="false"/>
          <w:color w:val="000000"/>
          <w:sz w:val="28"/>
        </w:rPr>
        <w:t>
      заң көмегіне ақы төлеуден және қорғау мен өкілдік етуге байланысты шығыстарды өтеуден босату уәждері;</w:t>
      </w:r>
    </w:p>
    <w:bookmarkEnd w:id="14"/>
    <w:bookmarkStart w:name="z29" w:id="15"/>
    <w:p>
      <w:pPr>
        <w:spacing w:after="0"/>
        <w:ind w:left="0"/>
        <w:jc w:val="both"/>
      </w:pPr>
      <w:r>
        <w:rPr>
          <w:rFonts w:ascii="Times New Roman"/>
          <w:b w:val="false"/>
          <w:i w:val="false"/>
          <w:color w:val="000000"/>
          <w:sz w:val="28"/>
        </w:rPr>
        <w:t>
      қорғаушы немесе өкіл ретінде іске қатысқан адвокаттың тегі және аты-жөні, оның өкілеттілігін растайтын ордердің нөмірі мен берілген күні;</w:t>
      </w:r>
    </w:p>
    <w:bookmarkEnd w:id="15"/>
    <w:bookmarkStart w:name="z30" w:id="16"/>
    <w:p>
      <w:pPr>
        <w:spacing w:after="0"/>
        <w:ind w:left="0"/>
        <w:jc w:val="both"/>
      </w:pPr>
      <w:r>
        <w:rPr>
          <w:rFonts w:ascii="Times New Roman"/>
          <w:b w:val="false"/>
          <w:i w:val="false"/>
          <w:color w:val="000000"/>
          <w:sz w:val="28"/>
        </w:rPr>
        <w:t>
      адвокат қатысқан процестік әрекеттерді жүргізу күні, оның басталуы мен аяқталуы уақыты;</w:t>
      </w:r>
    </w:p>
    <w:bookmarkEnd w:id="16"/>
    <w:bookmarkStart w:name="z31" w:id="17"/>
    <w:p>
      <w:pPr>
        <w:spacing w:after="0"/>
        <w:ind w:left="0"/>
        <w:jc w:val="both"/>
      </w:pPr>
      <w:r>
        <w:rPr>
          <w:rFonts w:ascii="Times New Roman"/>
          <w:b w:val="false"/>
          <w:i w:val="false"/>
          <w:color w:val="000000"/>
          <w:sz w:val="28"/>
        </w:rPr>
        <w:t>
      адвокаттың іс материалдарымен танысуы ұзақтығы;</w:t>
      </w:r>
    </w:p>
    <w:bookmarkEnd w:id="17"/>
    <w:bookmarkStart w:name="z32" w:id="18"/>
    <w:p>
      <w:pPr>
        <w:spacing w:after="0"/>
        <w:ind w:left="0"/>
        <w:jc w:val="both"/>
      </w:pPr>
      <w:r>
        <w:rPr>
          <w:rFonts w:ascii="Times New Roman"/>
          <w:b w:val="false"/>
          <w:i w:val="false"/>
          <w:color w:val="000000"/>
          <w:sz w:val="28"/>
        </w:rPr>
        <w:t>
      адвокат қатысқан сот отырыстарының күні және ұзақтығы;</w:t>
      </w:r>
    </w:p>
    <w:bookmarkEnd w:id="18"/>
    <w:bookmarkStart w:name="z33" w:id="19"/>
    <w:p>
      <w:pPr>
        <w:spacing w:after="0"/>
        <w:ind w:left="0"/>
        <w:jc w:val="both"/>
      </w:pPr>
      <w:r>
        <w:rPr>
          <w:rFonts w:ascii="Times New Roman"/>
          <w:b w:val="false"/>
          <w:i w:val="false"/>
          <w:color w:val="000000"/>
          <w:sz w:val="28"/>
        </w:rPr>
        <w:t>
      сот отырысының басталуын немесе сот отырысының ол кейінге қалдырылған жағдайда жалғасуын күту уақытының ұзақтығы (мұндай фактілер болған кезде);</w:t>
      </w:r>
    </w:p>
    <w:bookmarkEnd w:id="19"/>
    <w:bookmarkStart w:name="z34" w:id="20"/>
    <w:p>
      <w:pPr>
        <w:spacing w:after="0"/>
        <w:ind w:left="0"/>
        <w:jc w:val="both"/>
      </w:pPr>
      <w:r>
        <w:rPr>
          <w:rFonts w:ascii="Times New Roman"/>
          <w:b w:val="false"/>
          <w:i w:val="false"/>
          <w:color w:val="000000"/>
          <w:sz w:val="28"/>
        </w:rPr>
        <w:t>
      адвокаттың іс бойынша арыздарды, өтінішхаттарды, жеке, аппеляциялық, кассациялық және өзге де шағымдарды және сот отырысының хаттамасына ескертулерді жасауы уақытының ұзақтығы (егер осындай құжаттар жасалса);</w:t>
      </w:r>
    </w:p>
    <w:bookmarkEnd w:id="20"/>
    <w:bookmarkStart w:name="z35" w:id="21"/>
    <w:p>
      <w:pPr>
        <w:spacing w:after="0"/>
        <w:ind w:left="0"/>
        <w:jc w:val="both"/>
      </w:pPr>
      <w:r>
        <w:rPr>
          <w:rFonts w:ascii="Times New Roman"/>
          <w:b w:val="false"/>
          <w:i w:val="false"/>
          <w:color w:val="000000"/>
          <w:sz w:val="28"/>
        </w:rPr>
        <w:t>
      адвокаттың заң көмегін көрсету үшін басқа жерге шығуына байланысты іссапардың жұмыс күндерінің саны;</w:t>
      </w:r>
    </w:p>
    <w:bookmarkEnd w:id="21"/>
    <w:bookmarkStart w:name="z36" w:id="22"/>
    <w:p>
      <w:pPr>
        <w:spacing w:after="0"/>
        <w:ind w:left="0"/>
        <w:jc w:val="both"/>
      </w:pPr>
      <w:r>
        <w:rPr>
          <w:rFonts w:ascii="Times New Roman"/>
          <w:b w:val="false"/>
          <w:i w:val="false"/>
          <w:color w:val="000000"/>
          <w:sz w:val="28"/>
        </w:rPr>
        <w:t>
      адвокат мүшесі болып табылатын тиісті Адвокаттар алқасының толық атауы мен банк деректемелері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17.10.2016 </w:t>
      </w:r>
      <w:r>
        <w:rPr>
          <w:rFonts w:ascii="Times New Roman"/>
          <w:b w:val="false"/>
          <w:i w:val="false"/>
          <w:color w:val="00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23"/>
    <w:p>
      <w:pPr>
        <w:spacing w:after="0"/>
        <w:ind w:left="0"/>
        <w:jc w:val="both"/>
      </w:pPr>
      <w:r>
        <w:rPr>
          <w:rFonts w:ascii="Times New Roman"/>
          <w:b w:val="false"/>
          <w:i w:val="false"/>
          <w:color w:val="000000"/>
          <w:sz w:val="28"/>
        </w:rPr>
        <w:t>
      5. Заңға сәйкес осы Қағидалардың 2-тармағының 2), 3), 4) тармақшаларында көрсетілген жағдайларда адвокаттың қорғау мен өкілдік етуге байланысты іссапар шығыстары бюджет қаражаты есебінен өтелуі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17.10.2016 </w:t>
      </w:r>
      <w:r>
        <w:rPr>
          <w:rFonts w:ascii="Times New Roman"/>
          <w:b w:val="false"/>
          <w:i w:val="false"/>
          <w:color w:val="00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4"/>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адвокаттың бюджеттік қаражат есебінен төлеуге жататын нақты іс бойынша қатысу сомасын Адвокаттар алқасы уақытты ескерумен есептейді: </w:t>
      </w:r>
    </w:p>
    <w:bookmarkEnd w:id="24"/>
    <w:p>
      <w:pPr>
        <w:spacing w:after="0"/>
        <w:ind w:left="0"/>
        <w:jc w:val="both"/>
      </w:pPr>
      <w:r>
        <w:rPr>
          <w:rFonts w:ascii="Times New Roman"/>
          <w:b w:val="false"/>
          <w:i w:val="false"/>
          <w:color w:val="000000"/>
          <w:sz w:val="28"/>
        </w:rPr>
        <w:t xml:space="preserve">
      1) тиісті органның хабарламасында көрсетілген уақытта адвокаттың келуінен есептелетін процессуалдық іс-әрекеттің немесе сот отырысының басталуын күту, егер адвокат осы уақытта басқа іске қатыспаған болса; </w:t>
      </w:r>
    </w:p>
    <w:p>
      <w:pPr>
        <w:spacing w:after="0"/>
        <w:ind w:left="0"/>
        <w:jc w:val="both"/>
      </w:pPr>
      <w:r>
        <w:rPr>
          <w:rFonts w:ascii="Times New Roman"/>
          <w:b w:val="false"/>
          <w:i w:val="false"/>
          <w:color w:val="000000"/>
          <w:sz w:val="28"/>
        </w:rPr>
        <w:t xml:space="preserve">
      2) сот отырысы басқа уақытқа не басқа күнге ауыстырылған жағдайда сот отырысының жалғасын күту, бірақ бір күннен көп емес, егер адвокат бұл уақытта өзге тұлғаларға заң көмегінің өзге түрлерін көрсетпеген болса; </w:t>
      </w:r>
    </w:p>
    <w:p>
      <w:pPr>
        <w:spacing w:after="0"/>
        <w:ind w:left="0"/>
        <w:jc w:val="both"/>
      </w:pPr>
      <w:r>
        <w:rPr>
          <w:rFonts w:ascii="Times New Roman"/>
          <w:b w:val="false"/>
          <w:i w:val="false"/>
          <w:color w:val="000000"/>
          <w:sz w:val="28"/>
        </w:rPr>
        <w:t xml:space="preserve">
      3) қылмыстық процестің кез келген сатысында қылмыстық немесе азаматтық істердің немесе әкімшілік құқық бұзушылық туралы істің материалдарымен, соның ішінде қылмыстық немесе әкімшілік жауапкершілікке тартылған тұлғаны тұтқындау хаттамасымен, тыйым салу шараларын қолдану туралы қаулымен, қорғаушы мен оның қорғалушысының қатысуымен жүргізілген процессуалдық іс-әрекеттердің хаттамасымен, қорғалушысына ұсынылған немесе ұсынылуы тиіс болған құжаттармен, сонымен қатар сот отырыстарының хаттамаларымен танысу; </w:t>
      </w:r>
    </w:p>
    <w:p>
      <w:pPr>
        <w:spacing w:after="0"/>
        <w:ind w:left="0"/>
        <w:jc w:val="both"/>
      </w:pPr>
      <w:r>
        <w:rPr>
          <w:rFonts w:ascii="Times New Roman"/>
          <w:b w:val="false"/>
          <w:i w:val="false"/>
          <w:color w:val="000000"/>
          <w:sz w:val="28"/>
        </w:rPr>
        <w:t xml:space="preserve">
      4) тергеу изоляторынан немесе уақытша ұстау изоляторынан қорғалушыға бару туралы анықтаманы алғанға дейін адвокаттың қорғалушыны шақыру талонын беру сәтінен бастап есептелетін іс бойынша іс жүргізу барысында туындаған мәселелер бойынша кеңес беру немесе қорғау желісін әзірлеу үшін қамауға алынған қорғалушыға бару немесе Қылмыстық процессуалдық кодекстің </w:t>
      </w:r>
      <w:r>
        <w:rPr>
          <w:rFonts w:ascii="Times New Roman"/>
          <w:b w:val="false"/>
          <w:i w:val="false"/>
          <w:color w:val="000000"/>
          <w:sz w:val="28"/>
        </w:rPr>
        <w:t>495-бабына</w:t>
      </w:r>
      <w:r>
        <w:rPr>
          <w:rFonts w:ascii="Times New Roman"/>
          <w:b w:val="false"/>
          <w:i w:val="false"/>
          <w:color w:val="000000"/>
          <w:sz w:val="28"/>
        </w:rPr>
        <w:t xml:space="preserve"> сәйкес уақытша ұстау изоляторында қорғалатын адаммен кездесу немесе Қылмыстық-атқару жүйесі мекемесінде жазасын өтеп жатқан сотталған адаммен кездесу, қылмыстық-атқарушы жүйесі мекемесінің келушілерін Есепке алу журналында тіркелген кезден бастап Ішкі істер министрлігінің 20.08.2014 жылғы № 535 (Нормативтік құқықтық актілерді мемлекеттік тіркеу тізілімінде № 9770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тіркелген нысан бойынша тиісті мекемеден адвокат сотталушымен жолығу туралы анықтама алғанша; </w:t>
      </w:r>
    </w:p>
    <w:p>
      <w:pPr>
        <w:spacing w:after="0"/>
        <w:ind w:left="0"/>
        <w:jc w:val="both"/>
      </w:pPr>
      <w:r>
        <w:rPr>
          <w:rFonts w:ascii="Times New Roman"/>
          <w:b w:val="false"/>
          <w:i w:val="false"/>
          <w:color w:val="000000"/>
          <w:sz w:val="28"/>
        </w:rPr>
        <w:t xml:space="preserve">
      5) іс бойынша іс жүргізу барысында туындаған мәселелер бойынша кеңес беру немесе қорғау желісін әзірлеу үшін әкімшілік тұтқындауға тартылған қорғалушыға бару; </w:t>
      </w:r>
    </w:p>
    <w:p>
      <w:pPr>
        <w:spacing w:after="0"/>
        <w:ind w:left="0"/>
        <w:jc w:val="both"/>
      </w:pPr>
      <w:r>
        <w:rPr>
          <w:rFonts w:ascii="Times New Roman"/>
          <w:b w:val="false"/>
          <w:i w:val="false"/>
          <w:color w:val="000000"/>
          <w:sz w:val="28"/>
        </w:rPr>
        <w:t>
      6) істің қиындығын және үлкен көлемін және жасалған құжаттың сипатын есепке ала отырып, іс бойынша арыздар, өтініштер, жеке, апелляциялық, кассациялық және басқа да арыздар жасау, сот отырысы хаттамасына ескерту жасау.</w:t>
      </w:r>
    </w:p>
    <w:bookmarkStart w:name="z16" w:id="25"/>
    <w:p>
      <w:pPr>
        <w:spacing w:after="0"/>
        <w:ind w:left="0"/>
        <w:jc w:val="both"/>
      </w:pPr>
      <w:r>
        <w:rPr>
          <w:rFonts w:ascii="Times New Roman"/>
          <w:b w:val="false"/>
          <w:i w:val="false"/>
          <w:color w:val="000000"/>
          <w:sz w:val="28"/>
        </w:rPr>
        <w:t>
      7. Қамауға алынған күдіктімен немесе айыпталушымен не әкімшілік ұстауға, алып келуге, ішкі істер органына (полицияға) әкелуге тартылған адаммен кездесу кезінде адвокаттың жұмыс істеу уақыты ішкі істер органдарының тергеу изоляторының, уақытша ұстау изоляторларының немесе арнайы қабылдағыштарының анықтамалары бойынша айқындалады.</w:t>
      </w:r>
    </w:p>
    <w:bookmarkEnd w:id="25"/>
    <w:bookmarkStart w:name="z17" w:id="26"/>
    <w:p>
      <w:pPr>
        <w:spacing w:after="0"/>
        <w:ind w:left="0"/>
        <w:jc w:val="both"/>
      </w:pPr>
      <w:r>
        <w:rPr>
          <w:rFonts w:ascii="Times New Roman"/>
          <w:b w:val="false"/>
          <w:i w:val="false"/>
          <w:color w:val="000000"/>
          <w:sz w:val="28"/>
        </w:rPr>
        <w:t>
      8. Адвокат нақты іс бойынша басқа жаққа шығу арқылы заң көмегін көрсеткен жағдайда, төлем іс бойынша процессуалдық іс-әрекеттердің, сот талқылауының ұзақтығына қарамастан толық жұмыс күніне төленеді, егер ол бұл күні басқа іс жүргізуге қатыспаған болса.</w:t>
      </w:r>
    </w:p>
    <w:bookmarkEnd w:id="26"/>
    <w:bookmarkStart w:name="z18" w:id="27"/>
    <w:p>
      <w:pPr>
        <w:spacing w:after="0"/>
        <w:ind w:left="0"/>
        <w:jc w:val="both"/>
      </w:pPr>
      <w:r>
        <w:rPr>
          <w:rFonts w:ascii="Times New Roman"/>
          <w:b w:val="false"/>
          <w:i w:val="false"/>
          <w:color w:val="000000"/>
          <w:sz w:val="28"/>
        </w:rPr>
        <w:t xml:space="preserve">
      9. Қылмыстық немесе әкімшілік жауапкершілікке тартылған тұлға тағайындалған адвокаттан бас тартса, адвокаттың іспен танысуға кеткен уақыты, кездесу кезінде заң көмегін көрсетуі, осындай бас тартудың процессуалдық рәсімделуі, адвокаттың іссапар шығыстары төленуге жатады. </w:t>
      </w:r>
    </w:p>
    <w:bookmarkEnd w:id="27"/>
    <w:bookmarkStart w:name="z19" w:id="28"/>
    <w:p>
      <w:pPr>
        <w:spacing w:after="0"/>
        <w:ind w:left="0"/>
        <w:jc w:val="both"/>
      </w:pPr>
      <w:r>
        <w:rPr>
          <w:rFonts w:ascii="Times New Roman"/>
          <w:b w:val="false"/>
          <w:i w:val="false"/>
          <w:color w:val="000000"/>
          <w:sz w:val="28"/>
        </w:rPr>
        <w:t>
      10. Қылмыстық іс бойынша сотқа дейінгі өндіріс сатысында қорғау және өкілдік етуге байланысты адвокаттың шығыстарын өтеу және заң көмегін төлеу туралы қаулы адвокаттың өтініші бойынша шығарылады және оған қаулының шығарылуымен бір уақытта тапсырылады не жолданады, ал тапсырманың орындалуы бір айдан астам уақытқа созылған жағдайда әр айдың соңғы күнінен кешіктірілмей тапсырылады.</w:t>
      </w:r>
    </w:p>
    <w:bookmarkEnd w:id="28"/>
    <w:p>
      <w:pPr>
        <w:spacing w:after="0"/>
        <w:ind w:left="0"/>
        <w:jc w:val="both"/>
      </w:pPr>
      <w:r>
        <w:rPr>
          <w:rFonts w:ascii="Times New Roman"/>
          <w:b w:val="false"/>
          <w:i w:val="false"/>
          <w:color w:val="000000"/>
          <w:sz w:val="28"/>
        </w:rPr>
        <w:t xml:space="preserve">
      Әкімшілік жауапкершілікке тартылған тұлғаны қорғаумен байланысты адвокаттың шығыстарын өтеу және заң көмегін төлеу туралы қаулы адвокаттың өтініші негізінде шығарылады және оған әкімшілік құқық бұзушылық туралы іс бойынша қаулының шығарылуымен бір уақытта тапсырылады. </w:t>
      </w:r>
    </w:p>
    <w:p>
      <w:pPr>
        <w:spacing w:after="0"/>
        <w:ind w:left="0"/>
        <w:jc w:val="both"/>
      </w:pPr>
      <w:r>
        <w:rPr>
          <w:rFonts w:ascii="Times New Roman"/>
          <w:b w:val="false"/>
          <w:i w:val="false"/>
          <w:color w:val="000000"/>
          <w:sz w:val="28"/>
        </w:rPr>
        <w:t xml:space="preserve">
      Сот қарастырған қылмыстық іс бойынша қорғау мен өкілдік етуге байланысты шығыстарды өтеу және сотталушыға, сотталған адамға немесе жәбірленушіге заң көмегін көрсету бойынша ақы төлеу туралы қаулы адвокаттың өтініші негізінде шығарылады және оған сот үкімін немес басқа да сот актісі шығарған күні тапсырылады. Айрықша жағдайларда сот талқылауларының үздіксіз бір айдан аса созылуы кезінде сот қаулысы ай сайын шығарылады. </w:t>
      </w:r>
    </w:p>
    <w:p>
      <w:pPr>
        <w:spacing w:after="0"/>
        <w:ind w:left="0"/>
        <w:jc w:val="both"/>
      </w:pPr>
      <w:r>
        <w:rPr>
          <w:rFonts w:ascii="Times New Roman"/>
          <w:b w:val="false"/>
          <w:i w:val="false"/>
          <w:color w:val="000000"/>
          <w:sz w:val="28"/>
        </w:rPr>
        <w:t xml:space="preserve">
      Азаматтық іс бойынша заң көмегін көрсету және өкілдік етуге байланысты шығыстарды өтеу туралы ұйғарым адвокаттың өтініші негізінде шығарылады және оған шығарылған күні тапсырылады не жолданады. </w:t>
      </w:r>
    </w:p>
    <w:p>
      <w:pPr>
        <w:spacing w:after="0"/>
        <w:ind w:left="0"/>
        <w:jc w:val="both"/>
      </w:pPr>
      <w:r>
        <w:rPr>
          <w:rFonts w:ascii="Times New Roman"/>
          <w:b w:val="false"/>
          <w:i w:val="false"/>
          <w:color w:val="000000"/>
          <w:sz w:val="28"/>
        </w:rPr>
        <w:t xml:space="preserve">
      Нақты іс бойынша қаулының не ұйғарымның бір данасы тиісті істің материалдарына тіркеледі, екінші данасы шығарылған күні адвокатқа беріледі не жолданады, үшінші данасы шығарылған күннің келесі күнінен кешіктірілмей Адвокаттар алқасына жолданады. </w:t>
      </w:r>
    </w:p>
    <w:p>
      <w:pPr>
        <w:spacing w:after="0"/>
        <w:ind w:left="0"/>
        <w:jc w:val="both"/>
      </w:pPr>
      <w:r>
        <w:rPr>
          <w:rFonts w:ascii="Times New Roman"/>
          <w:b w:val="false"/>
          <w:i w:val="false"/>
          <w:color w:val="000000"/>
          <w:sz w:val="28"/>
        </w:rPr>
        <w:t>
      Қорғау және өкілдік етуге байланысты көрсетілген заң көмегіне ақы төлеу және шығындарды өтеу туралы өтініште адвокат нақты іс бойынша заң көмегін көрсетуге кеткен уақытының және іссапарға кеткен шығыстарының нақты есебін көрсетеді. "Адвокаттық қызмет туралы" Қазақстан Республикасының Заңына сәйкес, өтініште көрсетілген мәліметтердің дұрыс көрсетілмегені үшін адвокат жауапкершілікке тартылады.</w:t>
      </w:r>
    </w:p>
    <w:bookmarkStart w:name="z20" w:id="29"/>
    <w:p>
      <w:pPr>
        <w:spacing w:after="0"/>
        <w:ind w:left="0"/>
        <w:jc w:val="both"/>
      </w:pPr>
      <w:r>
        <w:rPr>
          <w:rFonts w:ascii="Times New Roman"/>
          <w:b w:val="false"/>
          <w:i w:val="false"/>
          <w:color w:val="000000"/>
          <w:sz w:val="28"/>
        </w:rPr>
        <w:t xml:space="preserve">
      11. Адвокаттар есебін тексеру нәтижесі бойынша Адвокаттар алқасы аумақтық әділет органдарына Қағиданың </w:t>
      </w:r>
      <w:r>
        <w:rPr>
          <w:rFonts w:ascii="Times New Roman"/>
          <w:b w:val="false"/>
          <w:i w:val="false"/>
          <w:color w:val="000000"/>
          <w:sz w:val="28"/>
        </w:rPr>
        <w:t>4-тармағы</w:t>
      </w:r>
      <w:r>
        <w:rPr>
          <w:rFonts w:ascii="Times New Roman"/>
          <w:b w:val="false"/>
          <w:i w:val="false"/>
          <w:color w:val="000000"/>
          <w:sz w:val="28"/>
        </w:rPr>
        <w:t xml:space="preserve"> 1)-4) тармақшаларында көрсетілген құжаттар қоса берілетін өтінімді есептік айдың келесі айының 7-жұлдызына дейін, ал желтоқсан айы үшін – есептік айдың 15-жұлдызынан кешіктірмей жолдайды. </w:t>
      </w:r>
    </w:p>
    <w:bookmarkEnd w:id="29"/>
    <w:bookmarkStart w:name="z21" w:id="30"/>
    <w:p>
      <w:pPr>
        <w:spacing w:after="0"/>
        <w:ind w:left="0"/>
        <w:jc w:val="both"/>
      </w:pPr>
      <w:r>
        <w:rPr>
          <w:rFonts w:ascii="Times New Roman"/>
          <w:b w:val="false"/>
          <w:i w:val="false"/>
          <w:color w:val="000000"/>
          <w:sz w:val="28"/>
        </w:rPr>
        <w:t xml:space="preserve">
      12. Аумақтық әділет органдары Адвокаттар алқасы өтінімінің және оған қоса берілген құжаттардың негізділігі мен дұрыстығын тексеру нәтижесі бойынша адвокаттарға төленуге жататын соманы есептік кезеңнен кейінгі айдың 15 жұлдызынан кешіктірмей, ал желтоқсан айы үшін – есептік айдың 20 жұлдызынан кешіктірмей аударады. </w:t>
      </w:r>
    </w:p>
    <w:bookmarkEnd w:id="3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5-тармағының</w:t>
      </w:r>
      <w:r>
        <w:rPr>
          <w:rFonts w:ascii="Times New Roman"/>
          <w:b w:val="false"/>
          <w:i w:val="false"/>
          <w:color w:val="000000"/>
          <w:sz w:val="28"/>
        </w:rPr>
        <w:t xml:space="preserve"> 3) және 4)-тармақшаларында көзделген талаптарға аталған қаулылар мен ұйғарымдардағы мәліметтер сәйкес келмеу дәйектері анықталған жағдайда, аймақтық әділет органы оларды арифметикалық және басқа да қателерді түзету үшін Адвокаттар алқасына қайтаруға құқылы. </w:t>
      </w:r>
    </w:p>
    <w:bookmarkStart w:name="z22" w:id="31"/>
    <w:p>
      <w:pPr>
        <w:spacing w:after="0"/>
        <w:ind w:left="0"/>
        <w:jc w:val="both"/>
      </w:pPr>
      <w:r>
        <w:rPr>
          <w:rFonts w:ascii="Times New Roman"/>
          <w:b w:val="false"/>
          <w:i w:val="false"/>
          <w:color w:val="000000"/>
          <w:sz w:val="28"/>
        </w:rPr>
        <w:t xml:space="preserve">
      13. Адвокаттар алқасы ағымдағы жылғы 15-желтоқсанынан кейін ұсынған өтініш бойынша адвокаттарға төленуге жататын қаржыны қаржыландыру келесі жылы бөлінетін республикалық бюджет есебінен төленуге жатады.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Қорғаумен және өкілдік етумен</w:t>
            </w:r>
            <w:r>
              <w:br/>
            </w:r>
            <w:r>
              <w:rPr>
                <w:rFonts w:ascii="Times New Roman"/>
                <w:b w:val="false"/>
                <w:i w:val="false"/>
                <w:color w:val="000000"/>
                <w:sz w:val="20"/>
              </w:rPr>
              <w:t>байланысты шығыстардың орнын</w:t>
            </w:r>
            <w:r>
              <w:br/>
            </w:r>
            <w:r>
              <w:rPr>
                <w:rFonts w:ascii="Times New Roman"/>
                <w:b w:val="false"/>
                <w:i w:val="false"/>
                <w:color w:val="000000"/>
                <w:sz w:val="20"/>
              </w:rPr>
              <w:t>толтыру, адвокаттармен көрсетілетін</w:t>
            </w:r>
            <w:r>
              <w:br/>
            </w:r>
            <w:r>
              <w:rPr>
                <w:rFonts w:ascii="Times New Roman"/>
                <w:b w:val="false"/>
                <w:i w:val="false"/>
                <w:color w:val="000000"/>
                <w:sz w:val="20"/>
              </w:rPr>
              <w:t>заң көмегі үшін төлем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24" w:id="32"/>
    <w:p>
      <w:pPr>
        <w:spacing w:after="0"/>
        <w:ind w:left="0"/>
        <w:jc w:val="left"/>
      </w:pPr>
      <w:r>
        <w:rPr>
          <w:rFonts w:ascii="Times New Roman"/>
          <w:b/>
          <w:i w:val="false"/>
          <w:color w:val="000000"/>
        </w:rPr>
        <w:t xml:space="preserve"> ӨТІНІМ</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 </w:t>
      </w:r>
      <w:r>
        <w:rPr>
          <w:rFonts w:ascii="Times New Roman"/>
          <w:b w:val="false"/>
          <w:i w:val="false"/>
          <w:color w:val="000000"/>
          <w:sz w:val="28"/>
        </w:rPr>
        <w:t>жылғы бюджеттік қаражат есебінен қорғаумен және өкілдік</w:t>
      </w:r>
    </w:p>
    <w:p>
      <w:pPr>
        <w:spacing w:after="0"/>
        <w:ind w:left="0"/>
        <w:jc w:val="both"/>
      </w:pPr>
      <w:r>
        <w:rPr>
          <w:rFonts w:ascii="Times New Roman"/>
          <w:b w:val="false"/>
          <w:i w:val="false"/>
          <w:color w:val="000000"/>
          <w:sz w:val="28"/>
        </w:rPr>
        <w:t>
      етумен байланысты шығыстардың орнын толтыру, адвокаттармен</w:t>
      </w:r>
    </w:p>
    <w:p>
      <w:pPr>
        <w:spacing w:after="0"/>
        <w:ind w:left="0"/>
        <w:jc w:val="both"/>
      </w:pPr>
      <w:r>
        <w:rPr>
          <w:rFonts w:ascii="Times New Roman"/>
          <w:b w:val="false"/>
          <w:i w:val="false"/>
          <w:color w:val="000000"/>
          <w:sz w:val="28"/>
        </w:rPr>
        <w:t>
      көрсетілетін заң көмегі үшін төлем туралы ___________________________</w:t>
      </w:r>
    </w:p>
    <w:p>
      <w:pPr>
        <w:spacing w:after="0"/>
        <w:ind w:left="0"/>
        <w:jc w:val="both"/>
      </w:pPr>
      <w:r>
        <w:rPr>
          <w:rFonts w:ascii="Times New Roman"/>
          <w:b w:val="false"/>
          <w:i w:val="false"/>
          <w:color w:val="000000"/>
          <w:sz w:val="28"/>
        </w:rPr>
        <w:t>
      (адвокаттар алқасының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18"/>
        <w:gridCol w:w="4385"/>
        <w:gridCol w:w="822"/>
        <w:gridCol w:w="822"/>
        <w:gridCol w:w="823"/>
        <w:gridCol w:w="1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Адвокаттармен көрсетілетін заң көмегінің түрлері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Қаулылар саны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 саны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аузша заң консультациялары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құжаттар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күдіктінің, айыпкердің қорғаушысы ретінде заң көмегін көрсету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емес және ауырлығы орташа қылмыстық құқық бұзылушылықтар бойынша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жәбірленушінің өкілі ретінде заң көмегін көрсету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емес және ауырлығы орташа қылмыстық құқық бұзылушылықтар бойынша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айыпталушының, сотталушының қорғаушысы ретінде заң көмегін көрсету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емес және ауырлығы орташа қылмыстық құқық бұзылушылықтар бойынша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жәбірленушінің өкілі ретінде заң көмегін көрсету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емес және ауырлығы орташа қылмыстық құқық бұзылушылықтар бойынша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істері бойынша заң көмегін көрсету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кодексінің </w:t>
            </w:r>
            <w:r>
              <w:rPr>
                <w:rFonts w:ascii="Times New Roman"/>
                <w:b w:val="false"/>
                <w:i w:val="false"/>
                <w:color w:val="000000"/>
                <w:sz w:val="20"/>
              </w:rPr>
              <w:t>112-бабы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кодексінің </w:t>
            </w:r>
            <w:r>
              <w:rPr>
                <w:rFonts w:ascii="Times New Roman"/>
                <w:b w:val="false"/>
                <w:i w:val="false"/>
                <w:color w:val="000000"/>
                <w:sz w:val="20"/>
              </w:rPr>
              <w:t>325-бабы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Адвокат көрсететін заң көмегіне ақы төлеудің және қорғау мен өкілдік етуге байланысты шығыстарды өтеудің мөлшерін Қазақстан Республикасының "Адвокт қызмет туралы"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