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548" w14:textId="5e29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кері экспортына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539 бұйрығы. Қазақстан Республикасының Әділет министрлігінде 2015 жылы 21 желтоқсанда № 12450 болып тіркелді. Күші жойылды - Қазақстан Республикасы Индустрия және инфрақұрылымдық даму министрінің м.а. 2023 жылғы 16 мамырдағы № 355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16.05.2023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"Экспорттық бақылау туралы" 2007 жылғы 21 шілдедегі Қазақстан Республикасы Заңының 6-бабының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10.07.2020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Өнімнің кері экспортына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____________А. Мамытбеков   </w:t>
      </w:r>
    </w:p>
    <w:p>
      <w:pPr>
        <w:spacing w:after="0"/>
        <w:ind w:left="0"/>
        <w:jc w:val="both"/>
      </w:pPr>
      <w:r>
        <w:rPr>
          <w:rFonts w:ascii="Times New Roman"/>
          <w:b w:val="false"/>
          <w:i w:val="false"/>
          <w:color w:val="000000"/>
          <w:sz w:val="28"/>
        </w:rPr>
        <w:t>
      2015 жылғы 20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____________А. Сәрінжіпов   </w:t>
      </w:r>
    </w:p>
    <w:p>
      <w:pPr>
        <w:spacing w:after="0"/>
        <w:ind w:left="0"/>
        <w:jc w:val="both"/>
      </w:pPr>
      <w:r>
        <w:rPr>
          <w:rFonts w:ascii="Times New Roman"/>
          <w:b w:val="false"/>
          <w:i w:val="false"/>
          <w:color w:val="000000"/>
          <w:sz w:val="28"/>
        </w:rPr>
        <w:t>
      2015 жылғы 17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2015 жылғы 3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_________И. Тасмағамбетов   </w:t>
      </w:r>
    </w:p>
    <w:p>
      <w:pPr>
        <w:spacing w:after="0"/>
        <w:ind w:left="0"/>
        <w:jc w:val="both"/>
      </w:pPr>
      <w:r>
        <w:rPr>
          <w:rFonts w:ascii="Times New Roman"/>
          <w:b w:val="false"/>
          <w:i w:val="false"/>
          <w:color w:val="000000"/>
          <w:sz w:val="28"/>
        </w:rPr>
        <w:t>
      2015 жылғы 9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______________Е. Ыдырысов   </w:t>
      </w:r>
    </w:p>
    <w:p>
      <w:pPr>
        <w:spacing w:after="0"/>
        <w:ind w:left="0"/>
        <w:jc w:val="both"/>
      </w:pPr>
      <w:r>
        <w:rPr>
          <w:rFonts w:ascii="Times New Roman"/>
          <w:b w:val="false"/>
          <w:i w:val="false"/>
          <w:color w:val="000000"/>
          <w:sz w:val="28"/>
        </w:rPr>
        <w:t>
      2015 жылғы 23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___________Н. Абықаев   </w:t>
      </w:r>
    </w:p>
    <w:p>
      <w:pPr>
        <w:spacing w:after="0"/>
        <w:ind w:left="0"/>
        <w:jc w:val="both"/>
      </w:pPr>
      <w:r>
        <w:rPr>
          <w:rFonts w:ascii="Times New Roman"/>
          <w:b w:val="false"/>
          <w:i w:val="false"/>
          <w:color w:val="000000"/>
          <w:sz w:val="28"/>
        </w:rPr>
        <w:t>
      2015 жылғы 11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2015 жылғы 24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_____________В. Школьник   </w:t>
      </w:r>
    </w:p>
    <w:p>
      <w:pPr>
        <w:spacing w:after="0"/>
        <w:ind w:left="0"/>
        <w:jc w:val="both"/>
      </w:pPr>
      <w:r>
        <w:rPr>
          <w:rFonts w:ascii="Times New Roman"/>
          <w:b w:val="false"/>
          <w:i w:val="false"/>
          <w:color w:val="000000"/>
          <w:sz w:val="28"/>
        </w:rPr>
        <w:t>
      2015 жылғы 10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2015 жылғы 30 сәуірдегі</w:t>
            </w:r>
            <w:r>
              <w:br/>
            </w:r>
            <w:r>
              <w:rPr>
                <w:rFonts w:ascii="Times New Roman"/>
                <w:b w:val="false"/>
                <w:i w:val="false"/>
                <w:color w:val="000000"/>
                <w:sz w:val="20"/>
              </w:rPr>
              <w:t>№ 539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Өнімнің кері экспортына рұқсат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10.07.2020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 w:id="10"/>
    <w:p>
      <w:pPr>
        <w:spacing w:after="0"/>
        <w:ind w:left="0"/>
        <w:jc w:val="left"/>
      </w:pPr>
      <w:r>
        <w:rPr>
          <w:rFonts w:ascii="Times New Roman"/>
          <w:b/>
          <w:i w:val="false"/>
          <w:color w:val="000000"/>
        </w:rPr>
        <w:t xml:space="preserve"> 1. Жалпы ережелер</w:t>
      </w:r>
    </w:p>
    <w:bookmarkEnd w:id="10"/>
    <w:bookmarkStart w:name="z15" w:id="11"/>
    <w:p>
      <w:pPr>
        <w:spacing w:after="0"/>
        <w:ind w:left="0"/>
        <w:jc w:val="both"/>
      </w:pPr>
      <w:r>
        <w:rPr>
          <w:rFonts w:ascii="Times New Roman"/>
          <w:b w:val="false"/>
          <w:i w:val="false"/>
          <w:color w:val="000000"/>
          <w:sz w:val="28"/>
        </w:rPr>
        <w:t xml:space="preserve">
      1. Осы Өнімнің кері экспортына рұқсат беру қағидалары (бұдан әрі - қағидалар) "Экспорттық бақылау туралы" 2007 жылғы 21 шілдедегі Қазақстан Республикасының Заңы 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"Экспорттық бақылауға жататын өнімнің кері экспортына рұқсат беру" ммлекеттік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"Экспорттық бақылауға жататын өнімді кері экспорттауға рұқсат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Экспорттық бақылауға жататын өнімнің кері экспортына рұқсат беру 1 (бір) жыл мерзімге беріледі.</w:t>
      </w:r>
    </w:p>
    <w:bookmarkEnd w:id="13"/>
    <w:bookmarkStart w:name="z18"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9" w:id="15"/>
    <w:p>
      <w:pPr>
        <w:spacing w:after="0"/>
        <w:ind w:left="0"/>
        <w:jc w:val="both"/>
      </w:pPr>
      <w:r>
        <w:rPr>
          <w:rFonts w:ascii="Times New Roman"/>
          <w:b w:val="false"/>
          <w:i w:val="false"/>
          <w:color w:val="000000"/>
          <w:sz w:val="28"/>
        </w:rPr>
        <w:t>
      4. Мемлекеттік қызметті көрсетілетін қызметті беруші жеке және заңды тұлғалардың (бұдан әрі - көрсетілетін қызметті алушы) өтініші арқылы:</w:t>
      </w:r>
    </w:p>
    <w:bookmarkEnd w:id="15"/>
    <w:p>
      <w:pPr>
        <w:spacing w:after="0"/>
        <w:ind w:left="0"/>
        <w:jc w:val="both"/>
      </w:pPr>
      <w:r>
        <w:rPr>
          <w:rFonts w:ascii="Times New Roman"/>
          <w:b w:val="false"/>
          <w:i w:val="false"/>
          <w:color w:val="000000"/>
          <w:sz w:val="28"/>
        </w:rPr>
        <w:t>
      Қазақстан Республикасының жеке және заңды тұлғалары үшін:</w:t>
      </w:r>
    </w:p>
    <w:p>
      <w:pPr>
        <w:spacing w:after="0"/>
        <w:ind w:left="0"/>
        <w:jc w:val="both"/>
      </w:pPr>
      <w:r>
        <w:rPr>
          <w:rFonts w:ascii="Times New Roman"/>
          <w:b w:val="false"/>
          <w:i w:val="false"/>
          <w:color w:val="000000"/>
          <w:sz w:val="28"/>
        </w:rPr>
        <w:t>
      1) "электрондық үкіметтің" веб-порталына www.egov.kz (бұдан әрі-портал);</w:t>
      </w:r>
    </w:p>
    <w:p>
      <w:pPr>
        <w:spacing w:after="0"/>
        <w:ind w:left="0"/>
        <w:jc w:val="both"/>
      </w:pPr>
      <w:r>
        <w:rPr>
          <w:rFonts w:ascii="Times New Roman"/>
          <w:b w:val="false"/>
          <w:i w:val="false"/>
          <w:color w:val="000000"/>
          <w:sz w:val="28"/>
        </w:rPr>
        <w:t>
      шетелдік заңды тұлғалар үшін:</w:t>
      </w:r>
    </w:p>
    <w:p>
      <w:pPr>
        <w:spacing w:after="0"/>
        <w:ind w:left="0"/>
        <w:jc w:val="both"/>
      </w:pPr>
      <w:r>
        <w:rPr>
          <w:rFonts w:ascii="Times New Roman"/>
          <w:b w:val="false"/>
          <w:i w:val="false"/>
          <w:color w:val="000000"/>
          <w:sz w:val="28"/>
        </w:rPr>
        <w:t>
      1) порталға;</w:t>
      </w:r>
    </w:p>
    <w:p>
      <w:pPr>
        <w:spacing w:after="0"/>
        <w:ind w:left="0"/>
        <w:jc w:val="both"/>
      </w:pPr>
      <w:r>
        <w:rPr>
          <w:rFonts w:ascii="Times New Roman"/>
          <w:b w:val="false"/>
          <w:i w:val="false"/>
          <w:color w:val="000000"/>
          <w:sz w:val="28"/>
        </w:rPr>
        <w:t>
      2) көрсетілетін қызметті берушінің кеңсесіне.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6. Мемлекеттік көрсетілетін қызметті портал арқылы алу үшін көрсетілетін қызметті алушы көрсетілетін қызметті берушіге осы Қағидаларға 1 - қосымшаға сәйкес Мемлекеттік көрсетілетін қызмет стандартына (бұдан әрі-Мемлекеттік көрсетілетін қызмет стандарты) сәйкес құжаттардың электрондық көшірмелерін жібереді.</w:t>
      </w:r>
    </w:p>
    <w:bookmarkEnd w:id="1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баяндалған.</w:t>
      </w:r>
    </w:p>
    <w:bookmarkEnd w:id="17"/>
    <w:bookmarkStart w:name="z23" w:id="18"/>
    <w:p>
      <w:pPr>
        <w:spacing w:after="0"/>
        <w:ind w:left="0"/>
        <w:jc w:val="both"/>
      </w:pPr>
      <w:r>
        <w:rPr>
          <w:rFonts w:ascii="Times New Roman"/>
          <w:b w:val="false"/>
          <w:i w:val="false"/>
          <w:color w:val="000000"/>
          <w:sz w:val="28"/>
        </w:rPr>
        <w:t>
      8. Мемлекеттік қызметті көрсетудің жалпы мерзімі-30 (отыз) жұмыс күні ішінде.</w:t>
      </w:r>
    </w:p>
    <w:bookmarkEnd w:id="18"/>
    <w:bookmarkStart w:name="z24" w:id="19"/>
    <w:p>
      <w:pPr>
        <w:spacing w:after="0"/>
        <w:ind w:left="0"/>
        <w:jc w:val="both"/>
      </w:pPr>
      <w:r>
        <w:rPr>
          <w:rFonts w:ascii="Times New Roman"/>
          <w:b w:val="false"/>
          <w:i w:val="false"/>
          <w:color w:val="000000"/>
          <w:sz w:val="28"/>
        </w:rPr>
        <w:t>
      9. Көрсетілетін қызметті берушінің кеңсе қызметкері құжаттарды қабылдауды және тіркеуді олар түскен күні жүзеге асырады және жауапты орындаушы тағайындалатын көрсетілетін қызметті берушінің басшысына жолдайды.</w:t>
      </w:r>
    </w:p>
    <w:bookmarkEnd w:id="1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портал арқылы жүгінген жағдайда, өтінішті қабылдау келесі жұмыс күні жүзеге асырылады.</w:t>
      </w:r>
    </w:p>
    <w:bookmarkStart w:name="z25" w:id="20"/>
    <w:p>
      <w:pPr>
        <w:spacing w:after="0"/>
        <w:ind w:left="0"/>
        <w:jc w:val="both"/>
      </w:pPr>
      <w:r>
        <w:rPr>
          <w:rFonts w:ascii="Times New Roman"/>
          <w:b w:val="false"/>
          <w:i w:val="false"/>
          <w:color w:val="000000"/>
          <w:sz w:val="28"/>
        </w:rPr>
        <w:t xml:space="preserve">
      10. Жауапты орындаушы 2 (екі) жұмыс күні ішінде ұсынылған құжаттардың толықтығын тексереді және ұсынылған құжаттардың толық болмау фактісі анықталған жағдайда қызмет берушінің басшысының немесе оны алмастырушы адамдың электронды цифрлық қолтаңбасымен (бұдан әрі – ЭЦҚ)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және оны көрсетілетін қызметті алушының жеке кабинетіне электрондық құжат нысанында портал арқылы жібереді.</w:t>
      </w:r>
    </w:p>
    <w:bookmarkEnd w:id="20"/>
    <w:bookmarkStart w:name="z26" w:id="21"/>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жағдайда, жауапты орындаушы осы Қағидалардың 10-тармағында көрсетілген мерзім ішінде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қаулысына</w:t>
      </w:r>
      <w:r>
        <w:rPr>
          <w:rFonts w:ascii="Times New Roman"/>
          <w:b w:val="false"/>
          <w:i w:val="false"/>
          <w:color w:val="000000"/>
          <w:sz w:val="28"/>
        </w:rPr>
        <w:t xml:space="preserve"> сәйкес оларды келісу үшін экспорттық бақылау жүйесінің тиісті мемлекеттік органдарына сұрау салу жібереді.</w:t>
      </w:r>
    </w:p>
    <w:bookmarkEnd w:id="21"/>
    <w:p>
      <w:pPr>
        <w:spacing w:after="0"/>
        <w:ind w:left="0"/>
        <w:jc w:val="both"/>
      </w:pPr>
      <w:r>
        <w:rPr>
          <w:rFonts w:ascii="Times New Roman"/>
          <w:b w:val="false"/>
          <w:i w:val="false"/>
          <w:color w:val="000000"/>
          <w:sz w:val="28"/>
        </w:rPr>
        <w:t>
      Экспорттық бақылау жүйесінің мемлекеттік органдары көрсетілетін қызметті берушінің сұрау салуы негізінде 10 (он) жұмыс күні ішінде көрсетілетін қызметті берушіге қарау нәтижелері туралы жауап жібереді.</w:t>
      </w:r>
    </w:p>
    <w:p>
      <w:pPr>
        <w:spacing w:after="0"/>
        <w:ind w:left="0"/>
        <w:jc w:val="both"/>
      </w:pPr>
      <w:r>
        <w:rPr>
          <w:rFonts w:ascii="Times New Roman"/>
          <w:b w:val="false"/>
          <w:i w:val="false"/>
          <w:color w:val="000000"/>
          <w:sz w:val="28"/>
        </w:rPr>
        <w:t>
      Экспорттық бақылау жүйесінің мемлекеттік органдары белгіленген мерзімде жауап бермеген жағдайда рұқсат беру келісілген болып есептеледі.</w:t>
      </w:r>
    </w:p>
    <w:bookmarkStart w:name="z27" w:id="22"/>
    <w:p>
      <w:pPr>
        <w:spacing w:after="0"/>
        <w:ind w:left="0"/>
        <w:jc w:val="both"/>
      </w:pPr>
      <w:r>
        <w:rPr>
          <w:rFonts w:ascii="Times New Roman"/>
          <w:b w:val="false"/>
          <w:i w:val="false"/>
          <w:color w:val="000000"/>
          <w:sz w:val="28"/>
        </w:rPr>
        <w:t>
      12. Жауапты орындаушы экспорттық бақылау жүйесінің тиісті мемлекеттік органдарына сұрау салумен бір мезгілде оның түпнұсқалылығын тексеруді растау (бұдан әрі-растау) алу үшін көрсетілетін қызметті алушы ұсынған импорттаушы елдің кепілдік міндеттемесін Қазақстан Республикасы Сыртқы істер министрлігіне жібереді.</w:t>
      </w:r>
    </w:p>
    <w:bookmarkEnd w:id="22"/>
    <w:p>
      <w:pPr>
        <w:spacing w:after="0"/>
        <w:ind w:left="0"/>
        <w:jc w:val="both"/>
      </w:pPr>
      <w:r>
        <w:rPr>
          <w:rFonts w:ascii="Times New Roman"/>
          <w:b w:val="false"/>
          <w:i w:val="false"/>
          <w:color w:val="000000"/>
          <w:sz w:val="28"/>
        </w:rPr>
        <w:t>
      Экспорттық бақылауға жататын өнімнің кері экспортына рұқсатты көрсетілетін қызметті беруші Қазақстан Республикасы Сыртқы істер министрлігінен осындай растауды алғаннан кейін береді.</w:t>
      </w:r>
    </w:p>
    <w:bookmarkStart w:name="z28" w:id="23"/>
    <w:p>
      <w:pPr>
        <w:spacing w:after="0"/>
        <w:ind w:left="0"/>
        <w:jc w:val="both"/>
      </w:pPr>
      <w:r>
        <w:rPr>
          <w:rFonts w:ascii="Times New Roman"/>
          <w:b w:val="false"/>
          <w:i w:val="false"/>
          <w:color w:val="000000"/>
          <w:sz w:val="28"/>
        </w:rPr>
        <w:t>
      13. Жауапты орындаушы Қазақстан Республикасы Сыртқы істер министрлігінен Растауды алғанға дейін көрсетілетін қызметті алушы ұсынған мемлекеттік қызметті көрсету үшін қажетті құжаттарды тексереді.</w:t>
      </w:r>
    </w:p>
    <w:bookmarkEnd w:id="23"/>
    <w:bookmarkStart w:name="z29" w:id="24"/>
    <w:p>
      <w:pPr>
        <w:spacing w:after="0"/>
        <w:ind w:left="0"/>
        <w:jc w:val="both"/>
      </w:pPr>
      <w:r>
        <w:rPr>
          <w:rFonts w:ascii="Times New Roman"/>
          <w:b w:val="false"/>
          <w:i w:val="false"/>
          <w:color w:val="000000"/>
          <w:sz w:val="28"/>
        </w:rPr>
        <w:t xml:space="preserve">
      14. Жауапты орындаушы экспорттық бақылау жүйесінің мемлекеттік органдарынан жауап қаралғаннан және Қазақстан Республикасы Сыртқы істер министрлігінен растау алғаннан кейін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экспорттық бақылауға жататын өнімді кері экспорттауға арналған мемлекеттік көрсетілетін қызмет нәтижесін-рұқсатты дайындайды.</w:t>
      </w:r>
    </w:p>
    <w:bookmarkEnd w:id="2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экспорттық бақылауға жататын өнімді кері экспорттауға рұқсат береді немесе мемлекеттік қызметті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15. Мемлекеттік көрсетілетін қызмет нәтижесін беру:</w:t>
      </w:r>
    </w:p>
    <w:bookmarkEnd w:id="25"/>
    <w:p>
      <w:pPr>
        <w:spacing w:after="0"/>
        <w:ind w:left="0"/>
        <w:jc w:val="both"/>
      </w:pPr>
      <w:r>
        <w:rPr>
          <w:rFonts w:ascii="Times New Roman"/>
          <w:b w:val="false"/>
          <w:i w:val="false"/>
          <w:color w:val="000000"/>
          <w:sz w:val="28"/>
        </w:rPr>
        <w:t>
      1) көрсетілетін қызметті берушінің кеңсесі-қолма-қол;</w:t>
      </w:r>
    </w:p>
    <w:p>
      <w:pPr>
        <w:spacing w:after="0"/>
        <w:ind w:left="0"/>
        <w:jc w:val="both"/>
      </w:pPr>
      <w:r>
        <w:rPr>
          <w:rFonts w:ascii="Times New Roman"/>
          <w:b w:val="false"/>
          <w:i w:val="false"/>
          <w:color w:val="000000"/>
          <w:sz w:val="28"/>
        </w:rPr>
        <w:t>
      2) портал-электрондық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2" w:id="2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7"/>
    <w:bookmarkStart w:name="z33" w:id="28"/>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19.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кері экспорттауға рұқсат</w:t>
            </w:r>
            <w:r>
              <w:br/>
            </w:r>
            <w:r>
              <w:rPr>
                <w:rFonts w:ascii="Times New Roman"/>
                <w:b w:val="false"/>
                <w:i w:val="false"/>
                <w:color w:val="000000"/>
                <w:sz w:val="20"/>
              </w:rPr>
              <w:t>беру қағидаларына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 шетелдік заңды тұлғаларға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экспортау рұқсат немесе дәлелді бас тарту көрсетілетін қызметті беруші басшысының не оны алмастыратын тұлғаның ЭЦҚ койылған электронды құжат.</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w:t>
            </w:r>
          </w:p>
          <w:p>
            <w:pPr>
              <w:spacing w:after="20"/>
              <w:ind w:left="20"/>
              <w:jc w:val="both"/>
            </w:pPr>
            <w:r>
              <w:rPr>
                <w:rFonts w:ascii="Times New Roman"/>
                <w:b w:val="false"/>
                <w:i w:val="false"/>
                <w:color w:val="000000"/>
                <w:sz w:val="20"/>
              </w:rPr>
              <w:t>
1) осы Стандартқа 1-қосымшаға сәйкес нысан бойынша өтініш;</w:t>
            </w:r>
          </w:p>
          <w:p>
            <w:pPr>
              <w:spacing w:after="20"/>
              <w:ind w:left="20"/>
              <w:jc w:val="both"/>
            </w:pPr>
            <w:r>
              <w:rPr>
                <w:rFonts w:ascii="Times New Roman"/>
                <w:b w:val="false"/>
                <w:i w:val="false"/>
                <w:color w:val="000000"/>
                <w:sz w:val="20"/>
              </w:rPr>
              <w:t>
2) осы Стандартқа 2-қосымшаға сәйкес мәліметтер нысаны;</w:t>
            </w:r>
          </w:p>
          <w:p>
            <w:pPr>
              <w:spacing w:after="20"/>
              <w:ind w:left="20"/>
              <w:jc w:val="both"/>
            </w:pPr>
            <w:r>
              <w:rPr>
                <w:rFonts w:ascii="Times New Roman"/>
                <w:b w:val="false"/>
                <w:i w:val="false"/>
                <w:color w:val="000000"/>
                <w:sz w:val="20"/>
              </w:rPr>
              <w:t>
3) импортталатын өнімді мәлімделген мақсаттарда пайдалану және Қазақстан тарапының келісімінсіз үшінші елдерге кері экспорттауға жол бермеу туралы алушы елдің құзыретті органы берген алушы елдің кепілдік міндеттемесі (түпкілікті пайдаланушы сертификаты)</w:t>
            </w:r>
          </w:p>
          <w:p>
            <w:pPr>
              <w:spacing w:after="20"/>
              <w:ind w:left="20"/>
              <w:jc w:val="both"/>
            </w:pPr>
            <w:r>
              <w:rPr>
                <w:rFonts w:ascii="Times New Roman"/>
                <w:b w:val="false"/>
                <w:i w:val="false"/>
                <w:color w:val="000000"/>
                <w:sz w:val="20"/>
              </w:rPr>
              <w:t>
4) сыртқы сауда шарты (келісім-шарт), ал ол болмаған жағдайда сыртқы сауда шарттың (келісімшарттың) - ниеттерін растайтын өзге де құжат беріледі.</w:t>
            </w:r>
          </w:p>
          <w:p>
            <w:pPr>
              <w:spacing w:after="20"/>
              <w:ind w:left="20"/>
              <w:jc w:val="both"/>
            </w:pPr>
            <w:r>
              <w:rPr>
                <w:rFonts w:ascii="Times New Roman"/>
                <w:b w:val="false"/>
                <w:i w:val="false"/>
                <w:color w:val="000000"/>
                <w:sz w:val="20"/>
              </w:rPr>
              <w:t>
Ұсынылған құжаттар көшірмелерінің әрбір парағы көрсетілетін қызметті алушының қолымен және мөрімен растауы тиіс (болған жағдайда) не құжаттардың көшірмелері тігілген және олардың соңғы парақтары көрсетілетін қызметті алушының мөрімен және қолымен расталуы тиіс (болған жағдайда).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осы Стандартқа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өтініші;;</w:t>
            </w:r>
          </w:p>
          <w:p>
            <w:pPr>
              <w:spacing w:after="20"/>
              <w:ind w:left="20"/>
              <w:jc w:val="both"/>
            </w:pPr>
            <w:r>
              <w:rPr>
                <w:rFonts w:ascii="Times New Roman"/>
                <w:b w:val="false"/>
                <w:i w:val="false"/>
                <w:color w:val="000000"/>
                <w:sz w:val="20"/>
              </w:rPr>
              <w:t>
2) осы Стандартқа 2-қосымшаға сәйкес мәліметтер нысаны;</w:t>
            </w:r>
          </w:p>
          <w:p>
            <w:pPr>
              <w:spacing w:after="20"/>
              <w:ind w:left="20"/>
              <w:jc w:val="both"/>
            </w:pPr>
            <w:r>
              <w:rPr>
                <w:rFonts w:ascii="Times New Roman"/>
                <w:b w:val="false"/>
                <w:i w:val="false"/>
                <w:color w:val="000000"/>
                <w:sz w:val="20"/>
              </w:rPr>
              <w:t>
3) алушы елдің құзыретті органы берген алушы елдің кепілдік міндеттемесінің (түпкілікті пайдаланушы сертификатының) импортталатын өнімді мәлімделген мақсаттарда пайдалану және Қазақстан тарапының келісімінсіз үшінші елдерге кері экспорттауға жол бермеу туралы электрондық көшірмесі.</w:t>
            </w:r>
          </w:p>
          <w:p>
            <w:pPr>
              <w:spacing w:after="20"/>
              <w:ind w:left="20"/>
              <w:jc w:val="both"/>
            </w:pPr>
            <w:r>
              <w:rPr>
                <w:rFonts w:ascii="Times New Roman"/>
                <w:b w:val="false"/>
                <w:i w:val="false"/>
                <w:color w:val="000000"/>
                <w:sz w:val="20"/>
              </w:rPr>
              <w:t>
4) сыртқы сауда шартының (келісімшартының) электрондық көшірмесі, ал сыртқы сауда шарты (келісімшарт) болмаған жағдайда - тараптардың ниетін растайтын өзге де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3) портал - www.egov.kz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өнімнің кері</w:t>
            </w:r>
            <w:r>
              <w:br/>
            </w:r>
            <w:r>
              <w:rPr>
                <w:rFonts w:ascii="Times New Roman"/>
                <w:b w:val="false"/>
                <w:i w:val="false"/>
                <w:color w:val="000000"/>
                <w:sz w:val="20"/>
              </w:rPr>
              <w:t>экспортына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0" w:id="30"/>
    <w:p>
      <w:pPr>
        <w:spacing w:after="0"/>
        <w:ind w:left="0"/>
        <w:jc w:val="left"/>
      </w:pPr>
      <w:r>
        <w:rPr>
          <w:rFonts w:ascii="Times New Roman"/>
          <w:b/>
          <w:i w:val="false"/>
          <w:color w:val="000000"/>
        </w:rPr>
        <w:t xml:space="preserve"> Экспорттық бақылауға жататын өнімге қайта экспорттауға рұқсат алу үшін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Кімге ___________________________________________</w:t>
            </w:r>
          </w:p>
          <w:p>
            <w:pPr>
              <w:spacing w:after="20"/>
              <w:ind w:left="20"/>
              <w:jc w:val="both"/>
            </w:pPr>
            <w:r>
              <w:rPr>
                <w:rFonts w:ascii="Times New Roman"/>
                <w:b w:val="false"/>
                <w:i w:val="false"/>
                <w:color w:val="000000"/>
                <w:sz w:val="20"/>
              </w:rPr>
              <w:t>
(уәкілетті органның толық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кімнен________________________________________________________________________ (заңды тұлғаның (оның ішінде шетелдік заңды тұлғаның) толық атауы, орналасқан жері, бизнес-сәйкестендіру нөмірі, заңды тұлғада бизнес-сәйкестендіру нөмірі болмаған жағдайда - шетелдік заңды тұлға филиалының немесе өкілдігінің бизнес-сәйкестендіру нөмірі/жеке тұлғаның тегі, аты, әкесінің аты (болған жағдайда), жеке сәйкестендіру нөмірі; заңды (нақты)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Жөнелтуші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Алушы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Түпкілікті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Рұқсатқа сұрау салу үшін негіздеме (сыртқы сауда шарты (келісімшарт), ал сыртқы сауда шарты (келісімшарт) болмаған жағдайда - тараптардың ниетін растайтын өзге құжат, № және қол қойылған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СЭҚ ТН бойынша өнім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СЭҚ ТН бойынша өлшем бірлігі (негізгі және қосымша):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 шарт валютасы: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тізімдері бойынша өнім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Басшы ________ _________________________________</w:t>
            </w:r>
          </w:p>
          <w:p>
            <w:pPr>
              <w:spacing w:after="20"/>
              <w:ind w:left="20"/>
              <w:jc w:val="both"/>
            </w:pPr>
            <w:r>
              <w:rPr>
                <w:rFonts w:ascii="Times New Roman"/>
                <w:b w:val="false"/>
                <w:i w:val="false"/>
                <w:color w:val="000000"/>
                <w:sz w:val="20"/>
              </w:rPr>
              <w:t>
қолы (аты-жөні (боланға жағдайда)</w:t>
            </w:r>
          </w:p>
          <w:p>
            <w:pPr>
              <w:spacing w:after="20"/>
              <w:ind w:left="20"/>
              <w:jc w:val="both"/>
            </w:pPr>
            <w:r>
              <w:rPr>
                <w:rFonts w:ascii="Times New Roman"/>
                <w:b w:val="false"/>
                <w:i w:val="false"/>
                <w:color w:val="000000"/>
                <w:sz w:val="20"/>
              </w:rPr>
              <w:t>
М.О.(боланға жағдайда)</w:t>
            </w:r>
          </w:p>
          <w:p>
            <w:pPr>
              <w:spacing w:after="20"/>
              <w:ind w:left="20"/>
              <w:jc w:val="both"/>
            </w:pPr>
            <w:r>
              <w:rPr>
                <w:rFonts w:ascii="Times New Roman"/>
                <w:b w:val="false"/>
                <w:i w:val="false"/>
                <w:color w:val="000000"/>
                <w:sz w:val="20"/>
              </w:rPr>
              <w:t>
Толтыру күні: 20__ жылғы "__" 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орган __________________________________</w:t>
            </w:r>
          </w:p>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20__жылғы "____" _________________ қарауға қабылданды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өнімнің кері</w:t>
            </w:r>
            <w:r>
              <w:br/>
            </w:r>
            <w:r>
              <w:rPr>
                <w:rFonts w:ascii="Times New Roman"/>
                <w:b w:val="false"/>
                <w:i w:val="false"/>
                <w:color w:val="000000"/>
                <w:sz w:val="20"/>
              </w:rPr>
              <w:t>экспортына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рұқсат алу үшін* мәліметтер нысаны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мемлекеттік тіркеу (қайта тіркеу) № және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 , күні, берген мемлекеттік органның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 дара кәсіпкер ретінде мемлекеттік тіркеу туралы куәліктің № және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дара кәсіпкер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 берілген Қазақстан Республикасынан өнімді экспортқа шығаруға рұқсат беру құжаты бойынша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Экспортық бықалауға жататын өнімдерді экспортқа арналған лицензияның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айы / жылы) 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болып табылатын өтініш беруші, шетелдік адам уәкілетті органға өтініш беруші заңды тұлғаны мемлекеттік тіркеу (қайта тіркеу) туралы құжатты – заңды тұлғалар үшін; жеке басын куәландыратын құжаттың көшірмесін – жеке тұлғалар үшін; дара кәсіпкер ретінде өтініш берушіні мемлекеттік тіркеу туралы куәліктің көшірмесін – дара кәсіпкер үшін ұсынады. Онда көрсетілген құжатттар болмаған жағдайда өтініш беруші туралы ұқсас мәліметтер қамтылған басқа құжаттарды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кері экспортына</w:t>
            </w:r>
            <w:r>
              <w:br/>
            </w:r>
            <w:r>
              <w:rPr>
                <w:rFonts w:ascii="Times New Roman"/>
                <w:b w:val="false"/>
                <w:i w:val="false"/>
                <w:color w:val="000000"/>
                <w:sz w:val="20"/>
              </w:rPr>
              <w:t xml:space="preserve"> рұқсат 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аты-жөні),</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4"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кері экспорттауға рұқсат</w:t>
            </w:r>
            <w:r>
              <w:br/>
            </w:r>
            <w:r>
              <w:rPr>
                <w:rFonts w:ascii="Times New Roman"/>
                <w:b w:val="false"/>
                <w:i w:val="false"/>
                <w:color w:val="000000"/>
                <w:sz w:val="20"/>
              </w:rPr>
              <w:t>беру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[Берілген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кері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7" w:id="32"/>
    <w:p>
      <w:pPr>
        <w:spacing w:after="0"/>
        <w:ind w:left="0"/>
        <w:jc w:val="left"/>
      </w:pPr>
      <w:r>
        <w:rPr>
          <w:rFonts w:ascii="Times New Roman"/>
          <w:b/>
          <w:i w:val="false"/>
          <w:color w:val="000000"/>
        </w:rPr>
        <w:t xml:space="preserve"> Экспорттық бақылауға жататын өнімді кері экспорттауға рұқсат беру.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білдіруші (заңды (тұрғылықты) мекен-жайы,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Жөнелтуші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Алушы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Рұқсатты сұрау салу үшін негіздеме (сыртқы сауда шарты (келісімшарт), ал сыртқы сауда шарты (келісімшарт) болмаған жағдайда - тараптардың ниетін растайтын өзге құжат, № және қол қойылған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Өнімнің атауы және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СЭҚ ТН бойынша өнім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СЭҚ ТН бойынша өлшем бірлігі (негізгі және қосымша):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 шарттың валютасы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тізімдері бойынша өнім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орган ______________________________________________________</w:t>
            </w:r>
          </w:p>
          <w:p>
            <w:pPr>
              <w:spacing w:after="20"/>
              <w:ind w:left="20"/>
              <w:jc w:val="both"/>
            </w:pPr>
            <w:r>
              <w:rPr>
                <w:rFonts w:ascii="Times New Roman"/>
                <w:b w:val="false"/>
                <w:i w:val="false"/>
                <w:color w:val="000000"/>
                <w:sz w:val="20"/>
              </w:rPr>
              <w:t>
(құзырлы органның толық атауы)</w:t>
            </w:r>
          </w:p>
          <w:p>
            <w:pPr>
              <w:spacing w:after="20"/>
              <w:ind w:left="20"/>
              <w:jc w:val="both"/>
            </w:pPr>
            <w:r>
              <w:rPr>
                <w:rFonts w:ascii="Times New Roman"/>
                <w:b w:val="false"/>
                <w:i w:val="false"/>
                <w:color w:val="000000"/>
                <w:sz w:val="20"/>
              </w:rPr>
              <w:t>
Басшы (уәкілетті тұлға) ________________________________________</w:t>
            </w:r>
          </w:p>
          <w:p>
            <w:pPr>
              <w:spacing w:after="20"/>
              <w:ind w:left="20"/>
              <w:jc w:val="both"/>
            </w:pPr>
            <w:r>
              <w:rPr>
                <w:rFonts w:ascii="Times New Roman"/>
                <w:b w:val="false"/>
                <w:i w:val="false"/>
                <w:color w:val="000000"/>
                <w:sz w:val="20"/>
              </w:rPr>
              <w:t>
(аты-жөні (болған кезде)</w:t>
            </w:r>
          </w:p>
          <w:p>
            <w:pPr>
              <w:spacing w:after="20"/>
              <w:ind w:left="20"/>
              <w:jc w:val="both"/>
            </w:pPr>
            <w:r>
              <w:rPr>
                <w:rFonts w:ascii="Times New Roman"/>
                <w:b w:val="false"/>
                <w:i w:val="false"/>
                <w:color w:val="000000"/>
                <w:sz w:val="20"/>
              </w:rPr>
              <w:t>
_____________________ қолы</w:t>
            </w:r>
          </w:p>
          <w:p>
            <w:pPr>
              <w:spacing w:after="20"/>
              <w:ind w:left="20"/>
              <w:jc w:val="both"/>
            </w:pPr>
            <w:r>
              <w:rPr>
                <w:rFonts w:ascii="Times New Roman"/>
                <w:b w:val="false"/>
                <w:i w:val="false"/>
                <w:color w:val="000000"/>
                <w:sz w:val="20"/>
              </w:rPr>
              <w:t xml:space="preserve">
Берілген күні: ____жылғы"___" _________ _________ </w:t>
            </w:r>
          </w:p>
          <w:p>
            <w:pPr>
              <w:spacing w:after="20"/>
              <w:ind w:left="20"/>
              <w:jc w:val="both"/>
            </w:pPr>
            <w:r>
              <w:rPr>
                <w:rFonts w:ascii="Times New Roman"/>
                <w:b w:val="false"/>
                <w:i w:val="false"/>
                <w:color w:val="000000"/>
                <w:sz w:val="20"/>
              </w:rPr>
              <w:t xml:space="preserve">
Қолдану мерзімі: ____ жылғы "___" _________ _________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Рұқсаттың ерекше шарттары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