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2141" w14:textId="b4421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Тиісті жылға арналған мемлекеттік аудит және қаржылық бақылау объектілерінің тізбесін қалыптастыру және ішкі мемлекеттік аудит жүргізу кезінде қолданылатын тәуекелдерді басқарудың үлгілік жүйесін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30 қарашадағы № 597 бұйрығы. Қазақстан Республикасының Әділет министрлігінде 2015 жылы 24 желтоқсанда № 12490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аудит және қаржылық бақылау туралы" Қазақстан Республикасының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Премьер-Министрінің орынбасары - Қаржы министрінің 18.09.2023 </w:t>
      </w:r>
      <w:r>
        <w:rPr>
          <w:rFonts w:ascii="Times New Roman"/>
          <w:b w:val="false"/>
          <w:i w:val="false"/>
          <w:color w:val="000000"/>
          <w:sz w:val="28"/>
        </w:rPr>
        <w:t>№ 989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кейін күнтізбелік он күн өткен соң қолданысқа енгізіледі) бұйрығымен.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Тиісті жылға арналған мемлекеттік аудит және қаржылық бақылау объектілерінің тізбесін қалыптастыру және ішкі мемлекеттік аудит жүргізу кезінде қолданылатын тәуекелдерді басқарудың </w:t>
      </w:r>
      <w:r>
        <w:rPr>
          <w:rFonts w:ascii="Times New Roman"/>
          <w:b w:val="false"/>
          <w:i w:val="false"/>
          <w:color w:val="000000"/>
          <w:sz w:val="28"/>
        </w:rPr>
        <w:t>үлгілік жүйесі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1"/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Бухгалтерлік есеп пен аудит әдіснамасы департаменті (А.Т. Бектұрова)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Әдiлет министрлiгiнде мемлекеттiк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Әдiлет министрлiгiнде мемлекеттік тіркелгеннен кейін күнтізбелік он күн ішінде оны мерзімді баспа басылымдарында және "Әділет" ақпараттық-құқықтық жүйесінде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Қаржы министрлігінің интернет-ресурсында орналастыруды қамтамасыз етсін.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оның мемлекеттік тіркелген күнінен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597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Тиісті жылға арналған мемлекеттік аудит және қаржылық бақылау объектілерінің тізбесін қалыптастыру және ішкі мемлекеттік аудит жүргізу кезінде қолданылатын тәуекелдерді басқарудың үлгілік жүйесі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тиісті жылға арналған мемлекеттік аудит және қаржылық бақылау объектілерінің тізбесін қалыптастыру және ішкі мемлекеттік аудит жүргізу кезінде қолданылатын тәуекелдерді басқарудың үлгілік жүйесі (бұдан әрi – Үлгi жүйе) "Мемлекеттік аудит және қаржылық бақылау туралы" Қазақстан Республикасы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Премьер-Министрінің орынбасары - Қаржы министрінің 18.09.2023 </w:t>
      </w:r>
      <w:r>
        <w:rPr>
          <w:rFonts w:ascii="Times New Roman"/>
          <w:b w:val="false"/>
          <w:i w:val="false"/>
          <w:color w:val="000000"/>
          <w:sz w:val="28"/>
        </w:rPr>
        <w:t>№ 989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кейін күнтізбелік он күн өткен соң қолданысқа енгізіледі) бұйрығымен.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Үлгі жүйе ішкі мемлекеттік аудит органдарына тәуекелдерді басқарудың жүйесі бойынша әдістемелік негізін жасауға арналған және мақсаты тиісті жылға мемлекеттік аудит объектілерінің </w:t>
      </w:r>
      <w:r>
        <w:rPr>
          <w:rFonts w:ascii="Times New Roman"/>
          <w:b w:val="false"/>
          <w:i w:val="false"/>
          <w:color w:val="000000"/>
          <w:sz w:val="28"/>
        </w:rPr>
        <w:t>тізілімін қалыптастырудың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ішкі мемлекеттік аудит және қаржылық бақылау органдарының (бұдан әрі – ішкі мемлекеттік аудит органдары) мемлекеттік аудит және өзге де іс-шаралары өткізудің тиімділігін арттыру болып табылады. 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Үлгі жүйені пайдалану кезінде мынадай негізгі ұғымдар қолданылады: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балл – тәуекелді есептеудің сандық өлшемі;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балл кестесі – әр Тәуекел көздері индикаторлары мәнінің критерийлері және /немесе интервалдарын рәнжірлеу арқылы тәуекел деңгейін анықтау;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ден қою шаралары – мемлекеттік аудит объектілері тәуекелдерінің алдын алу, оларды барынша азайту және жою мақсатында мемлекеттік аудит объектілеріне қатысты мемлекеттік аудит органдары қабылдайтын іс-шаралар;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аудит және қаржылық бақылаудың мәні (бұдан әрі – мемлекеттік аудит мәні) – мемлекеттік органдардың қызметі, соның ішінде мемлекеттік қаржыны басқару, мемлекеттік, салалық және бюджеттік бағдарламалар, мемлекеттік органдардың даму жоспарлары, облыстың, республикалық маңызы бар қаланың, астананың даму жоспарлары;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мемлекеттік аудит және қаржылық бақылау объектілері (бұдан әрі – мемлекеттік аудит объектілері) – мемлекеттік органдар, мемлекеттік мекемелер, квазимемлекеттік сектор субъектілері, сондай-ақ бюджеттік қаражатты алушылар;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сараптамалық талдау – мамандардың (сарапшылардың) біліктілігі мен біліміне негізделген талдау әдісі.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тәуекел – Қазақстан Республикасының бюджет және өзге де заңнамасын сақтамаудың, мемлекеттік аудит объектiсiне оқиғаның немесе iс-қимылдың тигiзетiн жағымсыз әсерiнiң ықтималдылығы, ол қаржылық бұзушылықтарға, бюджет қаражатының ұрлануына (ысырап болуына) әкелiп, мемлекетке экономикалық зиян шектiруi мүмкiн, сондай-ақ бағдарламалық құжаттарда және мемлекеттік органдардың даму жоспарларында қарастырылған нысаналы индикаторлар мен көрсеткіштерге қол жеткізбеу және толық көлемде орындамаудың ықтималдығы;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ҚР Премьер-Министрінің орынбасары - Қаржы министрінің 18.09.2023 </w:t>
      </w:r>
      <w:r>
        <w:rPr>
          <w:rFonts w:ascii="Times New Roman"/>
          <w:b w:val="false"/>
          <w:i w:val="false"/>
          <w:color w:val="000000"/>
          <w:sz w:val="28"/>
        </w:rPr>
        <w:t>№ 989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кейін күнтізбелік он күн өткен соң қолданысқа енгізіледі) бұйрығымен.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Тәуекелдерді басқару жүйесінің негізгі кезеңдері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Тәуекелдерді басқару жүйесіні келесі кезеңдерге жүктейді:</w:t>
      </w:r>
    </w:p>
    <w:bookmarkEnd w:id="8"/>
    <w:bookmarkStart w:name="z6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ақпарат жинау; </w:t>
      </w:r>
    </w:p>
    <w:bookmarkEnd w:id="9"/>
    <w:bookmarkStart w:name="z6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тәуекелдерді сәйкестендіру; </w:t>
      </w:r>
    </w:p>
    <w:bookmarkEnd w:id="10"/>
    <w:bookmarkStart w:name="z6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тәуекелдерді бағалау; </w:t>
      </w:r>
    </w:p>
    <w:bookmarkEnd w:id="11"/>
    <w:bookmarkStart w:name="z6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ден қою шаралары; </w:t>
      </w:r>
    </w:p>
    <w:bookmarkEnd w:id="12"/>
    <w:bookmarkStart w:name="z6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тәуекелдер мониторингі.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Тәуекелді бағалауды өткізу үшін мемлекеттік аудиттің объектілерінен және басқа да ресми көздерден алынған қаржылық және бюджеттік есептіліктерден ақпарат жинау.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аудиттің объектілер мен мәндері бойынша </w:t>
      </w:r>
      <w:r>
        <w:rPr>
          <w:rFonts w:ascii="Times New Roman"/>
          <w:b w:val="false"/>
          <w:i w:val="false"/>
          <w:color w:val="000000"/>
          <w:sz w:val="28"/>
        </w:rPr>
        <w:t>дерекқорды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қалыптастыру және жүйелеу.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жинау, өңдеу және сақтау процесстері барынша автоматтандырылады және алынған деректердің дұрыстығын тексеру мүмкіндігін жасайды.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жинау және өзектендіру мерзім сайынғы негізде тиісті есептік ақпаратын қалыптастыру кезеңдігіне қарай жүзеге асырылады.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Тәуекелдер және олардың өлшемшарттарын анықтау үшін мемлекеттік аудиттің объектілері мен мәнін зерделеу, әлеуетті және шынайы қауіп пен қатерлерді, олардың туындау себептерін айқындау тәуекелдердің сәйкестендіруі өткізіледі.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Тәуекел критерийлері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бюджет деңгейіне тәуелді жүктелген функциялар мен өкілеттіктерге сәйкес, ішкі мемлекеттік аудит ұйымдары үшін тәуекелдердің біршама болу мүмкіндігін анықтау үшін оптималды жағдайларда анықталады.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Тәуекелді сәйкестендіру жүргізу кезінде тәуекелді басқару үшін негізгі өлшемдер белгіленеді, қолдану аясы, тәуекел көздері бұзушылық түрлері анықталады.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мемлекеттік аудит органдары өздеріне жүктелген функциялар мен өкілеттіктерге сай тәуекелдерді айқындау үшін келесі бағыттарын пайдаланады:</w:t>
      </w:r>
    </w:p>
    <w:bookmarkStart w:name="z6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бюджеттің шығыстар бөлігі саласындағы тәуекелдер, тәуекелді бағалаудың 2 деңгейінен тұрады: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аудит мәні бойынша (бағдарламалық құжаттар, бюджеттік бағдарламалары);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аудит объектісі бойынша (бюджеттік бағдарламалар әкімшісі және басқа да мемлекеттік мекемелері). </w:t>
      </w:r>
    </w:p>
    <w:bookmarkStart w:name="z6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бюджеттің кіріс бөлігі саласындағы тәуекелдер мыналар бойынша: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түсімдер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емес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түсімдер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квазимемлекеттік сектор субъектісі бойынша тәуекелдер. 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Тәуекелдерді бағалау сандық және сапалық әдістердің негізінде олардың ықтималдығы және ықпалына сүйене отырып есептеледі.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Тәуекелдерге бағалау жүргізу үшін тәуекелдер мен олардың өлшемдерінің тізілімі құрылады. Тәуекелдер тізіліміне тәуекелдің атауы, әсері, туындауы, деңгейі және тәуекелді бағалаудың басқа да көрсеткіштері көрініс табады.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Тәуекелдер-матрицадағы тәуекелдерді айқындаудың нәтижесі бойынша мемлекеттік аудит объектілер мен мәні тәуекелдер дәрежесі бойынша бөлінеді:</w:t>
      </w:r>
    </w:p>
    <w:bookmarkStart w:name="z6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жоғары; </w:t>
      </w:r>
    </w:p>
    <w:bookmarkEnd w:id="19"/>
    <w:bookmarkStart w:name="z6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орта; </w:t>
      </w:r>
    </w:p>
    <w:bookmarkEnd w:id="20"/>
    <w:bookmarkStart w:name="z6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төмен.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аудит объектілері мен мәндері бойынша айқындалған критерийлер сәйкесінше тәуекел бағалау өткізіледі. 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аудиттің объектілері және мәні, өлшемшарттары, басымдықтары, тәуекел топтары және ден қою бөлінісінде тәуекелдерді бағалау нәтижесі бойынша шығыс нысандарын ресімделеді.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Ішкі мемлекеттік аудит органдарымен қолданылған шаралар тәуекелдердің алдын алу, оларды барынша азайту, жоюды қамтамасыз етеді.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мемлекеттік аудит органдарымен тиісті талдау жасау арқылы қолданыстағы ден қою шараларының тиімділігін арттыру бойынша мерзім сайын шаралар өткізіледі.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Тәуекелдерге ден қою шаралары мына санаттарға бөлінеді:</w:t>
      </w:r>
    </w:p>
    <w:bookmarkStart w:name="z7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Алдын ала ден қою шаралары: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аудит объектісінен тәуекелдердің туындау себептері туралы ақпарат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тәуекелдердің алдын алу және барынша азайту – орта тәуекелдер дәрежесі бар мемлекеттік аудит объектілері бойынша аудиторлық іс-шараларын өткізбей, мемлекеттік аудит объектісіне жоғары дәрежелі әлеуетті тәуекелдерге әкелетін шарттардың туындауы туралы ескертулер (хабарламалар) және оларға жол бермеу бойынша ұсынымдар (ұсыныстар) беруден тұратын кешенді іс-шаралар;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оларды жоғары дәрежелі тәуекелдерге әкелетін шарттар сақталған жағдайда мемлекеттік аудит объектісі бойынша аудиторлық іс-шараларын өткізу жөніндегі мәселені қарастыру. </w:t>
      </w:r>
    </w:p>
    <w:bookmarkStart w:name="z7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нұсқамалық ден қою шаралары - жоғары дәрежелі тәуекелдері және орта дәрежелі тәуекелдер бар мемлекеттік аудит объектілері бойынша (ішкі мемлекеттік аудит органының мемлекеттік аудит өткізу туралы шешімі болған жағдайда) мемлекеттік аудит өткізу арқылы тәуекелдерді жою</w:t>
      </w:r>
    </w:p>
    <w:bookmarkEnd w:id="24"/>
    <w:bookmarkStart w:name="z7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тәуекелдер дәрежесі төмен мемлекеттік аудиттің объектісі бойынша ішкі мемлекеттік аудит органдары тәуекелдер дәрежесінің өсуін уақытында анықтау мақсатында және тиісті шаралар қабылдау үшін тәуекелдердің мониторингін жүргізеді.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Тәуекелдер мониторингі: </w:t>
      </w:r>
    </w:p>
    <w:bookmarkEnd w:id="26"/>
    <w:bookmarkStart w:name="z7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Тәуекелдердің тиімділігі мен өзектілігін және тәуекелдер дәрежесінің өзгеруін (қалдық тәуекелдерді айқындау) анықтау мақсатында мерзімді негізде мониторинг өткізіу; </w:t>
      </w:r>
    </w:p>
    <w:bookmarkEnd w:id="27"/>
    <w:bookmarkStart w:name="z7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расталғанның тиімсіздігі немесе өзекті еместігі анықталған жағдайда тәуекел жоқ болып саналады.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аудит органдары жыл сайынғы негізде тәуекелдерді айқындау мен бағалаудың дұрыстығына, рәсімдердің олардың орындалуы сәйкестігіне талдау жүргізеді.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аудит органдары тоқсан сайынғы негізде алдын ала ден қою шараларының шеңберіндег іс-шаралардың іске асырылуы тиімділігіне талдау жүргізеді.</w:t>
      </w:r>
    </w:p>
    <w:bookmarkStart w:name="z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Тәуекелдерді басқару жүйесін пайдалана отырып тиісті жылға мемлекетік аудит объектілері тізбесінің жобасын қалыптастыру</w:t>
      </w:r>
    </w:p>
    <w:bookmarkEnd w:id="29"/>
    <w:bookmarkStart w:name="z1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Мемлекетік аудит объектілері тізбесінің жобасын қалыптастыру жоғары және орташа тәуекел деңгейлері бар мемлекеттік аудиттің объектілері және мәні жүйесімен тәуекелдерді бағалау негізінде іріктеп алу іске асырылады. </w:t>
      </w:r>
    </w:p>
    <w:bookmarkEnd w:id="30"/>
    <w:bookmarkStart w:name="z2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аудит объектілері мен мәндерін бағалау ол тәуекелдің әрбір критерийі бойынша маңызының жиынтығы негізінде есептелген, қорытынды балл мен тәуекел деңгейін анықтау. </w:t>
      </w:r>
    </w:p>
    <w:bookmarkEnd w:id="31"/>
    <w:bookmarkStart w:name="z2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Тәуекелдер критерийі интервалдарға бөлінеді, әрбір интервалға балл беріледі. </w:t>
      </w:r>
    </w:p>
    <w:bookmarkEnd w:id="32"/>
    <w:bookmarkStart w:name="z3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Ішкі мемлекеттік аудит органдарымен жүктелген функциялары мен өкiлеттiктерiне сәйкес осы Үлгі жүйеге 2 қосымшаға сәйкес базалық критерийлердің негізінде тәуекелдер критерийі әзірленеді.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Сонымен қатар, Ішкі мемлекеттік аудит органдарымен мемлекеттік аудиттің объектілері мен мәнінің қосымша тәуекелдер критерийлері әзірленуі мүмкін. </w:t>
      </w:r>
    </w:p>
    <w:bookmarkStart w:name="z3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Әзірленген критерийлер тәуекелдер тізбесінде қалыптастырылады және ішкі мемлекеттік аудит органы басшысымен бекітіледі. </w:t>
      </w:r>
    </w:p>
    <w:bookmarkEnd w:id="34"/>
    <w:bookmarkStart w:name="z3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Ішкі мемлекеттік аудит органдары мерзімді негізде тәуекел критерийлерінің тиімділігіне (өзектілігіне) мониторинг жүргізеді, соның нәтижелері бойынша критерийлер алынып тасталады немесе тәуекелдер тізбесіне өзгертулер мен толықтырулар енгізу жолымен өзгертіледі. </w:t>
      </w:r>
    </w:p>
    <w:bookmarkEnd w:id="35"/>
    <w:bookmarkStart w:name="z1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Ішкі мемлекеттік аудит органдары қызметінің басқа бағыттары бойынша шұғыл ден қою тәуекелдерінің бейіні негізінде тәуекелдерді басқару жүйесін басқару.</w:t>
      </w:r>
    </w:p>
    <w:bookmarkEnd w:id="36"/>
    <w:bookmarkStart w:name="z1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Шұғыл ден қою тәуекелдерінің бейіні (бұдан әрі - Бейін) мемлекеттік аудит объектілерімен автоматтандырылған ақпараттық жүйені пайдалана отырып, уақытында бұзушылықтардың алдын алу және болдырмау құралы болып табылады және оның нәтижелері ескерту – профилактикалық сипатта болады. </w:t>
      </w:r>
    </w:p>
    <w:bookmarkEnd w:id="37"/>
    <w:bookmarkStart w:name="z3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Тәуекелдерді басқару жүйесі шұғыл ден қою тәуекелдерінің бейіні негізінде сонымен қатар камеральды бақылау жүргізу кезінде пайдаланылады. </w:t>
      </w:r>
    </w:p>
    <w:bookmarkEnd w:id="38"/>
    <w:bookmarkStart w:name="z3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Бейін құру үшін тәуекелдер мен бұзушылықтардың тізбесін қалыптастыру қажет. Мемлекеттік аудит объектілерінің тізбесін қалыптастыру үшін деректерді таңдау шарттарын жинауды анықтаумен, бейін белгілі бір тәуекел/ бұзушылыққа әзірленеді. </w:t>
      </w:r>
    </w:p>
    <w:bookmarkEnd w:id="39"/>
    <w:bookmarkStart w:name="z3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Бейінді әзірлеу дегеніміз мемлекеттік аудит объектілерінің қызметі туралы зерделеу, талдау және деректерді салыстыру, соның ішінде ақпараттық жүйелерден деректер, мемлекеттік аудит және қаржылық бақылау нәтижелері.       </w:t>
      </w:r>
    </w:p>
    <w:bookmarkEnd w:id="40"/>
    <w:bookmarkStart w:name="z3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Әзірленген бейіндер тәуекелдер бейінінің тізілімінде қалыптасады, онда рет саны, бейін атауы, күні, тәуекел/бұзушылықтың сипатталуы және басқа да деректер мазмұндалады және ішкі мемлекеттік аудит органының басшысымен бекітіледі. </w:t>
      </w:r>
    </w:p>
    <w:bookmarkEnd w:id="41"/>
    <w:bookmarkStart w:name="z3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Ішкі мемлекеттік аудит органдары жұмыс істелген бейіндердің нәтижелерінің нақтылығын тексереді (тәуекел/бұзушылық расталды/расталған жоқ). </w:t>
      </w:r>
    </w:p>
    <w:bookmarkEnd w:id="42"/>
    <w:bookmarkStart w:name="z3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Егер тәуекелдер/бұзушылықтар расталған жағдайда, ішкі мемлекеттік аудит органдарымен мемлекеттік аудит объектісіне қатысты тиісті ден қою шараларын қолдану туралы шешім қабылданады: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аудит жүргізу, соның ішінде жоспардан тыс;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хаттарды, тәуекел/бұзушылықтарды жою туралы және/немесе орындаушының жауапкершілігін қарау туралы, алдағы уақытта оларға жол бермеу бойынша шаралар қолдану туралы хабарламалар жіберу және басқалар;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тәуекелдер/бұзушылықтар туралы мәліметтерді басқа да құзыретті органдарға жіберу. </w:t>
      </w:r>
    </w:p>
    <w:bookmarkStart w:name="z3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Ішкі мемлекеттік аудит органдары мерзімді негізде тәуекел критерийлерінің тиімділігіне (өзектілігіне) мониторинг жүргізеді, соның нәтижелері бойынша критерийлер алынып тасталады немесе тәуекелдер тізбесіне өзгертулер мен толықтырулар енгізу жолымен өзгертіледі. 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Тиісті жылға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аудит және қаржылық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 объектілерінің тізбесін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және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аудит жүргізу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қолданылатын тәуекелдерді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басқарудың үлгілік 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Тәуекел матрицасы</w:t>
      </w:r>
    </w:p>
    <w:bookmarkEnd w:id="45"/>
    <w:bookmarkStart w:name="z1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563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Тиісті жылға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аудит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объектілерінің тізбесін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қалыптастыру және 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аудит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кезінде қолданылатын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тәуекелдерді басқарудың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үлгілік жүйесіне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Тәуекелдердің базалық өлшемшарттары 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ҚР Премьер-Министрінің орынбасары - Қаржы министрінің 18.09.2023 </w:t>
      </w:r>
      <w:r>
        <w:rPr>
          <w:rFonts w:ascii="Times New Roman"/>
          <w:b w:val="false"/>
          <w:i w:val="false"/>
          <w:color w:val="ff0000"/>
          <w:sz w:val="28"/>
        </w:rPr>
        <w:t>№ 989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әкімшілері (бұдан әрі – ББӘ) бойынша өлшемшарттар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жеткізілмеген нысаналы индикаторлардың, олардың жалпы санына шаққандағы үлесі, пайызбен (бұдан әрі – %)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Орындалмаған іс-шаралардың, олардың жалпы санына шаққандағы үлесі, %-бен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санына шаққанда, бастапқыда бекітілген мемелекеттік органның дамыту жоспарында (бұдан әрі – даму жоспары) көзделген бюджеттік бағдарламалардың қол жеткізбеген түпкілікті нәтиженің көрсеткіштерінің үлесі, %-бен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бекітілген даму жоспарында көзделген мәндерге жетпеген бюджеттік бағдарламалардың түпкілікті нәтижесі көрсеткіштерінің үлесі, жалпы санына шаққанда, %-бен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жоспарына енгізілген өзгерістер мен толықтырулардың жиілігі, саны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органды қаржыландырудың жылдық көлемі, миллион (бұдан әрі – млн.) теңге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2 (екі) жылда бөлінген, бюджет қаражатының жалпы көлеміне шаққанда бақылаумен қамтылған бюджет қаражатының үлесі, %-бен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кезеңмен салыстырғанда қаржыландыру көлемінің өсуі/төмендеуі, %-бен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Кезеңнің соңында бюджет қаражатының игерілуі, %-бен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мемлекеттік органмен іске асырып отырған бюджеттік инвестициялық жобалардың саны, бірлік (бұдан әрі – бірл.)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кезеңнің шығыстар көлеміне шаққандағы бұрынғы бақылаумен анықталған қаржылық бұзушылықтардың көлемі, %-бен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кезеңмен салыстырғанда дебиторлық берешек көлемінің өсуі, %-бен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кезеңмен салыстырғанда кредиторлық берешек көлемінің өсуі, %-бен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жүргізілген кешенді тексерудің күні, жылы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 резервінің есебінен іске асырылатын, бюджеттік бағдарламалардың саны, бірл.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 басқару тиімділігін бағалау нәтижелері, балл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МҚБ стандарттарына сәйкес келетін ішкі аудиторлық қызметтердің (бұдан әрі – ІАҚ) аудиторлық есептердің көлемі, %-бен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2 (екі) жылда бақылау іс-шараларының қорытындылары бойынша қылмыстық істер қозғаумен, құқыққорғау органдарына тапсыру фактілерінің болуы, % -бен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Құқыққорғау органдарының қаулыларымен іске асырылған бақылау іс-шараларының нәтижелері бойынша расталған фактілердің болуы, %-бен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мемелекеттік органдарды және жергілікті атқарушы органдарды ІАҚ-мен бақылау материалдарының Мемлекеттік қаржылық бақылау стандарттарына сәйкес келмеуі бойынша анықталған жағдайлар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ББӘ және оның ведомстволық бағыныстағы ұйымдарының жосықсыз өнім берушілер тізіліміне қосылған, өнім берушілермен бекітілген шарттарының болуы.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сатып алуды жүзеге асырудың жалпы көлемінде бір көзден алу тәсілімен мемлекеттік сатып алу үлесі, %-бен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(бұдан әрі – ММ) бойынша өлшемшарттар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мекемемен іске асырылып жатқан бюджеттік бағдарламалардың саны, бірл.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органды қаржыландырудың жылдық көлемі, млн. тенге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екі жылда бөлінген, бюджет қаражатының жалпы көлеміне шаққанда бақылаумен қамтылған бюджет қаражатының үлесі, %-бен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кезеңмен салыстырғанда қаржыландыру көлемінің өсуі/төмендеуі, %-бен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Кезеңнің соңында бюджет қаражатының игерілуі, %-бен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кезеңнің шығыстар көлеміне шаққандағы бұрынғы бақылаумен анықталған қаржылық бұзушылықтардың ауқымы, %-бен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кезеңмен салыстырғанда дебиторлық берешек көлемінің өсуі, %-бен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кезеңмен салыстырғанда кредиторлық берешек көлемінің өсуі, %-бен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жүргізілген кешенді тексерудің күні, жылы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2 (екі) жылда бақылау іс-шараларының қорытындылары бойынша қылмыстық істер қозғаумен, құқыққорғау органдарына тапсыру фактілерінің болуы, %-бен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Құқыққорғау органдарының қаулыларымен іске асырылған бақылау іс-шараларының нәтижелері бойынша расталған фактілердің болуы, %-бен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Бақылаумен қамтылған, мемлекеттік сатып алу рәсімдерінің санына шаққанда әкімшілік жауапкершілікке тартуға әкелген, мемлекеттік сатып алулар туралы заңнаманың сақталуын бұзушылықтардың үлесі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Өңірдің бастамашы бюджеттік бағдарламалары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Өңірдің жүзеге асырылған инвестициалық жобалары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ақылы қызметтерін жүзеге асырудан түскен қолма-қол ақшаның бақылау шоттары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орналастырылған қолма–қол ақшаны бақылау шоты.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Демеушілік және қайырымдылық көмектен түскен қолма-қол ақшаны бақылау шоттары.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 бойынша міндеттемелерді тіркеу, млн.тңг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(он бес) күннен кем емес мерзімдегі азаматтық-құқықтық жауапкершілік келісім шарттарын тіркеу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құжаттамада көзделген мерзімнен кем, орындалу мерзімімен жұмыстарды орындау бойынша шарттарды тіркеу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сатып алуды жүзеге асырудың жалпы көлемінде бір көзден алу тәсілімен мемлекеттік сатып алу үлесі, %-бен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Квазимемлекеттік сектор субъектілері бойынша өлшемшарттар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 мөлшерінің өсуі/төмендеуі, %-бен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Еншілес және қауымдастырылған ұйымдардың бар-жоғы, бірлік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Шығыстардың жалпы көлеміне шаққанда әкімшілік шығыстардың үлесі, %-бен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тексерудің жүргізілген күні, жылы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есептілікті уақытында тапсырмау, %-бен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нәтижелері бойынша каржылық есеп жасауда бұзушылықтардың болуы, %-бен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2 (екі) жылдағы қаржыландыру көлемі, соның ішінде мемлекеттік тапсырыс бойынша (тапсырыс көлемінен 100 %)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2 (екі) жылда алдыңғы тексерулер қорытындылары бойынша тауар-материалдық құндылықтардың және ақшалай қаражаттың жетіспеушілігі (анықталған қаржылық бұзушылықтардың жалпы сомасының 2 (екі) %-ы)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Бірнеше қаржы кезеңдеріндегі бухгалтерлік есептілікте шығындардың көрсетілуі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2 (екі) жылда алдыңғы бақылау қорытындылары бойынша анықталған қаржылық бұзушылықтардың ауқымы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Бақылаумен қамтылған, мемлекеттік сатып алу рәсімдерінің санына шаққанда әкімшілік жауапкершілікке тартуға әкелген, мемлекеттік сатып алулар туралы заңнаманың сақталуын бұзушылықтардың үлесі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сатып алуды жүзеге асырудың жалпы көлемінде бір көзден алу тәсілімен мемлекеттік сатып алу үлесі, %-бен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бағдарламалар бойынша өлшемшарттар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жеткізілмеген нысаналы индикаторлардың, олардың жалпы санына шаққандағы үлесі, %-бен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Орындалмаған іс-шаралардың, олардың жалпы санына шаққандағы үлесі, %-бен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санына шаққанда, бастапқыда бекітілген даму жоспарында көзделген, бюджеттік бағдарламалардың қол жеткізбеген тікелей нәтиженің көрсеткіштерінің үлесі, %-бен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санына шаққанда, бастапқы бекітілген стратегиялық жоспарда көзделген мәндерге жетпеген бюджеттік бағдарламалардың түпкілікті нәтижесі көрсеткіштерінің үлесі, %-бен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жоспарына енгізілген өзгерістер мен толықтырулардың жиілігі, саны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Кезеңнің соңында бюджет қаражатының игерілуі, %-бен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2 (екі) жылда анықталған қаржылық бұзушылықтардың үлесі, %-бен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Соңғы 2 (екі) жылда "Әкімшілік құқық бұзушылық туралы"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әкімшілік жауапкершілікке тартылған тұлғалардың саны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бақылаумен анықталған, мемлекетттік сатып алу қорытындысына әсері тиген, анықталған мемлекеттік сатып алулар туралы бұзушылықтардың ауқымы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бойынша өлшемшарттар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Кезеңнің соңында бюджет қаражатының игерілуі, %-бен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кезеңмен салыстырғанда дебиторлық берешек көлемінің өсуі, %-бен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кезеңмен салыстырғанда кредиторлық берешек көлемінің өсуі, %-бен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2 (екі) жылда анықталған қаржылық бұзушылықтардың үлесі, %-бен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екі жылда бөлінген, бюджет қаражаттарының жалпы көлемінен, бақылаумен қамтылған бюджет қаражаттарының үлесі, %-бен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кезеңнің шығыстар көлеміне шаққандағы бұрынғы бақылаумен анықталған қаржылық бұзушылықтардың ауқымы, %-бен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жүргізілген кешенді тексерудің күні, жылы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мемлекеттік органдардың бюджеттік бағдарламалар мақсаттары мен көрсеткіштеріне қол жеткізу бойынша қызметінің тиімділігін бағалау нәтижелері, %-бен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