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02aa" w14:textId="0990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30 қарашадағы № 16-НҚ нормативтік қаулысы. Қазақстан Республикасының Әділет министрлігінде 2015 жылы 26 желтоқсанда № 12513 болып тіркелді.</w:t>
      </w:r>
    </w:p>
    <w:p>
      <w:pPr>
        <w:spacing w:after="0"/>
        <w:ind w:left="0"/>
        <w:jc w:val="both"/>
      </w:pPr>
      <w:r>
        <w:rPr>
          <w:rFonts w:ascii="Times New Roman"/>
          <w:b w:val="false"/>
          <w:i w:val="false"/>
          <w:color w:val="ff0000"/>
          <w:sz w:val="28"/>
        </w:rPr>
        <w:t xml:space="preserve">
      Ескерту. Тақырып жаңа редакцияда - Республикалық бюджеттің атқарылуын бақылау жөніндегі есеп комитетінің 08.06.2022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Жоғары аудиторлық палатасы (бұдан әрі – Жоғары аудиторлық палата)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170-тармақтарына</w:t>
      </w:r>
      <w:r>
        <w:rPr>
          <w:rFonts w:ascii="Times New Roman"/>
          <w:b w:val="false"/>
          <w:i w:val="false"/>
          <w:color w:val="000000"/>
          <w:sz w:val="28"/>
        </w:rPr>
        <w:t xml:space="preserve"> сәйкес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10.02.2023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4"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Республикалық бюджеттің атқарылуын бақылау жөніндегі есеп комитетінің 08.06.2022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5" w:id="2"/>
    <w:p>
      <w:pPr>
        <w:spacing w:after="0"/>
        <w:ind w:left="0"/>
        <w:jc w:val="both"/>
      </w:pPr>
      <w:r>
        <w:rPr>
          <w:rFonts w:ascii="Times New Roman"/>
          <w:b w:val="false"/>
          <w:i w:val="false"/>
          <w:color w:val="000000"/>
          <w:sz w:val="28"/>
        </w:rPr>
        <w:t xml:space="preserve">
      2. Республикалық бюджеттің атқарылуын бақылау жөніндегі есеп комитетінің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сай кейбір қаулыларының күші жойылды деп танылсын.</w:t>
      </w:r>
    </w:p>
    <w:bookmarkEnd w:id="2"/>
    <w:bookmarkStart w:name="z46" w:id="3"/>
    <w:p>
      <w:pPr>
        <w:spacing w:after="0"/>
        <w:ind w:left="0"/>
        <w:jc w:val="both"/>
      </w:pPr>
      <w:r>
        <w:rPr>
          <w:rFonts w:ascii="Times New Roman"/>
          <w:b w:val="false"/>
          <w:i w:val="false"/>
          <w:color w:val="000000"/>
          <w:sz w:val="28"/>
        </w:rPr>
        <w:t>
      3. Заң бөлімі заңнамада белгіленген тәртіппен:</w:t>
      </w:r>
    </w:p>
    <w:bookmarkEnd w:id="3"/>
    <w:bookmarkStart w:name="z47" w:id="4"/>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4"/>
    <w:bookmarkStart w:name="z48" w:id="5"/>
    <w:p>
      <w:pPr>
        <w:spacing w:after="0"/>
        <w:ind w:left="0"/>
        <w:jc w:val="both"/>
      </w:pPr>
      <w:r>
        <w:rPr>
          <w:rFonts w:ascii="Times New Roman"/>
          <w:b w:val="false"/>
          <w:i w:val="false"/>
          <w:color w:val="000000"/>
          <w:sz w:val="28"/>
        </w:rPr>
        <w:t>
      2) осы нормативтік қаулы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5"/>
    <w:bookmarkStart w:name="z49" w:id="6"/>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6"/>
    <w:bookmarkStart w:name="z50" w:id="7"/>
    <w:p>
      <w:pPr>
        <w:spacing w:after="0"/>
        <w:ind w:left="0"/>
        <w:jc w:val="both"/>
      </w:pPr>
      <w:r>
        <w:rPr>
          <w:rFonts w:ascii="Times New Roman"/>
          <w:b w:val="false"/>
          <w:i w:val="false"/>
          <w:color w:val="000000"/>
          <w:sz w:val="28"/>
        </w:rPr>
        <w:t>
      4. Нормативтік қаулының орындалуын бақылау Есеп комитетінің аппарат басшысына (Е.Б. Зағитов) жүктелсін.</w:t>
      </w:r>
    </w:p>
    <w:bookmarkEnd w:id="7"/>
    <w:bookmarkStart w:name="z51" w:id="8"/>
    <w:p>
      <w:pPr>
        <w:spacing w:after="0"/>
        <w:ind w:left="0"/>
        <w:jc w:val="both"/>
      </w:pPr>
      <w:r>
        <w:rPr>
          <w:rFonts w:ascii="Times New Roman"/>
          <w:b w:val="false"/>
          <w:i w:val="false"/>
          <w:color w:val="000000"/>
          <w:sz w:val="28"/>
        </w:rPr>
        <w:t xml:space="preserve">
      5. Осы нормативтік қаулы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атқарылуын бақылау жөніндегі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Жаңбыршин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атқарылуын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есеп комитетінің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16-НҚ нормативтік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3" w:id="9"/>
    <w:p>
      <w:pPr>
        <w:spacing w:after="0"/>
        <w:ind w:left="0"/>
        <w:jc w:val="left"/>
      </w:pPr>
      <w:r>
        <w:rPr>
          <w:rFonts w:ascii="Times New Roman"/>
          <w:b/>
          <w:i w:val="false"/>
          <w:color w:val="000000"/>
        </w:rPr>
        <w:t xml:space="preserve">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Республикалық бюджеттің атқарылуын бақылау жөніндегі есеп комитетінің 08.06.2022 </w:t>
      </w:r>
      <w:r>
        <w:rPr>
          <w:rFonts w:ascii="Times New Roman"/>
          <w:b w:val="false"/>
          <w:i w:val="false"/>
          <w:color w:val="ff0000"/>
          <w:sz w:val="28"/>
        </w:rPr>
        <w:t>№ 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4"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Қазақстан Республикасы Мемлекеттік жоспарлау жүйесінің құжаттарына,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қағидалары (бұдан әрі – Қағидалар) "Мемлекеттік аудит және қаржылық бақылау туралы" Қазақстан Республикасы Заңының (бұдан әрі – Мемлекеттік аудит туралы Заң) 12-бабы </w:t>
      </w:r>
      <w:r>
        <w:rPr>
          <w:rFonts w:ascii="Times New Roman"/>
          <w:b w:val="false"/>
          <w:i w:val="false"/>
          <w:color w:val="000000"/>
          <w:sz w:val="28"/>
        </w:rPr>
        <w:t>4-тармағының</w:t>
      </w:r>
      <w:r>
        <w:rPr>
          <w:rFonts w:ascii="Times New Roman"/>
          <w:b w:val="false"/>
          <w:i w:val="false"/>
          <w:color w:val="000000"/>
          <w:sz w:val="28"/>
        </w:rPr>
        <w:t xml:space="preserve"> 10) тармақшасына және Қазақстан Республикасы Үкіметінің 2017 жылғы 29 қарашадағы № 790 қаулысымен (бұдан әрі – №790 қаулы) бекітілген Қазақстан Республикасындағы мемлекеттік жоспарлау жүйесінің </w:t>
      </w:r>
      <w:r>
        <w:rPr>
          <w:rFonts w:ascii="Times New Roman"/>
          <w:b w:val="false"/>
          <w:i w:val="false"/>
          <w:color w:val="000000"/>
          <w:sz w:val="28"/>
        </w:rPr>
        <w:t>88</w:t>
      </w:r>
      <w:r>
        <w:rPr>
          <w:rFonts w:ascii="Times New Roman"/>
          <w:b w:val="false"/>
          <w:i w:val="false"/>
          <w:color w:val="000000"/>
          <w:sz w:val="28"/>
        </w:rPr>
        <w:t xml:space="preserve"> және </w:t>
      </w:r>
      <w:r>
        <w:rPr>
          <w:rFonts w:ascii="Times New Roman"/>
          <w:b w:val="false"/>
          <w:i w:val="false"/>
          <w:color w:val="000000"/>
          <w:sz w:val="28"/>
        </w:rPr>
        <w:t>170-тармақтарына</w:t>
      </w:r>
      <w:r>
        <w:rPr>
          <w:rFonts w:ascii="Times New Roman"/>
          <w:b w:val="false"/>
          <w:i w:val="false"/>
          <w:color w:val="000000"/>
          <w:sz w:val="28"/>
        </w:rPr>
        <w:t xml:space="preserve"> сәйкес әзірленді және Қазақстан Республикасы Мемлекеттік жоспарлау жүйесінің құжаттарына, сондай-ақ ұлттық басқарушы холдингтердің, ұлттық холдингтердің және ұлттық компаниялардың даму жоспарларына және мемлекет акционері болып табылатын ұлттық басқарушы холдингтердің, ұлттық холдингтердің, ұлттық компаниялардың іс-шаралар жоспарларына бағалау жүргізу тәртібін айқындайды.</w:t>
      </w:r>
    </w:p>
    <w:bookmarkEnd w:id="11"/>
    <w:bookmarkStart w:name="z19" w:id="12"/>
    <w:p>
      <w:pPr>
        <w:spacing w:after="0"/>
        <w:ind w:left="0"/>
        <w:jc w:val="both"/>
      </w:pPr>
      <w:r>
        <w:rPr>
          <w:rFonts w:ascii="Times New Roman"/>
          <w:b w:val="false"/>
          <w:i w:val="false"/>
          <w:color w:val="000000"/>
          <w:sz w:val="28"/>
        </w:rPr>
        <w:t>
      2. Қағидалар ұлттық жобаларды тиісті бюджетті атқару және мемлекет активтерін пайдалану бөлігінде, ал Қазақстан Республикасы Президентінің тапсырмалары бойынша өзге де бағыттар бойынша, ұлттық басқарушы холдингтердің, ұлттық холдингтердің және ұлттық компаниялардың даму жоспарларын және мемлекет акционері болып табылатын ұлттық басқарушы холдингтердің, ұлттық холдингтердің, ұлттық компаниялардың іс-шаралар жоспарларын (бұдан әрі – ұлттық жобалар, даму жоспарлары мен іс-шаралар жоспарлары) бағалаудың бірыңғай тәсілін жасау мақсатында әзірленді.</w:t>
      </w:r>
    </w:p>
    <w:bookmarkEnd w:id="12"/>
    <w:bookmarkStart w:name="z20" w:id="13"/>
    <w:p>
      <w:pPr>
        <w:spacing w:after="0"/>
        <w:ind w:left="0"/>
        <w:jc w:val="both"/>
      </w:pPr>
      <w:r>
        <w:rPr>
          <w:rFonts w:ascii="Times New Roman"/>
          <w:b w:val="false"/>
          <w:i w:val="false"/>
          <w:color w:val="000000"/>
          <w:sz w:val="28"/>
        </w:rPr>
        <w:t>
      3. Ұлттық жобалардың, даму жоспарлары мен іс-шаралар жоспарларының іске асырылуын бағалау олардың негізгі көрсеткіштеріне бағалау көрсеткіштеріне сәйкес қол жеткізу дәрежесін айқындау, жоспарланған нәтижелерді, күтілетін әлеуметтік-экономикалық әсерді, игілік алушылар үшін пайданы талдау, ауытқулардың және олармен байланысты бұзушылықтардың себептерін анықтау, сондай-ақ оларды жою және жетілдіру жөнінде ұсыныстар енгізу болып табылады (бұдан әрі – бағалау).</w:t>
      </w:r>
    </w:p>
    <w:bookmarkEnd w:id="13"/>
    <w:bookmarkStart w:name="z21" w:id="14"/>
    <w:p>
      <w:pPr>
        <w:spacing w:after="0"/>
        <w:ind w:left="0"/>
        <w:jc w:val="both"/>
      </w:pPr>
      <w:r>
        <w:rPr>
          <w:rFonts w:ascii="Times New Roman"/>
          <w:b w:val="false"/>
          <w:i w:val="false"/>
          <w:color w:val="000000"/>
          <w:sz w:val="28"/>
        </w:rPr>
        <w:t>
      4. Ұлттық жобалардың, даму жоспарлары мен іс-шаралар жоспарларының іске асырылуын бағалауды мемлекеттік аудит объектілерінің тиісті жылға арналған тізбесіне және сараптамалық-талдау қызметіне сәйкес аудиторлық іс-шаралар шеңберінде Қазақстан Республикасының Жоғары аудиторлық палатасы (бұдан әрі – Жоғары аудиторлық палата)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Жоғары аудиторлық палатасының 10.02.2023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5. Бағалау мемлекеттік аудитті және сараптамалық-талдау қызметін жүргізу, сондай-ақ ақпаратты жинау және талдау арқылы жүзеге асырылады.</w:t>
      </w:r>
    </w:p>
    <w:bookmarkEnd w:id="15"/>
    <w:bookmarkStart w:name="z90" w:id="16"/>
    <w:p>
      <w:pPr>
        <w:spacing w:after="0"/>
        <w:ind w:left="0"/>
        <w:jc w:val="left"/>
      </w:pPr>
      <w:r>
        <w:rPr>
          <w:rFonts w:ascii="Times New Roman"/>
          <w:b/>
          <w:i w:val="false"/>
          <w:color w:val="000000"/>
        </w:rPr>
        <w:t xml:space="preserve"> 2-тарау. Бағалау жүргізу тәртібі</w:t>
      </w:r>
    </w:p>
    <w:bookmarkEnd w:id="16"/>
    <w:p>
      <w:pPr>
        <w:spacing w:after="0"/>
        <w:ind w:left="0"/>
        <w:jc w:val="left"/>
      </w:pP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6. Бағалау мемлекеттік жоспарлау және стратегиялық жоспарлау және бағалау жөніндегі уәкілетті органдардың № 790 </w:t>
      </w:r>
      <w:r>
        <w:rPr>
          <w:rFonts w:ascii="Times New Roman"/>
          <w:b w:val="false"/>
          <w:i w:val="false"/>
          <w:color w:val="000000"/>
          <w:sz w:val="28"/>
        </w:rPr>
        <w:t>қаулыға</w:t>
      </w:r>
      <w:r>
        <w:rPr>
          <w:rFonts w:ascii="Times New Roman"/>
          <w:b w:val="false"/>
          <w:i w:val="false"/>
          <w:color w:val="000000"/>
          <w:sz w:val="28"/>
        </w:rPr>
        <w:t xml:space="preserve"> сәйкес ұлттық жобалардың, даму жоспарлары мен іс-шаралар жоспарларының бүкіл бағалау кезеңіндегі іске асырылуы туралы жиынтық есебінің және жиынтық қорытындысының, статистикалық ақпараттың; аудиторлық қорытындылардың, сыртқы мемлекеттік аудит және қаржылық бақылау органдарының сараптамалық-талдау қызметі нәтижелерінің, ғылыми институттардың, халықаралық сарапшылардың бағалары мен ақпараты негізінде жүргізіледі.</w:t>
      </w:r>
    </w:p>
    <w:bookmarkEnd w:id="17"/>
    <w:bookmarkStart w:name="z24" w:id="18"/>
    <w:p>
      <w:pPr>
        <w:spacing w:after="0"/>
        <w:ind w:left="0"/>
        <w:jc w:val="both"/>
      </w:pPr>
      <w:r>
        <w:rPr>
          <w:rFonts w:ascii="Times New Roman"/>
          <w:b w:val="false"/>
          <w:i w:val="false"/>
          <w:color w:val="000000"/>
          <w:sz w:val="28"/>
        </w:rPr>
        <w:t>
      7. Бағалау мынадай кезеңдерден тұрады:</w:t>
      </w:r>
    </w:p>
    <w:bookmarkEnd w:id="18"/>
    <w:bookmarkStart w:name="z25" w:id="19"/>
    <w:p>
      <w:pPr>
        <w:spacing w:after="0"/>
        <w:ind w:left="0"/>
        <w:jc w:val="both"/>
      </w:pPr>
      <w:r>
        <w:rPr>
          <w:rFonts w:ascii="Times New Roman"/>
          <w:b w:val="false"/>
          <w:i w:val="false"/>
          <w:color w:val="000000"/>
          <w:sz w:val="28"/>
        </w:rPr>
        <w:t>
      1) жоспарлау;</w:t>
      </w:r>
    </w:p>
    <w:bookmarkEnd w:id="19"/>
    <w:bookmarkStart w:name="z26" w:id="20"/>
    <w:p>
      <w:pPr>
        <w:spacing w:after="0"/>
        <w:ind w:left="0"/>
        <w:jc w:val="both"/>
      </w:pPr>
      <w:r>
        <w:rPr>
          <w:rFonts w:ascii="Times New Roman"/>
          <w:b w:val="false"/>
          <w:i w:val="false"/>
          <w:color w:val="000000"/>
          <w:sz w:val="28"/>
        </w:rPr>
        <w:t>
      2) өткізу;</w:t>
      </w:r>
    </w:p>
    <w:bookmarkEnd w:id="20"/>
    <w:bookmarkStart w:name="z27" w:id="21"/>
    <w:p>
      <w:pPr>
        <w:spacing w:after="0"/>
        <w:ind w:left="0"/>
        <w:jc w:val="both"/>
      </w:pPr>
      <w:r>
        <w:rPr>
          <w:rFonts w:ascii="Times New Roman"/>
          <w:b w:val="false"/>
          <w:i w:val="false"/>
          <w:color w:val="000000"/>
          <w:sz w:val="28"/>
        </w:rPr>
        <w:t>
      3) есеп жасау;</w:t>
      </w:r>
    </w:p>
    <w:bookmarkEnd w:id="21"/>
    <w:bookmarkStart w:name="z28" w:id="22"/>
    <w:p>
      <w:pPr>
        <w:spacing w:after="0"/>
        <w:ind w:left="0"/>
        <w:jc w:val="both"/>
      </w:pPr>
      <w:r>
        <w:rPr>
          <w:rFonts w:ascii="Times New Roman"/>
          <w:b w:val="false"/>
          <w:i w:val="false"/>
          <w:color w:val="000000"/>
          <w:sz w:val="28"/>
        </w:rPr>
        <w:t>
      4) бағалау қорытындыларын іске асыру.</w:t>
      </w:r>
    </w:p>
    <w:bookmarkEnd w:id="22"/>
    <w:bookmarkStart w:name="z29" w:id="23"/>
    <w:p>
      <w:pPr>
        <w:spacing w:after="0"/>
        <w:ind w:left="0"/>
        <w:jc w:val="left"/>
      </w:pPr>
      <w:r>
        <w:rPr>
          <w:rFonts w:ascii="Times New Roman"/>
          <w:b/>
          <w:i w:val="false"/>
          <w:color w:val="000000"/>
        </w:rPr>
        <w:t xml:space="preserve"> 3-тарау. Жоспарлау</w:t>
      </w:r>
    </w:p>
    <w:bookmarkEnd w:id="23"/>
    <w:p>
      <w:pPr>
        <w:spacing w:after="0"/>
        <w:ind w:left="0"/>
        <w:jc w:val="left"/>
      </w:pP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8. Ұлттық жобаларды, даму жоспарлары мен іс-шаралар жоспарларын бағалауды жоспарлау Мемлекеттік аудит туралы заңның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17-баптарына</w:t>
      </w:r>
      <w:r>
        <w:rPr>
          <w:rFonts w:ascii="Times New Roman"/>
          <w:b w:val="false"/>
          <w:i w:val="false"/>
          <w:color w:val="000000"/>
          <w:sz w:val="28"/>
        </w:rPr>
        <w:t xml:space="preserve"> және сараптамалық-талдау қызметін жүргізуді регламенттейтін нормативтік құқықтық актілерге сәйкес жүзеге асырылады.</w:t>
      </w:r>
    </w:p>
    <w:bookmarkEnd w:id="24"/>
    <w:bookmarkStart w:name="z31" w:id="25"/>
    <w:p>
      <w:pPr>
        <w:spacing w:after="0"/>
        <w:ind w:left="0"/>
        <w:jc w:val="both"/>
      </w:pPr>
      <w:r>
        <w:rPr>
          <w:rFonts w:ascii="Times New Roman"/>
          <w:b w:val="false"/>
          <w:i w:val="false"/>
          <w:color w:val="000000"/>
          <w:sz w:val="28"/>
        </w:rPr>
        <w:t>
      9. Бағалау жүргізуге дайындық кезінде мемлекеттік аудит және қаржылық бақылау объектілерін (бұдан әрі – мемлекеттік аудит объектілері), ұлттық жобаларды, даму жоспарлары мен іс-шаралар жоспарларын, сондай-ақ олардың іске асырылуын регламенттейтін өзге де нормативтік құқықтық және құқықтық актілерді, квазимемлекеттік сектор субъектілерінің актілерін, ресми статистикалық деректерді алдын ала зерделеу жүзеге асырылады.</w:t>
      </w:r>
    </w:p>
    <w:bookmarkEnd w:id="25"/>
    <w:bookmarkStart w:name="z32" w:id="26"/>
    <w:p>
      <w:pPr>
        <w:spacing w:after="0"/>
        <w:ind w:left="0"/>
        <w:jc w:val="both"/>
      </w:pPr>
      <w:r>
        <w:rPr>
          <w:rFonts w:ascii="Times New Roman"/>
          <w:b w:val="false"/>
          <w:i w:val="false"/>
          <w:color w:val="000000"/>
          <w:sz w:val="28"/>
        </w:rPr>
        <w:t>
      10. Алдын ала зерделеу кезінде бағалау жүргізу үшін қажетті ақпарат көздері, оның ауқымы, мемлекеттік аудит объектілері, бағалау шеңберінде жүргізілетін мемлекеттік аудиттің типтері, тексеру мен сараптамалық-талдау қызметінің түрі, бағалау көрсеткіштері, әрбір мемлекеттік аудит объектісі үшін мемлекеттік аудит мәселелері, сондай-ақ оны жүргізу әдістері айқындалады. Мемлекеттік аудиттің жоспары мен бағдарламасы, сондай-ақ сараптамалық-талдау қызметінің мәселелері жасалады.</w:t>
      </w:r>
    </w:p>
    <w:bookmarkEnd w:id="26"/>
    <w:bookmarkStart w:name="z33" w:id="27"/>
    <w:p>
      <w:pPr>
        <w:spacing w:after="0"/>
        <w:ind w:left="0"/>
        <w:jc w:val="both"/>
      </w:pPr>
      <w:r>
        <w:rPr>
          <w:rFonts w:ascii="Times New Roman"/>
          <w:b w:val="false"/>
          <w:i w:val="false"/>
          <w:color w:val="000000"/>
          <w:sz w:val="28"/>
        </w:rPr>
        <w:t>
      11. Ұлттық жобаларды, даму жоспарлары мен іс-шаралар жоспарларын бағалау үшін жүргізілетін аудиторлық іс-шара шеңберінде аудит жоспарында оларды қаржыландыру көлемі де көрсетіледі.</w:t>
      </w:r>
    </w:p>
    <w:bookmarkEnd w:id="27"/>
    <w:bookmarkStart w:name="z34" w:id="28"/>
    <w:p>
      <w:pPr>
        <w:spacing w:after="0"/>
        <w:ind w:left="0"/>
        <w:jc w:val="both"/>
      </w:pPr>
      <w:r>
        <w:rPr>
          <w:rFonts w:ascii="Times New Roman"/>
          <w:b w:val="false"/>
          <w:i w:val="false"/>
          <w:color w:val="000000"/>
          <w:sz w:val="28"/>
        </w:rPr>
        <w:t>
      12. Аудит бағдарламасында және сараптамалық-талдау қызметінің мәселелерінде бағалаудың мынадай түрлері көзделеді:</w:t>
      </w:r>
    </w:p>
    <w:bookmarkEnd w:id="28"/>
    <w:bookmarkStart w:name="z35" w:id="29"/>
    <w:p>
      <w:pPr>
        <w:spacing w:after="0"/>
        <w:ind w:left="0"/>
        <w:jc w:val="both"/>
      </w:pPr>
      <w:r>
        <w:rPr>
          <w:rFonts w:ascii="Times New Roman"/>
          <w:b w:val="false"/>
          <w:i w:val="false"/>
          <w:color w:val="000000"/>
          <w:sz w:val="28"/>
        </w:rPr>
        <w:t>
      1) ұлттық жобалардың, даму жоспарлары мен іс-шаралар жоспарларының іске асырылуы.</w:t>
      </w:r>
    </w:p>
    <w:bookmarkEnd w:id="29"/>
    <w:p>
      <w:pPr>
        <w:spacing w:after="0"/>
        <w:ind w:left="0"/>
        <w:jc w:val="both"/>
      </w:pPr>
      <w:r>
        <w:rPr>
          <w:rFonts w:ascii="Times New Roman"/>
          <w:b w:val="false"/>
          <w:i w:val="false"/>
          <w:color w:val="000000"/>
          <w:sz w:val="28"/>
        </w:rPr>
        <w:t>
      Бағалаудың бұл түрі ұлттық жобаға, даму жоспары мен іс-шаралар жоспарына енгізілген бағыттардың, мақсаттардың, міндеттер мен іс-шаралардың іске асырылу кезеңдері мен рәсімдерін талдау арқылы ұлттық жобалардың, даму жоспарлары мен іс-шаралар жоспарларының іске асырылуы кезінде жүргізіледі;</w:t>
      </w:r>
    </w:p>
    <w:bookmarkStart w:name="z36" w:id="30"/>
    <w:p>
      <w:pPr>
        <w:spacing w:after="0"/>
        <w:ind w:left="0"/>
        <w:jc w:val="both"/>
      </w:pPr>
      <w:r>
        <w:rPr>
          <w:rFonts w:ascii="Times New Roman"/>
          <w:b w:val="false"/>
          <w:i w:val="false"/>
          <w:color w:val="000000"/>
          <w:sz w:val="28"/>
        </w:rPr>
        <w:t>
      2) ұлттық жобаларда, даму жоспарлары мен іс-шаралар жоспарларында көзделген нәтижелерге қол жеткізу.</w:t>
      </w:r>
    </w:p>
    <w:bookmarkEnd w:id="30"/>
    <w:p>
      <w:pPr>
        <w:spacing w:after="0"/>
        <w:ind w:left="0"/>
        <w:jc w:val="both"/>
      </w:pPr>
      <w:r>
        <w:rPr>
          <w:rFonts w:ascii="Times New Roman"/>
          <w:b w:val="false"/>
          <w:i w:val="false"/>
          <w:color w:val="000000"/>
          <w:sz w:val="28"/>
        </w:rPr>
        <w:t>
      Бағалаудың бұл түрі ұлттық жобалардың, даму жоспарлары мен іс-шаралар жоспарларының іске асырылуы аяқталғаннан кейін, соның ішінде оларды орындаудың аралық нәтижелері ескеріле отырып жүргізіледі.</w:t>
      </w:r>
    </w:p>
    <w:bookmarkStart w:name="z37" w:id="31"/>
    <w:p>
      <w:pPr>
        <w:spacing w:after="0"/>
        <w:ind w:left="0"/>
        <w:jc w:val="both"/>
      </w:pPr>
      <w:r>
        <w:rPr>
          <w:rFonts w:ascii="Times New Roman"/>
          <w:b w:val="false"/>
          <w:i w:val="false"/>
          <w:color w:val="000000"/>
          <w:sz w:val="28"/>
        </w:rPr>
        <w:t>
      13. Аудит бағдарламасын және сараптамалық-талдау қызметінің мәселелерін жасау бағалаудың мынадай көрсеткіштері ескеріле отырып жүзеге асырылады:</w:t>
      </w:r>
    </w:p>
    <w:bookmarkEnd w:id="31"/>
    <w:bookmarkStart w:name="z38" w:id="32"/>
    <w:p>
      <w:pPr>
        <w:spacing w:after="0"/>
        <w:ind w:left="0"/>
        <w:jc w:val="both"/>
      </w:pPr>
      <w:r>
        <w:rPr>
          <w:rFonts w:ascii="Times New Roman"/>
          <w:b w:val="false"/>
          <w:i w:val="false"/>
          <w:color w:val="000000"/>
          <w:sz w:val="28"/>
        </w:rPr>
        <w:t>
      1) тиімділік – ұлттық жобаларды, даму жоспарлары мен іс-шаралар жоспарларын іске асырудан алынған нәтижелердің оларға қол жеткізу үшін пайдаланылған ресурстар ескеріле отырып, мақсаттарға, міндеттерге, нысаналы индикаторларға қол жеткізілуі жоспарланған нәтижелерге арақатынасы;</w:t>
      </w:r>
    </w:p>
    <w:bookmarkEnd w:id="32"/>
    <w:bookmarkStart w:name="z39" w:id="33"/>
    <w:p>
      <w:pPr>
        <w:spacing w:after="0"/>
        <w:ind w:left="0"/>
        <w:jc w:val="both"/>
      </w:pPr>
      <w:r>
        <w:rPr>
          <w:rFonts w:ascii="Times New Roman"/>
          <w:b w:val="false"/>
          <w:i w:val="false"/>
          <w:color w:val="000000"/>
          <w:sz w:val="28"/>
        </w:rPr>
        <w:t>
      2) үнемділік – ұлттық жобалардың, даму жоспарлары мен іс-шаралар жоспарларының іске асырылуын бағалау нәтижелерінің тиісті сапасын сақтай отырып, осы нәтижелерге қол жеткізу үшін бөлінген ресурстардың құнын барынша азайту;</w:t>
      </w:r>
    </w:p>
    <w:bookmarkEnd w:id="33"/>
    <w:bookmarkStart w:name="z40" w:id="34"/>
    <w:p>
      <w:pPr>
        <w:spacing w:after="0"/>
        <w:ind w:left="0"/>
        <w:jc w:val="both"/>
      </w:pPr>
      <w:r>
        <w:rPr>
          <w:rFonts w:ascii="Times New Roman"/>
          <w:b w:val="false"/>
          <w:i w:val="false"/>
          <w:color w:val="000000"/>
          <w:sz w:val="28"/>
        </w:rPr>
        <w:t>
      3) өнімділік – саны, сапасы және мерзімдері ескеріле отырып бөлінген ресурстарды пайдалану арқылы экономика немесе мемлекеттік басқарудың жекелеген саласы үшін ұлттық жобаларды, даму жоспарлары мен іс-шаралар жоспарларын іске асырудан барынша пайдалы нәтиже алу;</w:t>
      </w:r>
    </w:p>
    <w:bookmarkEnd w:id="34"/>
    <w:bookmarkStart w:name="z41" w:id="35"/>
    <w:p>
      <w:pPr>
        <w:spacing w:after="0"/>
        <w:ind w:left="0"/>
        <w:jc w:val="both"/>
      </w:pPr>
      <w:r>
        <w:rPr>
          <w:rFonts w:ascii="Times New Roman"/>
          <w:b w:val="false"/>
          <w:i w:val="false"/>
          <w:color w:val="000000"/>
          <w:sz w:val="28"/>
        </w:rPr>
        <w:t>
      4) нәтижелілік – ұлттық жобада, даму жоспары мен іс-шаралар жоспарында әр бағытқа белгіленген міндеттің, мақсаттың және іс-шараның іске асырылу дәрежесі және ұлттық жобаның, даму жоспары мен іс-шаралар жоспарының жоспарлы және нақты нәтижелерінің арақатынасы;</w:t>
      </w:r>
    </w:p>
    <w:bookmarkEnd w:id="35"/>
    <w:bookmarkStart w:name="z42" w:id="36"/>
    <w:p>
      <w:pPr>
        <w:spacing w:after="0"/>
        <w:ind w:left="0"/>
        <w:jc w:val="both"/>
      </w:pPr>
      <w:r>
        <w:rPr>
          <w:rFonts w:ascii="Times New Roman"/>
          <w:b w:val="false"/>
          <w:i w:val="false"/>
          <w:color w:val="000000"/>
          <w:sz w:val="28"/>
        </w:rPr>
        <w:t>
      5)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36"/>
    <w:bookmarkStart w:name="z43" w:id="37"/>
    <w:p>
      <w:pPr>
        <w:spacing w:after="0"/>
        <w:ind w:left="0"/>
        <w:jc w:val="both"/>
      </w:pPr>
      <w:r>
        <w:rPr>
          <w:rFonts w:ascii="Times New Roman"/>
          <w:b w:val="false"/>
          <w:i w:val="false"/>
          <w:color w:val="000000"/>
          <w:sz w:val="28"/>
        </w:rPr>
        <w:t>
      6) перспективалық – жүргізілген шығыстардың ұлттық жобаны, даму жоспары мен іс-шаралар жоспарын іске асырудың белгіленген күтілетін кезеңіне қойылған мақсаттар мен міндеттерге сәйкестігі.</w:t>
      </w:r>
    </w:p>
    <w:bookmarkEnd w:id="37"/>
    <w:bookmarkStart w:name="z91" w:id="38"/>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көрсеткіштер:</w:t>
      </w:r>
    </w:p>
    <w:bookmarkEnd w:id="38"/>
    <w:bookmarkStart w:name="z92" w:id="39"/>
    <w:p>
      <w:pPr>
        <w:spacing w:after="0"/>
        <w:ind w:left="0"/>
        <w:jc w:val="both"/>
      </w:pPr>
      <w:r>
        <w:rPr>
          <w:rFonts w:ascii="Times New Roman"/>
          <w:b w:val="false"/>
          <w:i w:val="false"/>
          <w:color w:val="000000"/>
          <w:sz w:val="28"/>
        </w:rPr>
        <w:t>
      1) ұлттық жобаларды бағалау кезінде</w:t>
      </w:r>
    </w:p>
    <w:bookmarkEnd w:id="39"/>
    <w:p>
      <w:pPr>
        <w:spacing w:after="0"/>
        <w:ind w:left="0"/>
        <w:jc w:val="both"/>
      </w:pPr>
      <w:r>
        <w:rPr>
          <w:rFonts w:ascii="Times New Roman"/>
          <w:b w:val="false"/>
          <w:i w:val="false"/>
          <w:color w:val="000000"/>
          <w:sz w:val="28"/>
        </w:rPr>
        <w:t>
      ұлттық жобаны іске асырудың жоспар-кестесінің орындалуын және (немесе) орындалмауын және олардың орындалмау себептерін, орындалмаған іс-шаралардың міндеттер мен нәтижелер көрсеткіштеріне қол жеткізуге, елдегі, өңірдегі әлеуметтік-экономикалық, қоғамдық-саяси жағдайға әсерін айқындауды;</w:t>
      </w:r>
    </w:p>
    <w:p>
      <w:pPr>
        <w:spacing w:after="0"/>
        <w:ind w:left="0"/>
        <w:jc w:val="both"/>
      </w:pPr>
      <w:r>
        <w:rPr>
          <w:rFonts w:ascii="Times New Roman"/>
          <w:b w:val="false"/>
          <w:i w:val="false"/>
          <w:color w:val="000000"/>
          <w:sz w:val="28"/>
        </w:rPr>
        <w:t>
      ұлттық жобаға жауаптының (лауазымды адамының) бірлесіп орындаушы мемлекеттік органдармен және өзге де бірлесіп орындаушы ұйымдармен өзара іс-қимыл жасау деңгейлерін және олардың әрқайсысының жауаптылық шамасын айқындауды;</w:t>
      </w:r>
    </w:p>
    <w:p>
      <w:pPr>
        <w:spacing w:after="0"/>
        <w:ind w:left="0"/>
        <w:jc w:val="both"/>
      </w:pPr>
      <w:r>
        <w:rPr>
          <w:rFonts w:ascii="Times New Roman"/>
          <w:b w:val="false"/>
          <w:i w:val="false"/>
          <w:color w:val="000000"/>
          <w:sz w:val="28"/>
        </w:rPr>
        <w:t>
      жоспардан тыс іс-шараларды анықтауды;</w:t>
      </w:r>
    </w:p>
    <w:p>
      <w:pPr>
        <w:spacing w:after="0"/>
        <w:ind w:left="0"/>
        <w:jc w:val="both"/>
      </w:pPr>
      <w:r>
        <w:rPr>
          <w:rFonts w:ascii="Times New Roman"/>
          <w:b w:val="false"/>
          <w:i w:val="false"/>
          <w:color w:val="000000"/>
          <w:sz w:val="28"/>
        </w:rPr>
        <w:t>
      ұлттық жобаның нақты қол жеткiзiлген мiндеттерін, іске асырылу нәтижелерінің көрсеткiштерiн, сондай-ақ оларға қол жеткiзiлмеу себептерiн айқындауды;</w:t>
      </w:r>
    </w:p>
    <w:p>
      <w:pPr>
        <w:spacing w:after="0"/>
        <w:ind w:left="0"/>
        <w:jc w:val="both"/>
      </w:pPr>
      <w:r>
        <w:rPr>
          <w:rFonts w:ascii="Times New Roman"/>
          <w:b w:val="false"/>
          <w:i w:val="false"/>
          <w:color w:val="000000"/>
          <w:sz w:val="28"/>
        </w:rPr>
        <w:t>
      ұлттық жобаның жоспарланған нәтижелеріне қол жеткiзуге (пайдаланылмаған немесе қысқартылған қаражатты анықтауға, алынған нәтиженi және оған қол жеткiзуге кеткен шығындар жиынтығын салыстыруға) бағытталған бюджет шығындарын және мемлекет активтерін бағалауды;</w:t>
      </w:r>
    </w:p>
    <w:p>
      <w:pPr>
        <w:spacing w:after="0"/>
        <w:ind w:left="0"/>
        <w:jc w:val="both"/>
      </w:pPr>
      <w:r>
        <w:rPr>
          <w:rFonts w:ascii="Times New Roman"/>
          <w:b w:val="false"/>
          <w:i w:val="false"/>
          <w:color w:val="000000"/>
          <w:sz w:val="28"/>
        </w:rPr>
        <w:t>
      ұлттық жобаны іске асыру кезінде қолданыстағы заңнаманың, соның ішінде бюджет қаражатын жоспарлау мен пайдалануды регламенттейтін ішкі ведомстволық заңнаманың талаптарына рәсімдердің сәйкестігінің сақталуын;</w:t>
      </w:r>
    </w:p>
    <w:p>
      <w:pPr>
        <w:spacing w:after="0"/>
        <w:ind w:left="0"/>
        <w:jc w:val="both"/>
      </w:pPr>
      <w:r>
        <w:rPr>
          <w:rFonts w:ascii="Times New Roman"/>
          <w:b w:val="false"/>
          <w:i w:val="false"/>
          <w:color w:val="000000"/>
          <w:sz w:val="28"/>
        </w:rPr>
        <w:t>
      халыққа жүргізілген пікіртерім, сауалнама, соның ішінде ғылыми және зерттеу ұйымдары мен мемлекеттік органдар жүргізіп жатқандары негізінде, ұлттық жоба және көрсетiлген мемлекеттiк қызметтер нәтижелерiне тұтынушылардың, халықтың қанағаттанушылығы дәрежесін талдауды болжайды;</w:t>
      </w:r>
    </w:p>
    <w:bookmarkStart w:name="z93" w:id="40"/>
    <w:p>
      <w:pPr>
        <w:spacing w:after="0"/>
        <w:ind w:left="0"/>
        <w:jc w:val="both"/>
      </w:pPr>
      <w:r>
        <w:rPr>
          <w:rFonts w:ascii="Times New Roman"/>
          <w:b w:val="false"/>
          <w:i w:val="false"/>
          <w:color w:val="000000"/>
          <w:sz w:val="28"/>
        </w:rPr>
        <w:t>
      2) даму жоспары мен іс-шаралар жоспарын бағалау кезінде:</w:t>
      </w:r>
    </w:p>
    <w:bookmarkEnd w:id="40"/>
    <w:p>
      <w:pPr>
        <w:spacing w:after="0"/>
        <w:ind w:left="0"/>
        <w:jc w:val="both"/>
      </w:pPr>
      <w:r>
        <w:rPr>
          <w:rFonts w:ascii="Times New Roman"/>
          <w:b w:val="false"/>
          <w:i w:val="false"/>
          <w:color w:val="000000"/>
          <w:sz w:val="28"/>
        </w:rPr>
        <w:t>
      мемлекет акционері болып табылатын ұлттық басқарушы холдингтердің, ұлттық холдингтердің, ұлттық компаниялардың (бұдан әрі – ұлттық холдингтер, компаниялар) даму жоспары мен іс-шаралар жоспарының нақты мәндерін жоспарланған мәндерімен салыстыру арқылы түйінді көрсеткіштерінің мақсаттарына және нысаналы мәндеріне қол жеткізу деңгейін айқындауды;</w:t>
      </w:r>
    </w:p>
    <w:p>
      <w:pPr>
        <w:spacing w:after="0"/>
        <w:ind w:left="0"/>
        <w:jc w:val="both"/>
      </w:pPr>
      <w:r>
        <w:rPr>
          <w:rFonts w:ascii="Times New Roman"/>
          <w:b w:val="false"/>
          <w:i w:val="false"/>
          <w:color w:val="000000"/>
          <w:sz w:val="28"/>
        </w:rPr>
        <w:t>
      қызметтің түйінді көрсеткіштерінің нақты қол жеткізілген нысаналы мәндерінің ұлттық холдингтің, компанияның даму жоспары мен іс-шаралар жоспарында айқындалған мақсаттары мен міндеттеріне сәйкестігі дәрежесін айқындауды;</w:t>
      </w:r>
    </w:p>
    <w:p>
      <w:pPr>
        <w:spacing w:after="0"/>
        <w:ind w:left="0"/>
        <w:jc w:val="both"/>
      </w:pPr>
      <w:r>
        <w:rPr>
          <w:rFonts w:ascii="Times New Roman"/>
          <w:b w:val="false"/>
          <w:i w:val="false"/>
          <w:color w:val="000000"/>
          <w:sz w:val="28"/>
        </w:rPr>
        <w:t>
      нақты қол жеткізілген нәтижелер көрсеткіштерін күтілген нәтижелер көрсеткіштерімен салыстыру арқылы оларға қол жеткізу дәрежесін айқындауды (ұлттық холдингтің, компанияның даму жоспары мен іс-шаралар жоспарындағы міндеттерді іске асыру жөніндегі іс-шараларды таңдаудың дұрыстығы, сондай-ақ іс-шараларды міндеттердің толық қамтуы бағаланады);</w:t>
      </w:r>
    </w:p>
    <w:p>
      <w:pPr>
        <w:spacing w:after="0"/>
        <w:ind w:left="0"/>
        <w:jc w:val="both"/>
      </w:pPr>
      <w:r>
        <w:rPr>
          <w:rFonts w:ascii="Times New Roman"/>
          <w:b w:val="false"/>
          <w:i w:val="false"/>
          <w:color w:val="000000"/>
          <w:sz w:val="28"/>
        </w:rPr>
        <w:t>
      міндеттерді орындамаған немесе уақтылы орындамаған, нәтижелер мен іс-шаралардың көрсеткіштеріне қол жеткізілмеген кезде, ұлттық холдингтің, компанияның даму жоспары мен іс-шаралар жоспарының одан кейінгі іске асырылуына тигізетін әсерін айқындауды;</w:t>
      </w:r>
    </w:p>
    <w:p>
      <w:pPr>
        <w:spacing w:after="0"/>
        <w:ind w:left="0"/>
        <w:jc w:val="both"/>
      </w:pPr>
      <w:r>
        <w:rPr>
          <w:rFonts w:ascii="Times New Roman"/>
          <w:b w:val="false"/>
          <w:i w:val="false"/>
          <w:color w:val="000000"/>
          <w:sz w:val="28"/>
        </w:rPr>
        <w:t>
      ұлттық холдинг, компания қызметінің алдыңғы кезеңдерімен салыстырғанда қол жеткізілген нәтижелердің серпінін;</w:t>
      </w:r>
    </w:p>
    <w:p>
      <w:pPr>
        <w:spacing w:after="0"/>
        <w:ind w:left="0"/>
        <w:jc w:val="both"/>
      </w:pPr>
      <w:r>
        <w:rPr>
          <w:rFonts w:ascii="Times New Roman"/>
          <w:b w:val="false"/>
          <w:i w:val="false"/>
          <w:color w:val="000000"/>
          <w:sz w:val="28"/>
        </w:rPr>
        <w:t>
      Қазақстан Республикасы Мемлекеттік жоспарлау жүйесінің құжаттарында жазылған мақсаттар мен міндеттерге, әлеуметтік-экономикалық даму болжамында көрсетілген бюджеттік параметрлерге сәйкестігі дәрежесін айқындауды;</w:t>
      </w:r>
    </w:p>
    <w:p>
      <w:pPr>
        <w:spacing w:after="0"/>
        <w:ind w:left="0"/>
        <w:jc w:val="both"/>
      </w:pPr>
      <w:r>
        <w:rPr>
          <w:rFonts w:ascii="Times New Roman"/>
          <w:b w:val="false"/>
          <w:i w:val="false"/>
          <w:color w:val="000000"/>
          <w:sz w:val="28"/>
        </w:rPr>
        <w:t>
      күтілген нәтижелерге қол жеткiзуге (пайдаланылмаған немесе қысқартылған қаражатты анықтауға, алынған нәтиженi және оған қол жеткiзуге кеткен шығындар жиынтығын салыстыруға) бағытталған бюджет шығындары мен мемлекет активтерін, сондай-ақ ұлттық холдингтiң, компанияның даму жоспары мен іс-шаралар жоспарын iске асырудың басқарылуын ұйымдастыруды бағалауды болжайды, соның ішінде:</w:t>
      </w:r>
    </w:p>
    <w:p>
      <w:pPr>
        <w:spacing w:after="0"/>
        <w:ind w:left="0"/>
        <w:jc w:val="both"/>
      </w:pPr>
      <w:r>
        <w:rPr>
          <w:rFonts w:ascii="Times New Roman"/>
          <w:b w:val="false"/>
          <w:i w:val="false"/>
          <w:color w:val="000000"/>
          <w:sz w:val="28"/>
        </w:rPr>
        <w:t>
      ұлттық холдингтің, компанияның даму жоспары мен іс-шаралар жоспарының тиісті бюджеттен қаржыландырылатын әрбір жеке іс-шарасына кеткен шығындардың нақты көлемі салыстырылады;</w:t>
      </w:r>
    </w:p>
    <w:p>
      <w:pPr>
        <w:spacing w:after="0"/>
        <w:ind w:left="0"/>
        <w:jc w:val="both"/>
      </w:pPr>
      <w:r>
        <w:rPr>
          <w:rFonts w:ascii="Times New Roman"/>
          <w:b w:val="false"/>
          <w:i w:val="false"/>
          <w:color w:val="000000"/>
          <w:sz w:val="28"/>
        </w:rPr>
        <w:t>
      іс-шаралар толық көлемінде орындалған жағдайда, үнемделген бюджет қаражаты мен мемлекет активтерінің көлемі айқындалады;</w:t>
      </w:r>
    </w:p>
    <w:p>
      <w:pPr>
        <w:spacing w:after="0"/>
        <w:ind w:left="0"/>
        <w:jc w:val="both"/>
      </w:pPr>
      <w:r>
        <w:rPr>
          <w:rFonts w:ascii="Times New Roman"/>
          <w:b w:val="false"/>
          <w:i w:val="false"/>
          <w:color w:val="000000"/>
          <w:sz w:val="28"/>
        </w:rPr>
        <w:t>
      ұлттық холдинг, компания қызметінің саланың (экономика секторының), өңірдің дамуына тигізген әсеріне кешенді және объективті талдау жүзеге асырылады;</w:t>
      </w:r>
    </w:p>
    <w:p>
      <w:pPr>
        <w:spacing w:after="0"/>
        <w:ind w:left="0"/>
        <w:jc w:val="both"/>
      </w:pPr>
      <w:r>
        <w:rPr>
          <w:rFonts w:ascii="Times New Roman"/>
          <w:b w:val="false"/>
          <w:i w:val="false"/>
          <w:color w:val="000000"/>
          <w:sz w:val="28"/>
        </w:rPr>
        <w:t>
      халыққа жүргізілген пікіртерім, сауалнама, соның ішінде ғылыми және зерттеу ұйымдары, мемлекеттік органдар мен квазимемлекеттік сектор субъектілері жүргізіп жатқандары негізінде, ұлттық холдингтің, компанияның даму жоспары мен іс-шаралар жоспарының нәтижелерiне және олардың қызметіне тұтынушылардың қанағаттанушылығы дәрежесін талдауды болжайды.</w:t>
      </w:r>
    </w:p>
    <w:bookmarkStart w:name="z94" w:id="41"/>
    <w:p>
      <w:pPr>
        <w:spacing w:after="0"/>
        <w:ind w:left="0"/>
        <w:jc w:val="both"/>
      </w:pPr>
      <w:r>
        <w:rPr>
          <w:rFonts w:ascii="Times New Roman"/>
          <w:b w:val="false"/>
          <w:i w:val="false"/>
          <w:color w:val="000000"/>
          <w:sz w:val="28"/>
        </w:rPr>
        <w:t xml:space="preserve">
      15. Бағалау көрсеткіштерін айқындау Мемлекеттік аудит туралы заңның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29-баптарына</w:t>
      </w:r>
      <w:r>
        <w:rPr>
          <w:rFonts w:ascii="Times New Roman"/>
          <w:b w:val="false"/>
          <w:i w:val="false"/>
          <w:color w:val="000000"/>
          <w:sz w:val="28"/>
        </w:rPr>
        <w:t xml:space="preserve"> сәйкес жүзеге асырылады.</w:t>
      </w:r>
    </w:p>
    <w:bookmarkEnd w:id="41"/>
    <w:bookmarkStart w:name="z95" w:id="42"/>
    <w:p>
      <w:pPr>
        <w:spacing w:after="0"/>
        <w:ind w:left="0"/>
        <w:jc w:val="left"/>
      </w:pPr>
      <w:r>
        <w:rPr>
          <w:rFonts w:ascii="Times New Roman"/>
          <w:b/>
          <w:i w:val="false"/>
          <w:color w:val="000000"/>
        </w:rPr>
        <w:t xml:space="preserve"> 4-тарау. Бағалау жүргізу</w:t>
      </w:r>
    </w:p>
    <w:bookmarkEnd w:id="42"/>
    <w:bookmarkStart w:name="z96" w:id="43"/>
    <w:p>
      <w:pPr>
        <w:spacing w:after="0"/>
        <w:ind w:left="0"/>
        <w:jc w:val="both"/>
      </w:pPr>
      <w:r>
        <w:rPr>
          <w:rFonts w:ascii="Times New Roman"/>
          <w:b w:val="false"/>
          <w:i w:val="false"/>
          <w:color w:val="000000"/>
          <w:sz w:val="28"/>
        </w:rPr>
        <w:t>
      16. Бағалау жүргізу кезеңінде ақпарат пен нақты деректерді (бұдан әрі –дәлелдемелер) жинақтау мынадай тәсілдермен:</w:t>
      </w:r>
    </w:p>
    <w:bookmarkEnd w:id="43"/>
    <w:bookmarkStart w:name="z97" w:id="44"/>
    <w:p>
      <w:pPr>
        <w:spacing w:after="0"/>
        <w:ind w:left="0"/>
        <w:jc w:val="both"/>
      </w:pPr>
      <w:r>
        <w:rPr>
          <w:rFonts w:ascii="Times New Roman"/>
          <w:b w:val="false"/>
          <w:i w:val="false"/>
          <w:color w:val="000000"/>
          <w:sz w:val="28"/>
        </w:rPr>
        <w:t>
      1) бір мезгілде;</w:t>
      </w:r>
    </w:p>
    <w:bookmarkEnd w:id="44"/>
    <w:bookmarkStart w:name="z98" w:id="45"/>
    <w:p>
      <w:pPr>
        <w:spacing w:after="0"/>
        <w:ind w:left="0"/>
        <w:jc w:val="both"/>
      </w:pPr>
      <w:r>
        <w:rPr>
          <w:rFonts w:ascii="Times New Roman"/>
          <w:b w:val="false"/>
          <w:i w:val="false"/>
          <w:color w:val="000000"/>
          <w:sz w:val="28"/>
        </w:rPr>
        <w:t>
      2) белгілі бір уақыт аралығында үздіксіз процесс жолымен;</w:t>
      </w:r>
    </w:p>
    <w:bookmarkEnd w:id="45"/>
    <w:bookmarkStart w:name="z52" w:id="46"/>
    <w:p>
      <w:pPr>
        <w:spacing w:after="0"/>
        <w:ind w:left="0"/>
        <w:jc w:val="both"/>
      </w:pPr>
      <w:r>
        <w:rPr>
          <w:rFonts w:ascii="Times New Roman"/>
          <w:b w:val="false"/>
          <w:i w:val="false"/>
          <w:color w:val="000000"/>
          <w:sz w:val="28"/>
        </w:rPr>
        <w:t>
      3) оны жүргізудің бүкіл мерзімі ішінде жүргізіледі.</w:t>
      </w:r>
    </w:p>
    <w:bookmarkEnd w:id="46"/>
    <w:bookmarkStart w:name="z53" w:id="47"/>
    <w:p>
      <w:pPr>
        <w:spacing w:after="0"/>
        <w:ind w:left="0"/>
        <w:jc w:val="both"/>
      </w:pPr>
      <w:r>
        <w:rPr>
          <w:rFonts w:ascii="Times New Roman"/>
          <w:b w:val="false"/>
          <w:i w:val="false"/>
          <w:color w:val="000000"/>
          <w:sz w:val="28"/>
        </w:rPr>
        <w:t>
      17. Негізінде бағалаудың тұжырымдары қалыптастырылатын объективтi және анық деректердi ұсыну мақсатында, дәлелдемелер ақпараттың негізінде, соның ішінде мемлекеттік аудит объектiсiнде жиналатын ақпарат негiзiнде қалыптасады. Нәтижесінде бағалау қалыптастырылатын дәлелдемелер мемлекеттік аудиттің және сараптамалық-талдау қызметінің мақсаттары мен міндеттеріне сәйкес келеді.</w:t>
      </w:r>
    </w:p>
    <w:bookmarkEnd w:id="47"/>
    <w:bookmarkStart w:name="z54" w:id="48"/>
    <w:p>
      <w:pPr>
        <w:spacing w:after="0"/>
        <w:ind w:left="0"/>
        <w:jc w:val="both"/>
      </w:pPr>
      <w:r>
        <w:rPr>
          <w:rFonts w:ascii="Times New Roman"/>
          <w:b w:val="false"/>
          <w:i w:val="false"/>
          <w:color w:val="000000"/>
          <w:sz w:val="28"/>
        </w:rPr>
        <w:t>
      18. Дәлелдемелер алуға ақпарат көздері, соның ішінде мыналар болып табылады:</w:t>
      </w:r>
    </w:p>
    <w:bookmarkEnd w:id="48"/>
    <w:bookmarkStart w:name="z55" w:id="49"/>
    <w:p>
      <w:pPr>
        <w:spacing w:after="0"/>
        <w:ind w:left="0"/>
        <w:jc w:val="both"/>
      </w:pPr>
      <w:r>
        <w:rPr>
          <w:rFonts w:ascii="Times New Roman"/>
          <w:b w:val="false"/>
          <w:i w:val="false"/>
          <w:color w:val="000000"/>
          <w:sz w:val="28"/>
        </w:rPr>
        <w:t>
      1) тексерілетін орталық мемлекеттік, жергілікті атқарушы органның, ұлттық холдингтің, ұлттық компанияның қызметін регламенттейтін нормативтік құқықтық және құқықтық актілер, квазимемлекеттік сектор субъектілерінің актілері;</w:t>
      </w:r>
    </w:p>
    <w:bookmarkEnd w:id="49"/>
    <w:bookmarkStart w:name="z56" w:id="50"/>
    <w:p>
      <w:pPr>
        <w:spacing w:after="0"/>
        <w:ind w:left="0"/>
        <w:jc w:val="both"/>
      </w:pPr>
      <w:r>
        <w:rPr>
          <w:rFonts w:ascii="Times New Roman"/>
          <w:b w:val="false"/>
          <w:i w:val="false"/>
          <w:color w:val="000000"/>
          <w:sz w:val="28"/>
        </w:rPr>
        <w:t>
      2) қаржылық (бухгалтерлік) есептілік және бағалау мәніне байланысты басқа да қаржылық құжаттар;</w:t>
      </w:r>
    </w:p>
    <w:bookmarkEnd w:id="50"/>
    <w:bookmarkStart w:name="z57" w:id="51"/>
    <w:p>
      <w:pPr>
        <w:spacing w:after="0"/>
        <w:ind w:left="0"/>
        <w:jc w:val="both"/>
      </w:pPr>
      <w:r>
        <w:rPr>
          <w:rFonts w:ascii="Times New Roman"/>
          <w:b w:val="false"/>
          <w:i w:val="false"/>
          <w:color w:val="000000"/>
          <w:sz w:val="28"/>
        </w:rPr>
        <w:t>
      3) бағаланып отырған мемлекеттік, жергілікті атқарушы органның, ұлттық холдингтiң, компанияның жұмысын жоспарлау, ішкі аудит қызметін ұйымдастыру, алқа отырыстарын, кеңестерді өткізу, шағымдарды, дауларды, аудиторлық іс-шаралардың және бағалау мәніне байланысты тексерулердің нәтижелерін қарау мәселелері бойынша қағаз және электрондық жеткізгіштердегі құжаттар;</w:t>
      </w:r>
    </w:p>
    <w:bookmarkEnd w:id="51"/>
    <w:bookmarkStart w:name="z58" w:id="52"/>
    <w:p>
      <w:pPr>
        <w:spacing w:after="0"/>
        <w:ind w:left="0"/>
        <w:jc w:val="both"/>
      </w:pPr>
      <w:r>
        <w:rPr>
          <w:rFonts w:ascii="Times New Roman"/>
          <w:b w:val="false"/>
          <w:i w:val="false"/>
          <w:color w:val="000000"/>
          <w:sz w:val="28"/>
        </w:rPr>
        <w:t>
      4) тексерілетін орталық мемлекеттік, жергілікті атқарушы органның, мемлекет акционері болып табылатын ұлттық басқарушы холдингтiң, ұлттық холдингтің, компанияның өз қызметтерінің нәтижелері мен проблемалары туралы дайындаған ішкі есептілігі, талдамалық жазбалары және шолулары;</w:t>
      </w:r>
    </w:p>
    <w:bookmarkEnd w:id="52"/>
    <w:bookmarkStart w:name="z59" w:id="53"/>
    <w:p>
      <w:pPr>
        <w:spacing w:after="0"/>
        <w:ind w:left="0"/>
        <w:jc w:val="both"/>
      </w:pPr>
      <w:r>
        <w:rPr>
          <w:rFonts w:ascii="Times New Roman"/>
          <w:b w:val="false"/>
          <w:i w:val="false"/>
          <w:color w:val="000000"/>
          <w:sz w:val="28"/>
        </w:rPr>
        <w:t>
      5) тексерілетін орталық мемлекеттік, жергілікті атқарушы органдардың және ұлттық холдингтердiң, компаниялардың бағалау мәніне байланысты тиісті ақпараты жинақталатын ақпараттық дерекқорлар және операциялық жүйелер;</w:t>
      </w:r>
    </w:p>
    <w:bookmarkEnd w:id="53"/>
    <w:bookmarkStart w:name="z60" w:id="54"/>
    <w:p>
      <w:pPr>
        <w:spacing w:after="0"/>
        <w:ind w:left="0"/>
        <w:jc w:val="both"/>
      </w:pPr>
      <w:r>
        <w:rPr>
          <w:rFonts w:ascii="Times New Roman"/>
          <w:b w:val="false"/>
          <w:i w:val="false"/>
          <w:color w:val="000000"/>
          <w:sz w:val="28"/>
        </w:rPr>
        <w:t>
      6) ресми статистикалық деректерден, ұлттық жобаның, ұлттық холдингтің, компанияның даму жоспары мен іс-шаралар жоспарының мәніне байланысты проблемалармен айналысатын ғылыми-зерттеу институттарының материалдарынан, бұқаралық ақпарат құралдарынан тұратын сыртқы ақпарат көздері;</w:t>
      </w:r>
    </w:p>
    <w:bookmarkEnd w:id="54"/>
    <w:bookmarkStart w:name="z61" w:id="55"/>
    <w:p>
      <w:pPr>
        <w:spacing w:after="0"/>
        <w:ind w:left="0"/>
        <w:jc w:val="both"/>
      </w:pPr>
      <w:r>
        <w:rPr>
          <w:rFonts w:ascii="Times New Roman"/>
          <w:b w:val="false"/>
          <w:i w:val="false"/>
          <w:color w:val="000000"/>
          <w:sz w:val="28"/>
        </w:rPr>
        <w:t>
      7) мемлекеттік аудит объектілерін тексеру нәтижелері, тексеріп қарау актілері, аудиторлық қорытындылар және халықаралық сараптама ұйымдарының, халықаралық рейтингтердің (индекстердің) есептері, талдауы және қорытындысы;</w:t>
      </w:r>
    </w:p>
    <w:bookmarkEnd w:id="55"/>
    <w:bookmarkStart w:name="z62" w:id="56"/>
    <w:p>
      <w:pPr>
        <w:spacing w:after="0"/>
        <w:ind w:left="0"/>
        <w:jc w:val="both"/>
      </w:pPr>
      <w:r>
        <w:rPr>
          <w:rFonts w:ascii="Times New Roman"/>
          <w:b w:val="false"/>
          <w:i w:val="false"/>
          <w:color w:val="000000"/>
          <w:sz w:val="28"/>
        </w:rPr>
        <w:t>
      8) ғылыми институттардың, халықаралық сарапшылардың жүргізген сауалнамасына және зерттеулеріне сәйкес, халықтың, тұтынушылардың арасындағы пікіртерім нәтижелерi.</w:t>
      </w:r>
    </w:p>
    <w:bookmarkEnd w:id="56"/>
    <w:bookmarkStart w:name="z63" w:id="57"/>
    <w:p>
      <w:pPr>
        <w:spacing w:after="0"/>
        <w:ind w:left="0"/>
        <w:jc w:val="both"/>
      </w:pPr>
      <w:r>
        <w:rPr>
          <w:rFonts w:ascii="Times New Roman"/>
          <w:b w:val="false"/>
          <w:i w:val="false"/>
          <w:color w:val="000000"/>
          <w:sz w:val="28"/>
        </w:rPr>
        <w:t>
      19. Дәлелдемелерді жинау кезінде бағаланып отырған орталық мемлекеттік, жергілікті атқарушы органның және ұлттық холдингтiң, компанияның ұлттық жобаны, сондай-ақ ұлттық холдингтің, компанияның даму жоспары мен іс-шаралар жоспарын іске асырудың барлық негізгі іс-қимылдарын тиімді жүзеге асырғанын/жүзеге асырмағанын және барлық шарттары орындалғанын/орындалмағанын дәлелдейтін барлық мәліметтер жиналады.</w:t>
      </w:r>
    </w:p>
    <w:bookmarkEnd w:id="57"/>
    <w:bookmarkStart w:name="z64" w:id="58"/>
    <w:p>
      <w:pPr>
        <w:spacing w:after="0"/>
        <w:ind w:left="0"/>
        <w:jc w:val="both"/>
      </w:pPr>
      <w:r>
        <w:rPr>
          <w:rFonts w:ascii="Times New Roman"/>
          <w:b w:val="false"/>
          <w:i w:val="false"/>
          <w:color w:val="000000"/>
          <w:sz w:val="28"/>
        </w:rPr>
        <w:t>
      20. Республикалық және жергiлiктi бюджеттерден қаржыландырылатын ұлттық жобаның іске асырылуын бағалау кезiнде Жоғары аудиторлық палата және тексеру комиссиялары келiсiм бойынша бірлескен қызметті жүзеге асырады.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Жоғары аудиторлық палатасының 10.02.2023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21. Ұлттық холдинг, компания қызметінің саланы (экономиканың секторын), өңірді дамытуға әсерінің дәрежесін айқындау мақсатында даму жоспары мен іс-шаралар жоспарының іске асырылуын бағалау кезінде тиісті саланың сарапшылары және (немесе) мемлекеттік органдардың мамандары тартылады.</w:t>
      </w:r>
    </w:p>
    <w:bookmarkEnd w:id="59"/>
    <w:bookmarkStart w:name="z66" w:id="60"/>
    <w:p>
      <w:pPr>
        <w:spacing w:after="0"/>
        <w:ind w:left="0"/>
        <w:jc w:val="left"/>
      </w:pPr>
      <w:r>
        <w:rPr>
          <w:rFonts w:ascii="Times New Roman"/>
          <w:b/>
          <w:i w:val="false"/>
          <w:color w:val="000000"/>
        </w:rPr>
        <w:t xml:space="preserve"> 5-тарау. Есеп жасау</w:t>
      </w:r>
    </w:p>
    <w:bookmarkEnd w:id="60"/>
    <w:p>
      <w:pPr>
        <w:spacing w:after="0"/>
        <w:ind w:left="0"/>
        <w:jc w:val="left"/>
      </w:pPr>
      <w:r>
        <w:br/>
      </w:r>
      <w:r>
        <w:rPr>
          <w:rFonts w:ascii="Times New Roman"/>
          <w:b w:val="false"/>
          <w:i w:val="false"/>
          <w:color w:val="000000"/>
          <w:sz w:val="28"/>
        </w:rPr>
        <w:t>
</w:t>
      </w:r>
    </w:p>
    <w:bookmarkStart w:name="z67" w:id="61"/>
    <w:p>
      <w:pPr>
        <w:spacing w:after="0"/>
        <w:ind w:left="0"/>
        <w:jc w:val="both"/>
      </w:pPr>
      <w:r>
        <w:rPr>
          <w:rFonts w:ascii="Times New Roman"/>
          <w:b w:val="false"/>
          <w:i w:val="false"/>
          <w:color w:val="000000"/>
          <w:sz w:val="28"/>
        </w:rPr>
        <w:t>
      22. Бағалау қорытындысы бойынша Жоғары аудиторлық палатаның мүшесі:</w:t>
      </w:r>
    </w:p>
    <w:bookmarkEnd w:id="6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сай нысан бойынша ұлттық жобаның іске асырылуын бағалаудың қорытындысы туралы ақпаратты;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ұлттық компанияның даму жоспары мен іс-шаралар жоспарының іске асырылуын бағалаудың қорытындысы туралы ақпаратты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Жоғары аудиторлық палатасының 10.02.2023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23. Бағалау қорытындылары туралы ақпарат оң нәтижелерді және орталық мемлекеттік, жергілікті атқарушы органдар мен ұлттық холдингтердің, компаниялардың қызметінің тиімсіздігін көрсететін, анықталған кемшіліктер мен бұзушылықтардың нақты фактілерін, сондай-ақ бағалау көрсеткіштерін қамтиды.</w:t>
      </w:r>
    </w:p>
    <w:bookmarkEnd w:id="62"/>
    <w:p>
      <w:pPr>
        <w:spacing w:after="0"/>
        <w:ind w:left="0"/>
        <w:jc w:val="both"/>
      </w:pPr>
      <w:r>
        <w:rPr>
          <w:rFonts w:ascii="Times New Roman"/>
          <w:b w:val="false"/>
          <w:i w:val="false"/>
          <w:color w:val="000000"/>
          <w:sz w:val="28"/>
        </w:rPr>
        <w:t>
      Бағалау қорытындысы туралы ақпаратта ұлттық жобаны, ұлттық компанияның даму жоспары мен іс-шаралар жоспарын іске асыру нәтижелерінің бағалау көрсеткіштеріне сәйкестігі, тиімсіз нәтижелерге әкеп соққан себептер көрсетіледі және ұлттық жобаны, ұлттық компанияның даму жоспары мен іс-шаралар жоспарын іске асырудың әрбір стратегиялық бағыты, мақсаты, міндеті, іс-шарасы, нысаналы индикаторы, нәтижелер көрсеткіштері бойынша тиісті тұжырымдар қалыптастырылады.</w:t>
      </w:r>
    </w:p>
    <w:bookmarkStart w:name="z71" w:id="63"/>
    <w:p>
      <w:pPr>
        <w:spacing w:after="0"/>
        <w:ind w:left="0"/>
        <w:jc w:val="left"/>
      </w:pPr>
      <w:r>
        <w:rPr>
          <w:rFonts w:ascii="Times New Roman"/>
          <w:b/>
          <w:i w:val="false"/>
          <w:color w:val="000000"/>
        </w:rPr>
        <w:t xml:space="preserve"> 6-тарау. Бағалау қорытындыларын іске асыру</w:t>
      </w:r>
    </w:p>
    <w:bookmarkEnd w:id="63"/>
    <w:p>
      <w:pPr>
        <w:spacing w:after="0"/>
        <w:ind w:left="0"/>
        <w:jc w:val="left"/>
      </w:pP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xml:space="preserve">
      24. № 790 қаулының </w:t>
      </w:r>
      <w:r>
        <w:rPr>
          <w:rFonts w:ascii="Times New Roman"/>
          <w:b w:val="false"/>
          <w:i w:val="false"/>
          <w:color w:val="000000"/>
          <w:sz w:val="28"/>
        </w:rPr>
        <w:t>89-тармағына</w:t>
      </w:r>
      <w:r>
        <w:rPr>
          <w:rFonts w:ascii="Times New Roman"/>
          <w:b w:val="false"/>
          <w:i w:val="false"/>
          <w:color w:val="000000"/>
          <w:sz w:val="28"/>
        </w:rPr>
        <w:t xml:space="preserve"> сәйкес, Жоғары аудиторлық палатаның өзі жүргізетін аудиторлық іс-шаралар шеңберінде ұлттық жобаның іске асырылуына жүргізген бағалауының қорытындысы мемлекеттік тиімділік аудитінің және сараптамалық-талдау іс-шараларының нәтижесі бойынша Жоғары аудиторлық палатаның қаулысы қабылданғаннан кейін, Қазақстан Республикасы Президентінің Әкімшілігіне, мемлекеттік және стратегиялық жоспарлау жөніндегі уәкілетті органға, ұлттық жобаны әзірлеуге жауапты мемлекеттік органға жіберіледі.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Жоғары аудиторлық палатасының 10.02.2023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25. Жоғары аудиторлық палатаның ұлттық жобалардың, даму жоспарлары мен іс-шаралар жоспарларының іске асырылуына жүргізген бағалауының қорытындысы Қазақстан Республикасының Президентіне берілетін тоқсан сайынғы ақпаратқа енгізіледі.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Жоғары аудиторлық палатасының 10.02.2023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4" w:id="66"/>
    <w:p>
      <w:pPr>
        <w:spacing w:after="0"/>
        <w:ind w:left="0"/>
        <w:jc w:val="both"/>
      </w:pPr>
      <w:r>
        <w:rPr>
          <w:rFonts w:ascii="Times New Roman"/>
          <w:b w:val="false"/>
          <w:i w:val="false"/>
          <w:color w:val="000000"/>
          <w:sz w:val="28"/>
        </w:rPr>
        <w:t>
      26. Өздері жүргізетін аудиторлық іс-шаралардың және сараптамалық-талдау қызметінің шеңберінде Мемлекеттік жоспарлау жүйесінің құжаттарын бағалау мен іске асырудың негізгі қорытындылары Қазақстан Республикасының Парламентіне жіберілетін, өзінің мазмұны бойынша Қазақстан Республикасы Үкіметінің тиісті есебіне қорытынды болып табылатын, есепті қаржы жылындағы республикалық бюджеттің атқарылуы туралы Жоғары аудиторлық палатаның жылдық есебіне енгізіледі.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Жоғары аудиторлық палатасының 10.02.2023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27. Тексеру комиссиясы өзі жүргізетін аудиторлық іс-шаралардың және сараптамалық-талдау қызметінің шеңберінде бағалаудың қорытындысы туралы жыл сайын жергілікті атқарушы органның тиісті қаржы жылындағы жергілікті бюджеттің атқарылуы туралы жылдық есебін қарау кезінде мәслихатқа баяндап отырады.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жоспарлау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жүйесінің құжаттарына, ұлттық</w:t>
            </w:r>
            <w:r>
              <w:br/>
            </w:r>
            <w:r>
              <w:rPr>
                <w:rFonts w:ascii="Times New Roman"/>
                <w:b w:val="false"/>
                <w:i w:val="false"/>
                <w:color w:val="000000"/>
                <w:sz w:val="20"/>
              </w:rPr>
              <w:t>басқарушы холдингтердің,</w:t>
            </w:r>
            <w:r>
              <w:br/>
            </w:r>
            <w:r>
              <w:rPr>
                <w:rFonts w:ascii="Times New Roman"/>
                <w:b w:val="false"/>
                <w:i w:val="false"/>
                <w:color w:val="000000"/>
                <w:sz w:val="20"/>
              </w:rPr>
              <w:t>ұлттық холдингтердің және</w:t>
            </w:r>
            <w:r>
              <w:br/>
            </w:r>
            <w:r>
              <w:rPr>
                <w:rFonts w:ascii="Times New Roman"/>
                <w:b w:val="false"/>
                <w:i w:val="false"/>
                <w:color w:val="000000"/>
                <w:sz w:val="20"/>
              </w:rPr>
              <w:t>ұлттық компаниялардың даму</w:t>
            </w:r>
            <w:r>
              <w:br/>
            </w:r>
            <w:r>
              <w:rPr>
                <w:rFonts w:ascii="Times New Roman"/>
                <w:b w:val="false"/>
                <w:i w:val="false"/>
                <w:color w:val="000000"/>
                <w:sz w:val="20"/>
              </w:rPr>
              <w:t>жоспарларына және мемлекет</w:t>
            </w:r>
            <w:r>
              <w:br/>
            </w:r>
            <w:r>
              <w:rPr>
                <w:rFonts w:ascii="Times New Roman"/>
                <w:b w:val="false"/>
                <w:i w:val="false"/>
                <w:color w:val="000000"/>
                <w:sz w:val="20"/>
              </w:rPr>
              <w:t>акционері болып табылатын</w:t>
            </w:r>
            <w:r>
              <w:br/>
            </w:r>
            <w:r>
              <w:rPr>
                <w:rFonts w:ascii="Times New Roman"/>
                <w:b w:val="false"/>
                <w:i w:val="false"/>
                <w:color w:val="000000"/>
                <w:sz w:val="20"/>
              </w:rPr>
              <w:t>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жоспарларына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нысан</w:t>
      </w:r>
    </w:p>
    <w:bookmarkEnd w:id="68"/>
    <w:bookmarkStart w:name="z78" w:id="69"/>
    <w:p>
      <w:pPr>
        <w:spacing w:after="0"/>
        <w:ind w:left="0"/>
        <w:jc w:val="left"/>
      </w:pPr>
      <w:r>
        <w:rPr>
          <w:rFonts w:ascii="Times New Roman"/>
          <w:b/>
          <w:i w:val="false"/>
          <w:color w:val="000000"/>
        </w:rPr>
        <w:t xml:space="preserve"> Ұлттық жобаның іске асырылуын бағалаудың қорытындысы туралы ақпарат</w:t>
      </w:r>
    </w:p>
    <w:bookmarkEnd w:id="69"/>
    <w:p>
      <w:pPr>
        <w:spacing w:after="0"/>
        <w:ind w:left="0"/>
        <w:jc w:val="both"/>
      </w:pPr>
      <w:r>
        <w:rPr>
          <w:rFonts w:ascii="Times New Roman"/>
          <w:b w:val="false"/>
          <w:i w:val="false"/>
          <w:color w:val="ff0000"/>
          <w:sz w:val="28"/>
        </w:rPr>
        <w:t xml:space="preserve">
      Ескерту. 1-қосымшаға өзгеріс енгізілді - ҚР Жоғары аудиторлық палатасының 10.02.2023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(ұлттық жобаның атауы)</w:t>
      </w:r>
    </w:p>
    <w:p>
      <w:pPr>
        <w:spacing w:after="0"/>
        <w:ind w:left="0"/>
        <w:jc w:val="both"/>
      </w:pPr>
      <w:r>
        <w:rPr>
          <w:rFonts w:ascii="Times New Roman"/>
          <w:b w:val="false"/>
          <w:i w:val="false"/>
          <w:color w:val="000000"/>
          <w:sz w:val="28"/>
        </w:rPr>
        <w:t>
      Деректемелері ______________________________________________</w:t>
      </w:r>
    </w:p>
    <w:p>
      <w:pPr>
        <w:spacing w:after="0"/>
        <w:ind w:left="0"/>
        <w:jc w:val="both"/>
      </w:pPr>
      <w:r>
        <w:rPr>
          <w:rFonts w:ascii="Times New Roman"/>
          <w:b w:val="false"/>
          <w:i w:val="false"/>
          <w:color w:val="000000"/>
          <w:sz w:val="28"/>
        </w:rPr>
        <w:t>
      Әзірлеуші мемлекеттік орган ____________________________________</w:t>
      </w:r>
    </w:p>
    <w:p>
      <w:pPr>
        <w:spacing w:after="0"/>
        <w:ind w:left="0"/>
        <w:jc w:val="both"/>
      </w:pPr>
      <w:r>
        <w:rPr>
          <w:rFonts w:ascii="Times New Roman"/>
          <w:b w:val="false"/>
          <w:i w:val="false"/>
          <w:color w:val="000000"/>
          <w:sz w:val="28"/>
        </w:rPr>
        <w:t>
      Есепті кезең __________________________________________________</w:t>
      </w:r>
    </w:p>
    <w:p>
      <w:pPr>
        <w:spacing w:after="0"/>
        <w:ind w:left="0"/>
        <w:jc w:val="both"/>
      </w:pPr>
      <w:r>
        <w:rPr>
          <w:rFonts w:ascii="Times New Roman"/>
          <w:b w:val="false"/>
          <w:i w:val="false"/>
          <w:color w:val="000000"/>
          <w:sz w:val="28"/>
        </w:rPr>
        <w:t>
      Іске асырылу мерзімдері (кезеңдер бойынша) ______________________</w:t>
      </w:r>
    </w:p>
    <w:p>
      <w:pPr>
        <w:spacing w:after="0"/>
        <w:ind w:left="0"/>
        <w:jc w:val="both"/>
      </w:pPr>
      <w:r>
        <w:rPr>
          <w:rFonts w:ascii="Times New Roman"/>
          <w:b w:val="false"/>
          <w:i w:val="false"/>
          <w:color w:val="000000"/>
          <w:sz w:val="28"/>
        </w:rPr>
        <w:t>
      1. Нәтижелерге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нәтижелерге қол жеткізу туралы ақпарат, орындалмаған жағдайда себебін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бағыты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Қаржылай қаражаттың игерілуі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игерілмеу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3. Ұлттық жобаның іске асырылу тиімділігін талдау:</w:t>
      </w:r>
    </w:p>
    <w:bookmarkEnd w:id="70"/>
    <w:p>
      <w:pPr>
        <w:spacing w:after="0"/>
        <w:ind w:left="0"/>
        <w:jc w:val="both"/>
      </w:pPr>
      <w:r>
        <w:rPr>
          <w:rFonts w:ascii="Times New Roman"/>
          <w:b w:val="false"/>
          <w:i w:val="false"/>
          <w:color w:val="000000"/>
          <w:sz w:val="28"/>
        </w:rPr>
        <w:t>
      бюджет қаражатының және мемлекет активтерінің пайдаланылуын талдау;</w:t>
      </w:r>
    </w:p>
    <w:p>
      <w:pPr>
        <w:spacing w:after="0"/>
        <w:ind w:left="0"/>
        <w:jc w:val="both"/>
      </w:pPr>
      <w:r>
        <w:rPr>
          <w:rFonts w:ascii="Times New Roman"/>
          <w:b w:val="false"/>
          <w:i w:val="false"/>
          <w:color w:val="000000"/>
          <w:sz w:val="28"/>
        </w:rPr>
        <w:t>
      іске асырылған іс-шаралардың тиімділігін, соның ішінде көрсеткіштер мен индикаторларға қол жеткізілуі бойынша бағалау.</w:t>
      </w:r>
    </w:p>
    <w:bookmarkStart w:name="z80" w:id="71"/>
    <w:p>
      <w:pPr>
        <w:spacing w:after="0"/>
        <w:ind w:left="0"/>
        <w:jc w:val="both"/>
      </w:pPr>
      <w:r>
        <w:rPr>
          <w:rFonts w:ascii="Times New Roman"/>
          <w:b w:val="false"/>
          <w:i w:val="false"/>
          <w:color w:val="000000"/>
          <w:sz w:val="28"/>
        </w:rPr>
        <w:t>
      4. Бағдарламалық құжаттың іске асырылуын бағалау нәтижелері (тұжырымдар мен ұсыныстар, бағалау көрсеткіштері):</w:t>
      </w:r>
    </w:p>
    <w:bookmarkEnd w:id="71"/>
    <w:p>
      <w:pPr>
        <w:spacing w:after="0"/>
        <w:ind w:left="0"/>
        <w:jc w:val="both"/>
      </w:pPr>
      <w:r>
        <w:rPr>
          <w:rFonts w:ascii="Times New Roman"/>
          <w:b w:val="false"/>
          <w:i w:val="false"/>
          <w:color w:val="000000"/>
          <w:sz w:val="28"/>
        </w:rPr>
        <w:t>
      бюджет қаражатын және мемлекет активтерін пайдалану кезінде ұлттық жобалардың іске асырылу барысының нәтижелілігі, өнімділігі, үнемділігі, перспективалығы мен тиімділігі туралы, олардың іске асырылуын ұйымдастыру деңгейі туралы ақпарат;</w:t>
      </w:r>
    </w:p>
    <w:p>
      <w:pPr>
        <w:spacing w:after="0"/>
        <w:ind w:left="0"/>
        <w:jc w:val="both"/>
      </w:pPr>
      <w:r>
        <w:rPr>
          <w:rFonts w:ascii="Times New Roman"/>
          <w:b w:val="false"/>
          <w:i w:val="false"/>
          <w:color w:val="000000"/>
          <w:sz w:val="28"/>
        </w:rPr>
        <w:t>
      ұлттық жобаларды іске асырудың қандай да бір нақты нәтижелерінің бағалау көрсеткіштеріне сәйкестігінің сипаттамасы;</w:t>
      </w:r>
    </w:p>
    <w:p>
      <w:pPr>
        <w:spacing w:after="0"/>
        <w:ind w:left="0"/>
        <w:jc w:val="both"/>
      </w:pPr>
      <w:r>
        <w:rPr>
          <w:rFonts w:ascii="Times New Roman"/>
          <w:b w:val="false"/>
          <w:i w:val="false"/>
          <w:color w:val="000000"/>
          <w:sz w:val="28"/>
        </w:rPr>
        <w:t>
      бюджет қаражатының және мемлекет активтерінің пайдаланылу тиімділігін жалпы бағалау;</w:t>
      </w:r>
    </w:p>
    <w:p>
      <w:pPr>
        <w:spacing w:after="0"/>
        <w:ind w:left="0"/>
        <w:jc w:val="both"/>
      </w:pPr>
      <w:r>
        <w:rPr>
          <w:rFonts w:ascii="Times New Roman"/>
          <w:b w:val="false"/>
          <w:i w:val="false"/>
          <w:color w:val="000000"/>
          <w:sz w:val="28"/>
        </w:rPr>
        <w:t>
      күтілетін әлеуметтік-экономикалық әсер;</w:t>
      </w:r>
    </w:p>
    <w:p>
      <w:pPr>
        <w:spacing w:after="0"/>
        <w:ind w:left="0"/>
        <w:jc w:val="both"/>
      </w:pPr>
      <w:r>
        <w:rPr>
          <w:rFonts w:ascii="Times New Roman"/>
          <w:b w:val="false"/>
          <w:i w:val="false"/>
          <w:color w:val="000000"/>
          <w:sz w:val="28"/>
        </w:rPr>
        <w:t>
      анықталған бұзушылықтарды (кемшіліктерді) жасауға әкеп соққан себептер;</w:t>
      </w:r>
    </w:p>
    <w:p>
      <w:pPr>
        <w:spacing w:after="0"/>
        <w:ind w:left="0"/>
        <w:jc w:val="both"/>
      </w:pPr>
      <w:r>
        <w:rPr>
          <w:rFonts w:ascii="Times New Roman"/>
          <w:b w:val="false"/>
          <w:i w:val="false"/>
          <w:color w:val="000000"/>
          <w:sz w:val="28"/>
        </w:rPr>
        <w:t>
      анықталған кемшіліктер жөнінде ұсынымдар;</w:t>
      </w:r>
    </w:p>
    <w:p>
      <w:pPr>
        <w:spacing w:after="0"/>
        <w:ind w:left="0"/>
        <w:jc w:val="both"/>
      </w:pPr>
      <w:r>
        <w:rPr>
          <w:rFonts w:ascii="Times New Roman"/>
          <w:b w:val="false"/>
          <w:i w:val="false"/>
          <w:color w:val="000000"/>
          <w:sz w:val="28"/>
        </w:rPr>
        <w:t>
      орталық мемлекеттік, жергілікті атқарушы органның өзі анықтаған проблемаларды жою мүмкіндіктерін талдау, соның ішінде ұлттық жобаны қаржыландыру көлемі мен көздері бойынша түзету жөнінде, қолданыстағы заңнаманы өзгерту туралы ұсыныстар;</w:t>
      </w:r>
    </w:p>
    <w:p>
      <w:pPr>
        <w:spacing w:after="0"/>
        <w:ind w:left="0"/>
        <w:jc w:val="both"/>
      </w:pPr>
      <w:r>
        <w:rPr>
          <w:rFonts w:ascii="Times New Roman"/>
          <w:b w:val="false"/>
          <w:i w:val="false"/>
          <w:color w:val="000000"/>
          <w:sz w:val="28"/>
        </w:rPr>
        <w:t>
      ұлттық жобаны одан әрі қаржыландыру мен іске асырудың, оңтайландырудың орындылығын бағалау.</w:t>
      </w:r>
    </w:p>
    <w:bookmarkStart w:name="z81" w:id="72"/>
    <w:p>
      <w:pPr>
        <w:spacing w:after="0"/>
        <w:ind w:left="0"/>
        <w:jc w:val="both"/>
      </w:pPr>
      <w:r>
        <w:rPr>
          <w:rFonts w:ascii="Times New Roman"/>
          <w:b w:val="false"/>
          <w:i w:val="false"/>
          <w:color w:val="000000"/>
          <w:sz w:val="28"/>
        </w:rPr>
        <w:t>
      5. Бағдарламалық құжатты іске асыру кезінде бюджет және өзге де заңнаманы бұза отырып, бюджет қаражатын және мемлекет активтерін пайдалану фактілері бойынша қабылданған шаралар.</w:t>
      </w:r>
    </w:p>
    <w:bookmarkEnd w:id="72"/>
    <w:bookmarkStart w:name="z82" w:id="73"/>
    <w:p>
      <w:pPr>
        <w:spacing w:after="0"/>
        <w:ind w:left="0"/>
        <w:jc w:val="both"/>
      </w:pPr>
      <w:r>
        <w:rPr>
          <w:rFonts w:ascii="Times New Roman"/>
          <w:b w:val="false"/>
          <w:i w:val="false"/>
          <w:color w:val="000000"/>
          <w:sz w:val="28"/>
        </w:rPr>
        <w:t>
      6. Әзірлеуші мемлекеттік органның (орындаушының) мемлекеттік аудит және сараптамалық-талдау қызметінің қорытындысы бойынша Қазақстан Республикасы Жоғары аудиторлық палатасының құжаттарын қарау нәтижелері.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жоспарлау</w:t>
            </w:r>
            <w:r>
              <w:br/>
            </w:r>
            <w:r>
              <w:rPr>
                <w:rFonts w:ascii="Times New Roman"/>
                <w:b w:val="false"/>
                <w:i w:val="false"/>
                <w:color w:val="000000"/>
                <w:sz w:val="20"/>
              </w:rPr>
              <w:t>жүйесінің құжаттарына, ұлттық</w:t>
            </w:r>
            <w:r>
              <w:br/>
            </w:r>
            <w:r>
              <w:rPr>
                <w:rFonts w:ascii="Times New Roman"/>
                <w:b w:val="false"/>
                <w:i w:val="false"/>
                <w:color w:val="000000"/>
                <w:sz w:val="20"/>
              </w:rPr>
              <w:t>басқарушы холдингтердің,</w:t>
            </w:r>
            <w:r>
              <w:br/>
            </w:r>
            <w:r>
              <w:rPr>
                <w:rFonts w:ascii="Times New Roman"/>
                <w:b w:val="false"/>
                <w:i w:val="false"/>
                <w:color w:val="000000"/>
                <w:sz w:val="20"/>
              </w:rPr>
              <w:t>ұлттық холдингтердің және</w:t>
            </w:r>
            <w:r>
              <w:br/>
            </w:r>
            <w:r>
              <w:rPr>
                <w:rFonts w:ascii="Times New Roman"/>
                <w:b w:val="false"/>
                <w:i w:val="false"/>
                <w:color w:val="000000"/>
                <w:sz w:val="20"/>
              </w:rPr>
              <w:t>ұлттық компаниялардың даму</w:t>
            </w:r>
            <w:r>
              <w:br/>
            </w:r>
            <w:r>
              <w:rPr>
                <w:rFonts w:ascii="Times New Roman"/>
                <w:b w:val="false"/>
                <w:i w:val="false"/>
                <w:color w:val="000000"/>
                <w:sz w:val="20"/>
              </w:rPr>
              <w:t>жоспарларына және мемлекет</w:t>
            </w:r>
            <w:r>
              <w:br/>
            </w:r>
            <w:r>
              <w:rPr>
                <w:rFonts w:ascii="Times New Roman"/>
                <w:b w:val="false"/>
                <w:i w:val="false"/>
                <w:color w:val="000000"/>
                <w:sz w:val="20"/>
              </w:rPr>
              <w:t>акционері болып табылатын</w:t>
            </w:r>
            <w:r>
              <w:br/>
            </w:r>
            <w:r>
              <w:rPr>
                <w:rFonts w:ascii="Times New Roman"/>
                <w:b w:val="false"/>
                <w:i w:val="false"/>
                <w:color w:val="000000"/>
                <w:sz w:val="20"/>
              </w:rPr>
              <w:t>ұлттық басқарушы</w:t>
            </w:r>
            <w:r>
              <w:br/>
            </w:r>
            <w:r>
              <w:rPr>
                <w:rFonts w:ascii="Times New Roman"/>
                <w:b w:val="false"/>
                <w:i w:val="false"/>
                <w:color w:val="000000"/>
                <w:sz w:val="20"/>
              </w:rPr>
              <w:t>холдингтердің, ұлттық</w:t>
            </w:r>
            <w:r>
              <w:br/>
            </w:r>
            <w:r>
              <w:rPr>
                <w:rFonts w:ascii="Times New Roman"/>
                <w:b w:val="false"/>
                <w:i w:val="false"/>
                <w:color w:val="000000"/>
                <w:sz w:val="20"/>
              </w:rPr>
              <w:t>холдингтердің, ұлттық</w:t>
            </w:r>
            <w:r>
              <w:br/>
            </w:r>
            <w:r>
              <w:rPr>
                <w:rFonts w:ascii="Times New Roman"/>
                <w:b w:val="false"/>
                <w:i w:val="false"/>
                <w:color w:val="000000"/>
                <w:sz w:val="20"/>
              </w:rPr>
              <w:t>компаниялардың іс-шаралар</w:t>
            </w:r>
            <w:r>
              <w:br/>
            </w:r>
            <w:r>
              <w:rPr>
                <w:rFonts w:ascii="Times New Roman"/>
                <w:b w:val="false"/>
                <w:i w:val="false"/>
                <w:color w:val="000000"/>
                <w:sz w:val="20"/>
              </w:rPr>
              <w:t>жоспарларына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нысан</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75"/>
    <w:p>
      <w:pPr>
        <w:spacing w:after="0"/>
        <w:ind w:left="0"/>
        <w:jc w:val="left"/>
      </w:pPr>
      <w:r>
        <w:rPr>
          <w:rFonts w:ascii="Times New Roman"/>
          <w:b/>
          <w:i w:val="false"/>
          <w:color w:val="000000"/>
        </w:rPr>
        <w:t xml:space="preserve"> Ұлттық компанияның даму жоспары мен іс-шаралар жоспарының іске асырылуын бағалау қорытындылары туралы ақпарат</w:t>
      </w:r>
    </w:p>
    <w:bookmarkEnd w:id="75"/>
    <w:p>
      <w:pPr>
        <w:spacing w:after="0"/>
        <w:ind w:left="0"/>
        <w:jc w:val="both"/>
      </w:pPr>
      <w:r>
        <w:rPr>
          <w:rFonts w:ascii="Times New Roman"/>
          <w:b w:val="false"/>
          <w:i w:val="false"/>
          <w:color w:val="ff0000"/>
          <w:sz w:val="28"/>
        </w:rPr>
        <w:t xml:space="preserve">
      Ескерту. 2-қосымшаға өзгеріс енгізілді - ҚР Жоғары аудиторлық палатасының 10.02.2023 </w:t>
      </w:r>
      <w:r>
        <w:rPr>
          <w:rFonts w:ascii="Times New Roman"/>
          <w:b w:val="false"/>
          <w:i w:val="false"/>
          <w:color w:val="ff0000"/>
          <w:sz w:val="28"/>
        </w:rPr>
        <w:t>№ 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p>
      <w:pPr>
        <w:spacing w:after="0"/>
        <w:ind w:left="0"/>
        <w:jc w:val="both"/>
      </w:pPr>
      <w:r>
        <w:rPr>
          <w:rFonts w:ascii="Times New Roman"/>
          <w:b w:val="false"/>
          <w:i w:val="false"/>
          <w:color w:val="000000"/>
          <w:sz w:val="28"/>
        </w:rPr>
        <w:t>
      (ұлттық холдингтің/компанияның атауы)</w:t>
      </w:r>
    </w:p>
    <w:p>
      <w:pPr>
        <w:spacing w:after="0"/>
        <w:ind w:left="0"/>
        <w:jc w:val="both"/>
      </w:pPr>
      <w:r>
        <w:rPr>
          <w:rFonts w:ascii="Times New Roman"/>
          <w:b w:val="false"/>
          <w:i w:val="false"/>
          <w:color w:val="000000"/>
          <w:sz w:val="28"/>
        </w:rPr>
        <w:t>
      20__ жылғы "___" ___________ № ______бекітілген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(ұлттық холдингтің/компанияның даму стратегиясы/даму жоспары бекітілген</w:t>
      </w:r>
    </w:p>
    <w:p>
      <w:pPr>
        <w:spacing w:after="0"/>
        <w:ind w:left="0"/>
        <w:jc w:val="both"/>
      </w:pPr>
      <w:r>
        <w:rPr>
          <w:rFonts w:ascii="Times New Roman"/>
          <w:b w:val="false"/>
          <w:i w:val="false"/>
          <w:color w:val="000000"/>
          <w:sz w:val="28"/>
        </w:rPr>
        <w:t>
      нормативтік құқықтық актінің атауы)  _________________ жылдарға арналған</w:t>
      </w:r>
    </w:p>
    <w:p>
      <w:pPr>
        <w:spacing w:after="0"/>
        <w:ind w:left="0"/>
        <w:jc w:val="both"/>
      </w:pPr>
      <w:r>
        <w:rPr>
          <w:rFonts w:ascii="Times New Roman"/>
          <w:b w:val="false"/>
          <w:i w:val="false"/>
          <w:color w:val="000000"/>
          <w:sz w:val="28"/>
        </w:rPr>
        <w:t>
                                                                      (іске асырылу кезеңі)</w:t>
      </w:r>
    </w:p>
    <w:p>
      <w:pPr>
        <w:spacing w:after="0"/>
        <w:ind w:left="0"/>
        <w:jc w:val="both"/>
      </w:pPr>
      <w:r>
        <w:rPr>
          <w:rFonts w:ascii="Times New Roman"/>
          <w:b w:val="false"/>
          <w:i w:val="false"/>
          <w:color w:val="000000"/>
          <w:sz w:val="28"/>
        </w:rPr>
        <w:t>
      Есеп кезеңі: ______________________</w:t>
      </w:r>
    </w:p>
    <w:p>
      <w:pPr>
        <w:spacing w:after="0"/>
        <w:ind w:left="0"/>
        <w:jc w:val="both"/>
      </w:pPr>
      <w:r>
        <w:rPr>
          <w:rFonts w:ascii="Times New Roman"/>
          <w:b w:val="false"/>
          <w:i w:val="false"/>
          <w:color w:val="000000"/>
          <w:sz w:val="28"/>
        </w:rPr>
        <w:t>
      1. Нәтижелерге қол жеткізу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нәтижелерге қол жеткізу туралы ақпарат, орындалмаған жағдайда себептерін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стратегиялық бағыты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 көрсеткіші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Қаржылай қаражаттың игерілуі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игерілмеу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1-көзі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2-көзі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3. Ұлттық холдингтің/компанияның даму жоспарының іске асырылу тиімділігін талдау:</w:t>
      </w:r>
    </w:p>
    <w:bookmarkEnd w:id="76"/>
    <w:p>
      <w:pPr>
        <w:spacing w:after="0"/>
        <w:ind w:left="0"/>
        <w:jc w:val="both"/>
      </w:pPr>
      <w:r>
        <w:rPr>
          <w:rFonts w:ascii="Times New Roman"/>
          <w:b w:val="false"/>
          <w:i w:val="false"/>
          <w:color w:val="000000"/>
          <w:sz w:val="28"/>
        </w:rPr>
        <w:t>
      ұлттық холдингтің/компанияның даму жоспарының іске асырылу барысына ықпал еткен факторларды (қаражаттың мақсатына сай пайдаланылуын, мемлекеттік мүліктің тиімді басқарылуын, іс-шаралардың уақтылы және сапалы орындалуын, қызметтің рентабельділігін) талдау;</w:t>
      </w:r>
    </w:p>
    <w:p>
      <w:pPr>
        <w:spacing w:after="0"/>
        <w:ind w:left="0"/>
        <w:jc w:val="both"/>
      </w:pPr>
      <w:r>
        <w:rPr>
          <w:rFonts w:ascii="Times New Roman"/>
          <w:b w:val="false"/>
          <w:i w:val="false"/>
          <w:color w:val="000000"/>
          <w:sz w:val="28"/>
        </w:rPr>
        <w:t>
      стратегиялық даму бағыттарына қол жеткізудің іске асырылуын бағалау;</w:t>
      </w:r>
    </w:p>
    <w:p>
      <w:pPr>
        <w:spacing w:after="0"/>
        <w:ind w:left="0"/>
        <w:jc w:val="both"/>
      </w:pPr>
      <w:r>
        <w:rPr>
          <w:rFonts w:ascii="Times New Roman"/>
          <w:b w:val="false"/>
          <w:i w:val="false"/>
          <w:color w:val="000000"/>
          <w:sz w:val="28"/>
        </w:rPr>
        <w:t>
      іске асырылған іс-шаралардың, соның ішінде даму жоспарының көрсеткіштеріне қол жеткізу бойынша тиімділігін бағалау.</w:t>
      </w:r>
    </w:p>
    <w:bookmarkStart w:name="z87" w:id="77"/>
    <w:p>
      <w:pPr>
        <w:spacing w:after="0"/>
        <w:ind w:left="0"/>
        <w:jc w:val="both"/>
      </w:pPr>
      <w:r>
        <w:rPr>
          <w:rFonts w:ascii="Times New Roman"/>
          <w:b w:val="false"/>
          <w:i w:val="false"/>
          <w:color w:val="000000"/>
          <w:sz w:val="28"/>
        </w:rPr>
        <w:t>
      4. Бағдарламалық құжаттың іске асырылуын бағалау нәтижелері (тұжырымдар мен ұсыныстар, бағалау көрсеткіштері).</w:t>
      </w:r>
    </w:p>
    <w:bookmarkEnd w:id="77"/>
    <w:p>
      <w:pPr>
        <w:spacing w:after="0"/>
        <w:ind w:left="0"/>
        <w:jc w:val="both"/>
      </w:pPr>
      <w:r>
        <w:rPr>
          <w:rFonts w:ascii="Times New Roman"/>
          <w:b w:val="false"/>
          <w:i w:val="false"/>
          <w:color w:val="000000"/>
          <w:sz w:val="28"/>
        </w:rPr>
        <w:t>
      даму жоспарының іске асырылу барысының нәтижелілігі, өнімділігі, үнемділігі, перспективалығы мен тиімділігі туралы, олардың іске асырылуын ұйымдастыру деңгейі туралы ақпарат;</w:t>
      </w:r>
    </w:p>
    <w:p>
      <w:pPr>
        <w:spacing w:after="0"/>
        <w:ind w:left="0"/>
        <w:jc w:val="both"/>
      </w:pPr>
      <w:r>
        <w:rPr>
          <w:rFonts w:ascii="Times New Roman"/>
          <w:b w:val="false"/>
          <w:i w:val="false"/>
          <w:color w:val="000000"/>
          <w:sz w:val="28"/>
        </w:rPr>
        <w:t>
      даму жоспарын іске асырудың қандай да бір нақты нәтижелерінің бағалау көрсеткіштеріне сәйкестігінің сипаттамасы;</w:t>
      </w:r>
    </w:p>
    <w:p>
      <w:pPr>
        <w:spacing w:after="0"/>
        <w:ind w:left="0"/>
        <w:jc w:val="both"/>
      </w:pPr>
      <w:r>
        <w:rPr>
          <w:rFonts w:ascii="Times New Roman"/>
          <w:b w:val="false"/>
          <w:i w:val="false"/>
          <w:color w:val="000000"/>
          <w:sz w:val="28"/>
        </w:rPr>
        <w:t>
      бюджет қаражатының және мемлекет активтерінің пайдаланылу тиімділігін жалпы бағалау;</w:t>
      </w:r>
    </w:p>
    <w:p>
      <w:pPr>
        <w:spacing w:after="0"/>
        <w:ind w:left="0"/>
        <w:jc w:val="both"/>
      </w:pPr>
      <w:r>
        <w:rPr>
          <w:rFonts w:ascii="Times New Roman"/>
          <w:b w:val="false"/>
          <w:i w:val="false"/>
          <w:color w:val="000000"/>
          <w:sz w:val="28"/>
        </w:rPr>
        <w:t>
      даму жоспарын іске асырудың сала, ая, өңір немесе ұлттық холдинг, компания қызметінің көрсеткіштерінің нәтижелеріне тигізген әсерін айқындау;</w:t>
      </w:r>
    </w:p>
    <w:p>
      <w:pPr>
        <w:spacing w:after="0"/>
        <w:ind w:left="0"/>
        <w:jc w:val="both"/>
      </w:pPr>
      <w:r>
        <w:rPr>
          <w:rFonts w:ascii="Times New Roman"/>
          <w:b w:val="false"/>
          <w:i w:val="false"/>
          <w:color w:val="000000"/>
          <w:sz w:val="28"/>
        </w:rPr>
        <w:t>
      анықталған бұзушылықтарды (кемшіліктерді) жасауға әкеп соққан себептер;</w:t>
      </w:r>
    </w:p>
    <w:p>
      <w:pPr>
        <w:spacing w:after="0"/>
        <w:ind w:left="0"/>
        <w:jc w:val="both"/>
      </w:pPr>
      <w:r>
        <w:rPr>
          <w:rFonts w:ascii="Times New Roman"/>
          <w:b w:val="false"/>
          <w:i w:val="false"/>
          <w:color w:val="000000"/>
          <w:sz w:val="28"/>
        </w:rPr>
        <w:t>
      анықталған кемшіліктер жөнінде ұсынымдар;</w:t>
      </w:r>
    </w:p>
    <w:p>
      <w:pPr>
        <w:spacing w:after="0"/>
        <w:ind w:left="0"/>
        <w:jc w:val="both"/>
      </w:pPr>
      <w:r>
        <w:rPr>
          <w:rFonts w:ascii="Times New Roman"/>
          <w:b w:val="false"/>
          <w:i w:val="false"/>
          <w:color w:val="000000"/>
          <w:sz w:val="28"/>
        </w:rPr>
        <w:t>
      ұлттық холдингтің, компанияның өзі анықтаған проблемаларды жою мүмкіндіктерін талдау, соның ішінде даму жоспарын қаржыландыру көлемі мен көздері бойынша түзету жөнінде, қолданыстағы заңнаманы өзгерту туралы ұсыныстар;</w:t>
      </w:r>
    </w:p>
    <w:p>
      <w:pPr>
        <w:spacing w:after="0"/>
        <w:ind w:left="0"/>
        <w:jc w:val="both"/>
      </w:pPr>
      <w:r>
        <w:rPr>
          <w:rFonts w:ascii="Times New Roman"/>
          <w:b w:val="false"/>
          <w:i w:val="false"/>
          <w:color w:val="000000"/>
          <w:sz w:val="28"/>
        </w:rPr>
        <w:t>
      даму жоспарын одан әрі қаржыландыру мен іске асырудың, оңтайландырудың орындылығын бағалау.</w:t>
      </w:r>
    </w:p>
    <w:bookmarkStart w:name="z88" w:id="78"/>
    <w:p>
      <w:pPr>
        <w:spacing w:after="0"/>
        <w:ind w:left="0"/>
        <w:jc w:val="both"/>
      </w:pPr>
      <w:r>
        <w:rPr>
          <w:rFonts w:ascii="Times New Roman"/>
          <w:b w:val="false"/>
          <w:i w:val="false"/>
          <w:color w:val="000000"/>
          <w:sz w:val="28"/>
        </w:rPr>
        <w:t>
      5. Мемлекеттік мүлікті, бюджет қаражатын, мемлекет пен квазимемлекеттік сектор субъектілерінің активтерін тиімсіз басқару фактілері, ұлттық холдингтің/компанияның даму жоспарын іске асыру кезіндегі бюджет және өзге де заңнама бұзушылықтары бойынша қабылданған шаралар.</w:t>
      </w:r>
    </w:p>
    <w:bookmarkEnd w:id="78"/>
    <w:bookmarkStart w:name="z89" w:id="79"/>
    <w:p>
      <w:pPr>
        <w:spacing w:after="0"/>
        <w:ind w:left="0"/>
        <w:jc w:val="both"/>
      </w:pPr>
      <w:r>
        <w:rPr>
          <w:rFonts w:ascii="Times New Roman"/>
          <w:b w:val="false"/>
          <w:i w:val="false"/>
          <w:color w:val="000000"/>
          <w:sz w:val="28"/>
        </w:rPr>
        <w:t>
      6. Ұлттық холдингтің/компанияның мемлекеттік аудит және сараптамалық-талдау қызметінің қорытындысы бойынша Қазақстан Республикасы Жоғары аудиторлық палатасының құжаттарын қарау нәтижелері.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16-НҚ нормативтік</w:t>
            </w:r>
            <w:r>
              <w:br/>
            </w:r>
            <w:r>
              <w:rPr>
                <w:rFonts w:ascii="Times New Roman"/>
                <w:b w:val="false"/>
                <w:i w:val="false"/>
                <w:color w:val="000000"/>
                <w:sz w:val="20"/>
              </w:rPr>
              <w:t>қаулысына қосымша</w:t>
            </w:r>
          </w:p>
        </w:tc>
      </w:tr>
    </w:tbl>
    <w:bookmarkStart w:name="z42" w:id="80"/>
    <w:p>
      <w:pPr>
        <w:spacing w:after="0"/>
        <w:ind w:left="0"/>
        <w:jc w:val="left"/>
      </w:pPr>
      <w:r>
        <w:rPr>
          <w:rFonts w:ascii="Times New Roman"/>
          <w:b/>
          <w:i w:val="false"/>
          <w:color w:val="000000"/>
        </w:rPr>
        <w:t xml:space="preserve"> Республикалық бюджеттің атқарылуын бақылау жөніндегі</w:t>
      </w:r>
      <w:r>
        <w:br/>
      </w:r>
      <w:r>
        <w:rPr>
          <w:rFonts w:ascii="Times New Roman"/>
          <w:b/>
          <w:i w:val="false"/>
          <w:color w:val="000000"/>
        </w:rPr>
        <w:t>есеп комитетінің күші жойылды деп тануға жататын</w:t>
      </w:r>
      <w:r>
        <w:br/>
      </w:r>
      <w:r>
        <w:rPr>
          <w:rFonts w:ascii="Times New Roman"/>
          <w:b/>
          <w:i w:val="false"/>
          <w:color w:val="000000"/>
        </w:rPr>
        <w:t>кейбір қаулыларының тізбесі</w:t>
      </w:r>
    </w:p>
    <w:bookmarkEnd w:id="80"/>
    <w:bookmarkStart w:name="z43" w:id="81"/>
    <w:p>
      <w:pPr>
        <w:spacing w:after="0"/>
        <w:ind w:left="0"/>
        <w:jc w:val="both"/>
      </w:pPr>
      <w:r>
        <w:rPr>
          <w:rFonts w:ascii="Times New Roman"/>
          <w:b w:val="false"/>
          <w:i w:val="false"/>
          <w:color w:val="000000"/>
          <w:sz w:val="28"/>
        </w:rPr>
        <w:t xml:space="preserve">
      1. "Мемлекеттік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 бекіту туралы" Республикалық бюджеттің атқарылуын бақылау жөніндегі есеп комитетінің 2010 жылғы 1 шілдедегі № 17-қ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актiлердi мемлекеттiк тiркеу тізілімінде № 6371 тiркелген).</w:t>
      </w:r>
    </w:p>
    <w:bookmarkEnd w:id="81"/>
    <w:bookmarkStart w:name="z19" w:id="82"/>
    <w:p>
      <w:pPr>
        <w:spacing w:after="0"/>
        <w:ind w:left="0"/>
        <w:jc w:val="both"/>
      </w:pPr>
      <w:r>
        <w:rPr>
          <w:rFonts w:ascii="Times New Roman"/>
          <w:b w:val="false"/>
          <w:i w:val="false"/>
          <w:color w:val="000000"/>
          <w:sz w:val="28"/>
        </w:rPr>
        <w:t xml:space="preserve">
      2. "Мемлекеттік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 бекіту туралы" Республикалық бюджеттің атқарылуын бақылау жөніндегі есеп комитетінің 2010 жылғы 1 шілдедегі № 17-қ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Республикалық бюджеттің атқарылуын бақылау жөніндегі есеп комитетінің 2011 жылғы 31 тамыздағы № 31-П қаулысы (Нормативтік құқықтық актiлердi мемлекеттiк тiркеу тізілімінде № 7184 тiркелген).</w:t>
      </w:r>
    </w:p>
    <w:bookmarkEnd w:id="82"/>
    <w:bookmarkStart w:name="z26" w:id="83"/>
    <w:p>
      <w:pPr>
        <w:spacing w:after="0"/>
        <w:ind w:left="0"/>
        <w:jc w:val="both"/>
      </w:pPr>
      <w:r>
        <w:rPr>
          <w:rFonts w:ascii="Times New Roman"/>
          <w:b w:val="false"/>
          <w:i w:val="false"/>
          <w:color w:val="000000"/>
          <w:sz w:val="28"/>
        </w:rPr>
        <w:t xml:space="preserve">
      3. "Мемлекеттік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 бекіту туралы" Республикалық бюджеттің атқарылуын бақылау жөніндегі есеп комитетінің 2010 жылғы 1 шілдедегі № 17-қ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Республикалық бюджеттің атқарылуын бақылау жөніндегі есеп комитетінің 2013 жылғы 20 ақпандағы № 10-П қаулысы (Нормативтік құқықтық актiлердi мемлекеттiк тiркеу тізілімінде № 8373 тiркелген).</w:t>
      </w:r>
    </w:p>
    <w:bookmarkEnd w:id="83"/>
    <w:bookmarkStart w:name="z35" w:id="84"/>
    <w:p>
      <w:pPr>
        <w:spacing w:after="0"/>
        <w:ind w:left="0"/>
        <w:jc w:val="both"/>
      </w:pPr>
      <w:r>
        <w:rPr>
          <w:rFonts w:ascii="Times New Roman"/>
          <w:b w:val="false"/>
          <w:i w:val="false"/>
          <w:color w:val="000000"/>
          <w:sz w:val="28"/>
        </w:rPr>
        <w:t xml:space="preserve">
      4. "Мемлекеттік бағдарламаларға, орталық мемлекеттік органдардың стратегиялық жоспарларына, аумақтарды дамыту бағдарламаларына және жергілікті бюджеттен қаржыландырылатын атқарушы органдардың стратегиялық жоспарларына бағалау жүргізу ережесін бекіту туралы" Республикалық бюджеттің атқарылуын бақылау жөніндегі есеп комитетінің 2010 жылғы 1 шілдедегі № 17-қ қаулысына өзгерістер енгізу туралы" Республикалық бюджеттің атқарылуын бақылау жөніндегі есеп комитетінің 2015 жылғы 18 наурыздағы № 3-НҚ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актiлердi мемлекеттiк тiркеу тізілімінде № 10825 тiркелген).</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