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891a" w14:textId="9248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қарашадағы № 1097 бұйрығы. Қазақстан Республикасының Әділет министрлігінде 2015 жылы 26 желтоқсанда № 12540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139-бабы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Кадр жұмысы департаменті (М.Н. Иғалиев):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оның көшірмелерін ресми жариялауға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 З.С. Сағыновқа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1097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Көлік саласындағы азаматтық қызметшілер лауазымдарының тізілімі</w:t>
      </w:r>
    </w:p>
    <w:bookmarkEnd w:id="9"/>
    <w:p>
      <w:pPr>
        <w:spacing w:after="0"/>
        <w:ind w:left="0"/>
        <w:jc w:val="both"/>
      </w:pPr>
      <w:r>
        <w:rPr>
          <w:rFonts w:ascii="Times New Roman"/>
          <w:b w:val="false"/>
          <w:i w:val="false"/>
          <w:color w:val="ff0000"/>
          <w:sz w:val="28"/>
        </w:rPr>
        <w:t xml:space="preserve">
      Ескерту. Тізілім жаңа редакцияда – ҚР Инвестициялар және даму министрінің 26.11.2018 </w:t>
      </w:r>
      <w:r>
        <w:rPr>
          <w:rFonts w:ascii="Times New Roman"/>
          <w:b w:val="false"/>
          <w:i w:val="false"/>
          <w:color w:val="ff0000"/>
          <w:sz w:val="28"/>
        </w:rPr>
        <w:t>№ 818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184"/>
        <w:gridCol w:w="1034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МҚК* басшысының орынбасары.</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филиалының басшысы, республикалық маңызы бар МҚК*бас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филиалы басшысының орынбасары, республикалық маңызы бар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 бухгалтері.</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бөлім басшысы;</w:t>
            </w:r>
            <w:r>
              <w:br/>
            </w:r>
            <w:r>
              <w:rPr>
                <w:rFonts w:ascii="Times New Roman"/>
                <w:b w:val="false"/>
                <w:i w:val="false"/>
                <w:color w:val="000000"/>
                <w:sz w:val="20"/>
              </w:rPr>
              <w:t>
Республикалық маңызы бар МҚК* филиалының бас бухгалтері;</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бастығы;</w:t>
            </w:r>
            <w:r>
              <w:br/>
            </w:r>
            <w:r>
              <w:rPr>
                <w:rFonts w:ascii="Times New Roman"/>
                <w:b w:val="false"/>
                <w:i w:val="false"/>
                <w:color w:val="000000"/>
                <w:sz w:val="20"/>
              </w:rPr>
              <w:t>
Жолды пайдалану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бөлім басшысының орынбасары;</w:t>
            </w:r>
            <w:r>
              <w:br/>
            </w:r>
            <w:r>
              <w:rPr>
                <w:rFonts w:ascii="Times New Roman"/>
                <w:b w:val="false"/>
                <w:i w:val="false"/>
                <w:color w:val="000000"/>
                <w:sz w:val="20"/>
              </w:rPr>
              <w:t>
Республикалық маңызы бар МҚК* филиалының бөлім басшысы;</w:t>
            </w:r>
            <w:r>
              <w:br/>
            </w:r>
            <w:r>
              <w:rPr>
                <w:rFonts w:ascii="Times New Roman"/>
                <w:b w:val="false"/>
                <w:i w:val="false"/>
                <w:color w:val="000000"/>
                <w:sz w:val="20"/>
              </w:rPr>
              <w:t>
Республикалық маңызы бар МҚК*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Республикалық маңызы бар МҚК* филиалының бас бухгалтерінің орынбасары;</w:t>
            </w:r>
            <w:r>
              <w:br/>
            </w:r>
            <w:r>
              <w:rPr>
                <w:rFonts w:ascii="Times New Roman"/>
                <w:b w:val="false"/>
                <w:i w:val="false"/>
                <w:color w:val="000000"/>
                <w:sz w:val="20"/>
              </w:rPr>
              <w:t>
Капитан-жетекші;</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МКК* құрылымдық бөлімшелерінің басшысы (топ, бөлім, сектор, бюро, қызмет),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Республикалық маңызы бар МҚК* филиалының бөлім басшысының орынбасары;</w:t>
            </w:r>
            <w:r>
              <w:br/>
            </w:r>
            <w:r>
              <w:rPr>
                <w:rFonts w:ascii="Times New Roman"/>
                <w:b w:val="false"/>
                <w:i w:val="false"/>
                <w:color w:val="000000"/>
                <w:sz w:val="20"/>
              </w:rPr>
              <w:t>
Республикалық маңызы бар МҚК* филиалының құрылымдық бөлімшелерінің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Арналық іздестіру тобының бастығы;</w:t>
            </w:r>
            <w:r>
              <w:br/>
            </w:r>
            <w:r>
              <w:rPr>
                <w:rFonts w:ascii="Times New Roman"/>
                <w:b w:val="false"/>
                <w:i w:val="false"/>
                <w:color w:val="000000"/>
                <w:sz w:val="20"/>
              </w:rPr>
              <w:t>
қуаты 401 л/с астам кеменің техникалық флотының капитаны/командирі.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МКК* құрылымдық бөлімшесі басшысының орынбасары (топ, бөлім, сектор, бюро, қызмет);</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өндірістік құрылымдарының бас гидротехнигі, бас механигі, бас энергетигі, бас диспетчері, жөндеу-құрылыс қызметінің басшысы;</w:t>
            </w:r>
            <w:r>
              <w:br/>
            </w:r>
            <w:r>
              <w:rPr>
                <w:rFonts w:ascii="Times New Roman"/>
                <w:b w:val="false"/>
                <w:i w:val="false"/>
                <w:color w:val="000000"/>
                <w:sz w:val="20"/>
              </w:rPr>
              <w:t>
қуаты 101-400 л/с кеменің техникалық флотының капитаны/командирі.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100 л/с дейінгі кеменің техникалық флотының капитаны/командирі </w:t>
            </w:r>
            <w:r>
              <w:br/>
            </w:r>
            <w:r>
              <w:rPr>
                <w:rFonts w:ascii="Times New Roman"/>
                <w:b w:val="false"/>
                <w:i w:val="false"/>
                <w:color w:val="000000"/>
                <w:sz w:val="20"/>
              </w:rPr>
              <w:t>
Шкипер.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кеме механигі;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бірінші (аға) көмекшісі (бірінші штурман);</w:t>
            </w:r>
            <w:r>
              <w:br/>
            </w:r>
            <w:r>
              <w:rPr>
                <w:rFonts w:ascii="Times New Roman"/>
                <w:b w:val="false"/>
                <w:i w:val="false"/>
                <w:color w:val="000000"/>
                <w:sz w:val="20"/>
              </w:rPr>
              <w:t>
механиктің бірінші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екінші көмекшісі (екінші штурман);</w:t>
            </w:r>
            <w:r>
              <w:br/>
            </w:r>
            <w:r>
              <w:rPr>
                <w:rFonts w:ascii="Times New Roman"/>
                <w:b w:val="false"/>
                <w:i w:val="false"/>
                <w:color w:val="000000"/>
                <w:sz w:val="20"/>
              </w:rPr>
              <w:t>
механиктің екінші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жоғары деңгейдегі санаты жоқ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үшінші көмекшісі (үшінші штурман);</w:t>
            </w:r>
            <w:r>
              <w:br/>
            </w:r>
            <w:r>
              <w:rPr>
                <w:rFonts w:ascii="Times New Roman"/>
                <w:b w:val="false"/>
                <w:i w:val="false"/>
                <w:color w:val="000000"/>
                <w:sz w:val="20"/>
              </w:rPr>
              <w:t>
механиктің үшінші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кеме механигі;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бірінші (аға) көмекшісі (бірінші штурман);</w:t>
            </w:r>
            <w:r>
              <w:br/>
            </w:r>
            <w:r>
              <w:rPr>
                <w:rFonts w:ascii="Times New Roman"/>
                <w:b w:val="false"/>
                <w:i w:val="false"/>
                <w:color w:val="000000"/>
                <w:sz w:val="20"/>
              </w:rPr>
              <w:t>
механиктің бірінші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екінші көмекшісі (екінші штурман);</w:t>
            </w:r>
            <w:r>
              <w:br/>
            </w:r>
            <w:r>
              <w:rPr>
                <w:rFonts w:ascii="Times New Roman"/>
                <w:b w:val="false"/>
                <w:i w:val="false"/>
                <w:color w:val="000000"/>
                <w:sz w:val="20"/>
              </w:rPr>
              <w:t>
механиктің екінші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санаты жоқ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капитанның үшінші көмекшісі (үшінші штурман);</w:t>
            </w:r>
            <w:r>
              <w:br/>
            </w:r>
            <w:r>
              <w:rPr>
                <w:rFonts w:ascii="Times New Roman"/>
                <w:b w:val="false"/>
                <w:i w:val="false"/>
                <w:color w:val="000000"/>
                <w:sz w:val="20"/>
              </w:rPr>
              <w:t>
механиктің үшінші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w:t>
            </w:r>
            <w:r>
              <w:br/>
            </w:r>
            <w:r>
              <w:rPr>
                <w:rFonts w:ascii="Times New Roman"/>
                <w:b w:val="false"/>
                <w:i w:val="false"/>
                <w:color w:val="000000"/>
                <w:sz w:val="20"/>
              </w:rPr>
              <w:t>
Әкімшілік-шаруашылық қызметімен меңгерушісі.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жоғары деңгейдегі мамандар:</w:t>
            </w:r>
            <w:r>
              <w:br/>
            </w:r>
            <w:r>
              <w:rPr>
                <w:rFonts w:ascii="Times New Roman"/>
                <w:b w:val="false"/>
                <w:i w:val="false"/>
                <w:color w:val="000000"/>
                <w:sz w:val="20"/>
              </w:rPr>
              <w:t>
барлық мамандықтар шеберлері, статистик, аудармашы, бухгалтер, экономист, басқарма аппаратының барлық мамандықтар инженерлері, барлық мамандықтар менеджерлері, басқарма аппаратының барлық мамандықтар инспекторлары, заңгер, программист, архивист.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мамандар:</w:t>
            </w:r>
            <w:r>
              <w:br/>
            </w:r>
            <w:r>
              <w:rPr>
                <w:rFonts w:ascii="Times New Roman"/>
                <w:b w:val="false"/>
                <w:i w:val="false"/>
                <w:color w:val="000000"/>
                <w:sz w:val="20"/>
              </w:rPr>
              <w:t>
барлық мамандықтар шеберлері, статистик, аудармашы, бухгалтер, экономист, басқарма аппаратының барлық мамандықтар инженерлері, барлық мамандықтар менеджерлері, басқарма аппаратының барлық мамандықтар инспекторлары, заң консультанты, программист, архивист, қойма меңгерушісі, шаруашылық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мұрағаттаушы, іс жүргізуші, көшіру-көбейту машиналарының операторы, компьютерлік техника (бағдарлама) операторы, хатшы, күзетші, кассир, комендант.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ММ – мемлекеттік мекеме;</w:t>
      </w:r>
    </w:p>
    <w:p>
      <w:pPr>
        <w:spacing w:after="0"/>
        <w:ind w:left="0"/>
        <w:jc w:val="both"/>
      </w:pPr>
      <w:r>
        <w:rPr>
          <w:rFonts w:ascii="Times New Roman"/>
          <w:b w:val="false"/>
          <w:i w:val="false"/>
          <w:color w:val="000000"/>
          <w:sz w:val="28"/>
        </w:rPr>
        <w:t>
      * - МҚК – мемлекеттік қазыналық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 азаматтық</w:t>
            </w:r>
            <w:r>
              <w:br/>
            </w:r>
            <w:r>
              <w:rPr>
                <w:rFonts w:ascii="Times New Roman"/>
                <w:b w:val="false"/>
                <w:i w:val="false"/>
                <w:color w:val="000000"/>
                <w:sz w:val="20"/>
              </w:rPr>
              <w:t>қызметшілер лауазымдарының</w:t>
            </w:r>
            <w:r>
              <w:br/>
            </w:r>
            <w:r>
              <w:rPr>
                <w:rFonts w:ascii="Times New Roman"/>
                <w:b w:val="false"/>
                <w:i w:val="false"/>
                <w:color w:val="000000"/>
                <w:sz w:val="20"/>
              </w:rPr>
              <w:t>тізіліміне қосымша</w:t>
            </w:r>
          </w:p>
        </w:tc>
      </w:tr>
    </w:tbl>
    <w:p>
      <w:pPr>
        <w:spacing w:after="0"/>
        <w:ind w:left="0"/>
        <w:jc w:val="left"/>
      </w:pPr>
      <w:r>
        <w:rPr>
          <w:rFonts w:ascii="Times New Roman"/>
          <w:b/>
          <w:i w:val="false"/>
          <w:color w:val="000000"/>
        </w:rPr>
        <w:t xml:space="preserve"> Басқару жауапкершілігінің дәрежесіне байланысты республикалық, облыстық, аудандық маңызы бар ұйымдарда көлік саласының мемлекеттік мекемелерінің және қазыналық кәсіпорындарының таратылуы</w:t>
      </w:r>
    </w:p>
    <w:p>
      <w:pPr>
        <w:spacing w:after="0"/>
        <w:ind w:left="0"/>
        <w:jc w:val="both"/>
      </w:pPr>
      <w:r>
        <w:rPr>
          <w:rFonts w:ascii="Times New Roman"/>
          <w:b w:val="false"/>
          <w:i w:val="false"/>
          <w:color w:val="000000"/>
          <w:sz w:val="28"/>
        </w:rPr>
        <w:t>
      1. Республикалық маңызы бар ұйымдарға жатады:</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"Қазақстан су жолдары"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p>
      <w:pPr>
        <w:spacing w:after="0"/>
        <w:ind w:left="0"/>
        <w:jc w:val="both"/>
      </w:pPr>
      <w:r>
        <w:rPr>
          <w:rFonts w:ascii="Times New Roman"/>
          <w:b w:val="false"/>
          <w:i w:val="false"/>
          <w:color w:val="000000"/>
          <w:sz w:val="28"/>
        </w:rPr>
        <w:t>
      2. Облыстық маңызы бар ұйымдарға жатады:</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Автомобиль жолдары комитетінің "Ақмолажолзертханасы"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Автомобиль жолдары комитетінің "Ақтөбежолзертханасы"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Автомобиль жолдары комитетінің "Алматыжолзертханасы"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Инвестициялар және даму министрлігі Автомобиль жолдары комитетінің "Атыраужолзертханасы"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Инвестициялар және даму министрлігі Автомобиль жолдары комитетінің "Батысжолзертханасы"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Инвестициялар және даму министрлігі Автомобиль жолдары комитетінің "Жамбылжолзертханасы"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Инвестициялар және даму министрлігі Автомобиль жолдары комитетінің "Шығысжолзертханасы"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