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7615b" w14:textId="70761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30 қарашадағы № 678 бұйрығы. Қазақстан Республикасының Әділет министрлігінде 2015 жылы 28 желтоқсанда № 12586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Энергетика министрінің кейбір бұйрықтарына мынадай өзгерістер мен толықтырулар енгізілсін:</w:t>
      </w:r>
      <w:r>
        <w:br/>
      </w:r>
      <w:r>
        <w:rPr>
          <w:rFonts w:ascii="Times New Roman"/>
          <w:b w:val="false"/>
          <w:i w:val="false"/>
          <w:color w:val="000000"/>
          <w:sz w:val="28"/>
        </w:rPr>
        <w:t>
      1) «Жылу энергиясын пайдалану қағидаларын бекіту туралы» Қазақстан Республикасы Энергетика Министрінің 2014 жылғы 18 желтоқсандағы № 211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10234 болып тіркелген, «Әділет» ақпараттық-құқықтық жүйесінде 2015 жылғы 15 мамырда жарияланған):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Жылу энергиясын пайдалану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11-1-тармақпен толықтырылсын:</w:t>
      </w:r>
      <w:r>
        <w:br/>
      </w:r>
      <w:r>
        <w:rPr>
          <w:rFonts w:ascii="Times New Roman"/>
          <w:b w:val="false"/>
          <w:i w:val="false"/>
          <w:color w:val="000000"/>
          <w:sz w:val="28"/>
        </w:rPr>
        <w:t>
      «11-1. «Қазақстан Республикасындағы сәулет, қала құрылысы және құрылыс қызметі туралы» Қазақстан Республикасы Заңы 20-бабының </w:t>
      </w:r>
      <w:r>
        <w:rPr>
          <w:rFonts w:ascii="Times New Roman"/>
          <w:b w:val="false"/>
          <w:i w:val="false"/>
          <w:color w:val="000000"/>
          <w:sz w:val="28"/>
        </w:rPr>
        <w:t>23-14) тармақшасына</w:t>
      </w:r>
      <w:r>
        <w:rPr>
          <w:rFonts w:ascii="Times New Roman"/>
          <w:b w:val="false"/>
          <w:i w:val="false"/>
          <w:color w:val="000000"/>
          <w:sz w:val="28"/>
        </w:rPr>
        <w:t xml:space="preserve"> сәйкес бекітілетін Құрылыс саласындағы құрылыс салуды ұйымдастыру және рұқсат беру рәсімдерінен өту қағидаларында көзделген жағдайларда техникалық шарттарды беру тәртібі көрсетілген Қағидалармен анықталады»;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«17. Тұтынушы энергия беруші (энергия өндіруші) ұйымға сыртқы жылу желілерінің, жылу торабының, есепке алу құралдарының» жылытудың ішкі жүйесінің жобаларын келісуге жібереді.</w:t>
      </w:r>
      <w:r>
        <w:br/>
      </w:r>
      <w:r>
        <w:rPr>
          <w:rFonts w:ascii="Times New Roman"/>
          <w:b w:val="false"/>
          <w:i w:val="false"/>
          <w:color w:val="000000"/>
          <w:sz w:val="28"/>
        </w:rPr>
        <w:t>
      Энергия беруші (энергия өндіруші) ұйым жобаны ұсынғаннан кейін бес жұмыс күні ішінде келіседі немесе дәлелді бас тарту жауабын береді.</w:t>
      </w:r>
      <w:r>
        <w:br/>
      </w:r>
      <w:r>
        <w:rPr>
          <w:rFonts w:ascii="Times New Roman"/>
          <w:b w:val="false"/>
          <w:i w:val="false"/>
          <w:color w:val="000000"/>
          <w:sz w:val="28"/>
        </w:rPr>
        <w:t>
      Жоба объектіні жылу желілілеріне қосуға арналған техникалық шарттарға және электр энергетикасы саласындағы нормативтік құқықтық актілерге сәйкес келмеген жағдайда дәлелді бас тарту беріледі.</w:t>
      </w:r>
      <w:r>
        <w:br/>
      </w:r>
      <w:r>
        <w:rPr>
          <w:rFonts w:ascii="Times New Roman"/>
          <w:b w:val="false"/>
          <w:i w:val="false"/>
          <w:color w:val="000000"/>
          <w:sz w:val="28"/>
        </w:rPr>
        <w:t>
      Осы тармақтың талаптары «Қазақстан Республикасындағы сәулет, қала құрылысы және құрылыс қызметі туралы» Қазақстан Республикасы Заңы 20-бабының </w:t>
      </w:r>
      <w:r>
        <w:rPr>
          <w:rFonts w:ascii="Times New Roman"/>
          <w:b w:val="false"/>
          <w:i w:val="false"/>
          <w:color w:val="000000"/>
          <w:sz w:val="28"/>
        </w:rPr>
        <w:t>23-14) тармақшасына</w:t>
      </w:r>
      <w:r>
        <w:rPr>
          <w:rFonts w:ascii="Times New Roman"/>
          <w:b w:val="false"/>
          <w:i w:val="false"/>
          <w:color w:val="000000"/>
          <w:sz w:val="28"/>
        </w:rPr>
        <w:t xml:space="preserve"> сәйкес бекітілген Құрылыс саласындағы құрылыс салуды ұйымдастыру және рұқсат беру рәсімдерінен өту қағидаларында көзделген жағдайларға қолданылмайды»;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«34. Энергиямен жабдықтаушы және (немесе) энергия беруші ұйым мынадай жағдайларда:</w:t>
      </w:r>
      <w:r>
        <w:br/>
      </w:r>
      <w:r>
        <w:rPr>
          <w:rFonts w:ascii="Times New Roman"/>
          <w:b w:val="false"/>
          <w:i w:val="false"/>
          <w:color w:val="000000"/>
          <w:sz w:val="28"/>
        </w:rPr>
        <w:t>
</w:t>
      </w:r>
      <w:r>
        <w:rPr>
          <w:rFonts w:ascii="Times New Roman"/>
          <w:b w:val="false"/>
          <w:i w:val="false"/>
          <w:color w:val="000000"/>
          <w:sz w:val="28"/>
        </w:rPr>
        <w:t>
      1) жылумен жабдықтау шартында белгіленген мерзімдерде</w:t>
      </w:r>
      <w:r>
        <w:br/>
      </w:r>
      <w:r>
        <w:rPr>
          <w:rFonts w:ascii="Times New Roman"/>
          <w:b w:val="false"/>
          <w:i w:val="false"/>
          <w:color w:val="000000"/>
          <w:sz w:val="28"/>
        </w:rPr>
        <w:t>
пайдаланылған жылу энергиясы үшін төлем жүргізілмегенде, сондай-ақ толық төленбеген жағдайда;</w:t>
      </w:r>
      <w:r>
        <w:br/>
      </w:r>
      <w:r>
        <w:rPr>
          <w:rFonts w:ascii="Times New Roman"/>
          <w:b w:val="false"/>
          <w:i w:val="false"/>
          <w:color w:val="000000"/>
          <w:sz w:val="28"/>
        </w:rPr>
        <w:t>
</w:t>
      </w:r>
      <w:r>
        <w:rPr>
          <w:rFonts w:ascii="Times New Roman"/>
          <w:b w:val="false"/>
          <w:i w:val="false"/>
          <w:color w:val="000000"/>
          <w:sz w:val="28"/>
        </w:rPr>
        <w:t>
      2) жылу желісіне жаңа қуаттар мен қосалқы тұтынушыларды өз бетімен қосқанда;</w:t>
      </w:r>
      <w:r>
        <w:br/>
      </w:r>
      <w:r>
        <w:rPr>
          <w:rFonts w:ascii="Times New Roman"/>
          <w:b w:val="false"/>
          <w:i w:val="false"/>
          <w:color w:val="000000"/>
          <w:sz w:val="28"/>
        </w:rPr>
        <w:t>
</w:t>
      </w:r>
      <w:r>
        <w:rPr>
          <w:rFonts w:ascii="Times New Roman"/>
          <w:b w:val="false"/>
          <w:i w:val="false"/>
          <w:color w:val="000000"/>
          <w:sz w:val="28"/>
        </w:rPr>
        <w:t>
      3) жылу тұтыну жүйелерін коммерциялық есепке алу құралдарына дейін қосқанда;</w:t>
      </w:r>
      <w:r>
        <w:br/>
      </w:r>
      <w:r>
        <w:rPr>
          <w:rFonts w:ascii="Times New Roman"/>
          <w:b w:val="false"/>
          <w:i w:val="false"/>
          <w:color w:val="000000"/>
          <w:sz w:val="28"/>
        </w:rPr>
        <w:t>
</w:t>
      </w:r>
      <w:r>
        <w:rPr>
          <w:rFonts w:ascii="Times New Roman"/>
          <w:b w:val="false"/>
          <w:i w:val="false"/>
          <w:color w:val="000000"/>
          <w:sz w:val="28"/>
        </w:rPr>
        <w:t>
      4) энергиямен жабдықтаушы ұйымның келісімінсіз шартта көрсетілген есептік жылу жүктемелері мен шарттық режимнен асыра қолданғанда;</w:t>
      </w:r>
      <w:r>
        <w:br/>
      </w:r>
      <w:r>
        <w:rPr>
          <w:rFonts w:ascii="Times New Roman"/>
          <w:b w:val="false"/>
          <w:i w:val="false"/>
          <w:color w:val="000000"/>
          <w:sz w:val="28"/>
        </w:rPr>
        <w:t>
</w:t>
      </w:r>
      <w:r>
        <w:rPr>
          <w:rFonts w:ascii="Times New Roman"/>
          <w:b w:val="false"/>
          <w:i w:val="false"/>
          <w:color w:val="000000"/>
          <w:sz w:val="28"/>
        </w:rPr>
        <w:t xml:space="preserve">
      5) егер тараптардың келісімінде өзгеше көзделмесе, шартта көзделген конденсат көлемінің 30 %-ынан кемін қайтарғанда; </w:t>
      </w:r>
      <w:r>
        <w:br/>
      </w:r>
      <w:r>
        <w:rPr>
          <w:rFonts w:ascii="Times New Roman"/>
          <w:b w:val="false"/>
          <w:i w:val="false"/>
          <w:color w:val="000000"/>
          <w:sz w:val="28"/>
        </w:rPr>
        <w:t>
</w:t>
      </w:r>
      <w:r>
        <w:rPr>
          <w:rFonts w:ascii="Times New Roman"/>
          <w:b w:val="false"/>
          <w:i w:val="false"/>
          <w:color w:val="000000"/>
          <w:sz w:val="28"/>
        </w:rPr>
        <w:t>
      6) жылу тұтыну жүйесіне қызмет көрсету үшін тиісті біліктілігімен персонал болмағанда (жылу энергиясын тұрмыстық қажеттіліктер үшін пайдаланатын тұтынушыларды есептемегенде);</w:t>
      </w:r>
      <w:r>
        <w:br/>
      </w:r>
      <w:r>
        <w:rPr>
          <w:rFonts w:ascii="Times New Roman"/>
          <w:b w:val="false"/>
          <w:i w:val="false"/>
          <w:color w:val="000000"/>
          <w:sz w:val="28"/>
        </w:rPr>
        <w:t>
</w:t>
      </w:r>
      <w:r>
        <w:rPr>
          <w:rFonts w:ascii="Times New Roman"/>
          <w:b w:val="false"/>
          <w:i w:val="false"/>
          <w:color w:val="000000"/>
          <w:sz w:val="28"/>
        </w:rPr>
        <w:t>
      7) жергілікті атқарушы органдардың ұйғарымдарын белгіленген</w:t>
      </w:r>
      <w:r>
        <w:br/>
      </w:r>
      <w:r>
        <w:rPr>
          <w:rFonts w:ascii="Times New Roman"/>
          <w:b w:val="false"/>
          <w:i w:val="false"/>
          <w:color w:val="000000"/>
          <w:sz w:val="28"/>
        </w:rPr>
        <w:t>
мерзімдерде орындамағанда;</w:t>
      </w:r>
      <w:r>
        <w:br/>
      </w:r>
      <w:r>
        <w:rPr>
          <w:rFonts w:ascii="Times New Roman"/>
          <w:b w:val="false"/>
          <w:i w:val="false"/>
          <w:color w:val="000000"/>
          <w:sz w:val="28"/>
        </w:rPr>
        <w:t>
</w:t>
      </w:r>
      <w:r>
        <w:rPr>
          <w:rFonts w:ascii="Times New Roman"/>
          <w:b w:val="false"/>
          <w:i w:val="false"/>
          <w:color w:val="000000"/>
          <w:sz w:val="28"/>
        </w:rPr>
        <w:t>
      8) осы Қағидалардың техникалық талаптарын бұзғанда;</w:t>
      </w:r>
      <w:r>
        <w:br/>
      </w:r>
      <w:r>
        <w:rPr>
          <w:rFonts w:ascii="Times New Roman"/>
          <w:b w:val="false"/>
          <w:i w:val="false"/>
          <w:color w:val="000000"/>
          <w:sz w:val="28"/>
        </w:rPr>
        <w:t>
</w:t>
      </w:r>
      <w:r>
        <w:rPr>
          <w:rFonts w:ascii="Times New Roman"/>
          <w:b w:val="false"/>
          <w:i w:val="false"/>
          <w:color w:val="000000"/>
          <w:sz w:val="28"/>
        </w:rPr>
        <w:t>
      9) жылу тұтынатын жүйелерге және (немесе) жылу энергиясын коммерциялық есепке алу құралдарына жергілікті атқарушы органдар мен энергиямен жабдықтаушы және (немесе) энергия беруші (энергия өндіруші) ұйымның өкілдерін жібермегенде;</w:t>
      </w:r>
      <w:r>
        <w:br/>
      </w:r>
      <w:r>
        <w:rPr>
          <w:rFonts w:ascii="Times New Roman"/>
          <w:b w:val="false"/>
          <w:i w:val="false"/>
          <w:color w:val="000000"/>
          <w:sz w:val="28"/>
        </w:rPr>
        <w:t>
</w:t>
      </w:r>
      <w:r>
        <w:rPr>
          <w:rFonts w:ascii="Times New Roman"/>
          <w:b w:val="false"/>
          <w:i w:val="false"/>
          <w:color w:val="000000"/>
          <w:sz w:val="28"/>
        </w:rPr>
        <w:t>
      10) апаттық жағдайда;</w:t>
      </w:r>
      <w:r>
        <w:br/>
      </w:r>
      <w:r>
        <w:rPr>
          <w:rFonts w:ascii="Times New Roman"/>
          <w:b w:val="false"/>
          <w:i w:val="false"/>
          <w:color w:val="000000"/>
          <w:sz w:val="28"/>
        </w:rPr>
        <w:t>
</w:t>
      </w:r>
      <w:r>
        <w:rPr>
          <w:rFonts w:ascii="Times New Roman"/>
          <w:b w:val="false"/>
          <w:i w:val="false"/>
          <w:color w:val="000000"/>
          <w:sz w:val="28"/>
        </w:rPr>
        <w:t>
      11) күзгі-қысқы кезең жұмысына тұтынушыны жылу желілері мен жылу тұтынушы қондырғыларға техникалық дайындығы актісі болмағанда энергия беруші (энергия өндіруші) ұйымның жылу желілеріне қосқанда тұтынушыға жылу энергиясын беруді толық немесе ішінара тоқтатады.</w:t>
      </w:r>
      <w:r>
        <w:br/>
      </w:r>
      <w:r>
        <w:rPr>
          <w:rFonts w:ascii="Times New Roman"/>
          <w:b w:val="false"/>
          <w:i w:val="false"/>
          <w:color w:val="000000"/>
          <w:sz w:val="28"/>
        </w:rPr>
        <w:t>
      Бұл ретте энергия беруші ұйым жылу энергиясын беруді толық немесе ішінара:</w:t>
      </w:r>
      <w:r>
        <w:br/>
      </w:r>
      <w:r>
        <w:rPr>
          <w:rFonts w:ascii="Times New Roman"/>
          <w:b w:val="false"/>
          <w:i w:val="false"/>
          <w:color w:val="000000"/>
          <w:sz w:val="28"/>
        </w:rPr>
        <w:t>
      осы тармақтың 1), 4), 5), 6), 7), 8), 9), 11) тармақшаларында көрсетілгендей бұзушылық анықталған жағдайда, егер шартпен өзгеше көзделмесе, жылу энергиясын беруді тоқтатқанға немесе шектегенге дейін кемінде үш тәулік бұрын энергиямен жабдықтаушы ұйым тұтынушыға жазбаша хабарлағаннан кейін (хабарлама ұсыну арқылы) немесе жылу энергиясын тұрмыстық қажеттілікке пайдаланбайтын тұтынушыларға электрондық почтаға, факсқа хаттама жолдау арқылы тоқтатады;</w:t>
      </w:r>
      <w:r>
        <w:br/>
      </w:r>
      <w:r>
        <w:rPr>
          <w:rFonts w:ascii="Times New Roman"/>
          <w:b w:val="false"/>
          <w:i w:val="false"/>
          <w:color w:val="000000"/>
          <w:sz w:val="28"/>
        </w:rPr>
        <w:t>
      осы тармақтың 2), 3), 10) тармақшалары бойынша - ескертусіз дереу тоқтатады.»;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62-тармақтың</w:t>
      </w:r>
      <w:r>
        <w:rPr>
          <w:rFonts w:ascii="Times New Roman"/>
          <w:b w:val="false"/>
          <w:i w:val="false"/>
          <w:color w:val="000000"/>
          <w:sz w:val="28"/>
        </w:rPr>
        <w:t xml:space="preserve"> алтыншы абзацы мынадай редакцияда жазылсын:</w:t>
      </w:r>
      <w:r>
        <w:br/>
      </w:r>
      <w:r>
        <w:rPr>
          <w:rFonts w:ascii="Times New Roman"/>
          <w:b w:val="false"/>
          <w:i w:val="false"/>
          <w:color w:val="000000"/>
          <w:sz w:val="28"/>
        </w:rPr>
        <w:t>
      «ПМИК немесе кондоминиум объектісін басқару органы басқаруындағы көп пәтерлі тұрғын үйлердегі тұтынушы мен энергия беруші (энергия өндіруші) ұйымның арасындағы пайдалану жауапкершілігінің шекарасы жылу энергиясы көзі тарапынан басқару торабының кіру ысырмаларының бірінші бөлу ернемегі немесе дәнекерлі тігіс бойынша анықталады.»;</w:t>
      </w:r>
      <w:r>
        <w:br/>
      </w:r>
      <w:r>
        <w:rPr>
          <w:rFonts w:ascii="Times New Roman"/>
          <w:b w:val="false"/>
          <w:i w:val="false"/>
          <w:color w:val="000000"/>
          <w:sz w:val="28"/>
        </w:rPr>
        <w:t>
</w:t>
      </w:r>
      <w:r>
        <w:rPr>
          <w:rFonts w:ascii="Times New Roman"/>
          <w:b w:val="false"/>
          <w:i w:val="false"/>
          <w:color w:val="000000"/>
          <w:sz w:val="28"/>
        </w:rPr>
        <w:t>
      2) «Электр энергиясын пайдалану қағидаларын бекіту туралы» Қазақстан Республикасы Энергетика министрінің 2015 жылғы 25 ақпандағы № 143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10403 болып тіркелген, «Әділет» ақпараттық-құқықтық жүйесінде 2015 жылғы 1 мамырда жарияланған):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Электр энергиясын пайдалану қағидаларында: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Энергия беруші немесе энергия өндіруші ұйым электр желісіне рұқсат алу үшін көп пәтерлі құрылыстарда тұратын тұтынушыларды қоспағанда әрбір тұтынушыға техникалық шарттар береді.</w:t>
      </w:r>
      <w:r>
        <w:br/>
      </w:r>
      <w:r>
        <w:rPr>
          <w:rFonts w:ascii="Times New Roman"/>
          <w:b w:val="false"/>
          <w:i w:val="false"/>
          <w:color w:val="000000"/>
          <w:sz w:val="28"/>
        </w:rPr>
        <w:t>
      Энергия беруші (энергия өндіруші) ұйым көп пәтерлі құрылыстарда тұратын тұтынушылардың электр желілеріне рұқсат алу үшін техникалық шарттарды кондоминиум объектісін басқару органының уәкілетті өкіліне береді.</w:t>
      </w:r>
      <w:r>
        <w:br/>
      </w:r>
      <w:r>
        <w:rPr>
          <w:rFonts w:ascii="Times New Roman"/>
          <w:b w:val="false"/>
          <w:i w:val="false"/>
          <w:color w:val="000000"/>
          <w:sz w:val="28"/>
        </w:rPr>
        <w:t>
      «Қазақстан Республикасындағы сәулет, қала құрылысы және құрылыс қызметі туралы» Қазақстан Республикасы Заңы 20-бабының </w:t>
      </w:r>
      <w:r>
        <w:rPr>
          <w:rFonts w:ascii="Times New Roman"/>
          <w:b w:val="false"/>
          <w:i w:val="false"/>
          <w:color w:val="000000"/>
          <w:sz w:val="28"/>
        </w:rPr>
        <w:t>23-14) тармақшасына</w:t>
      </w:r>
      <w:r>
        <w:rPr>
          <w:rFonts w:ascii="Times New Roman"/>
          <w:b w:val="false"/>
          <w:i w:val="false"/>
          <w:color w:val="000000"/>
          <w:sz w:val="28"/>
        </w:rPr>
        <w:t xml:space="preserve"> сәйкес бекітілетін Құрылыс саласындағы құрылыс салуды ұйымдастыру және рұқсат беру рәсімдерінен өту қағидаларында көзделген жағдайларда техникалық шарттарды беру тәртібі көрсетілген Қағидалармен анықталады.</w:t>
      </w:r>
      <w:r>
        <w:br/>
      </w:r>
      <w:r>
        <w:rPr>
          <w:rFonts w:ascii="Times New Roman"/>
          <w:b w:val="false"/>
          <w:i w:val="false"/>
          <w:color w:val="000000"/>
          <w:sz w:val="28"/>
        </w:rPr>
        <w:t>
</w:t>
      </w:r>
      <w:r>
        <w:rPr>
          <w:rFonts w:ascii="Times New Roman"/>
          <w:b w:val="false"/>
          <w:i w:val="false"/>
          <w:color w:val="000000"/>
          <w:sz w:val="28"/>
        </w:rPr>
        <w:t>
      11. Тұтынушыға электр желілеріне қосылу үшін техникалық шарттар осы Қағидаларға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өтінім негізінде беріледі.</w:t>
      </w:r>
      <w:r>
        <w:br/>
      </w:r>
      <w:r>
        <w:rPr>
          <w:rFonts w:ascii="Times New Roman"/>
          <w:b w:val="false"/>
          <w:i w:val="false"/>
          <w:color w:val="000000"/>
          <w:sz w:val="28"/>
        </w:rPr>
        <w:t>
      Белгіленген қуаты 5 МегаВатт және одан жоғары электр құрылғылары бар тұтынушылар өтінімге жобалау қызметімен айналысуға лицензиясы бар мамандандырылған жобалау ұйымы әзірлеген тұтынушының сыртқы электрмен жабдықтау схемасын қоса береді. «Тұтынушының сыртқы электрмен жабдықтау схемасының» мазмұны осы Қағидаларға </w:t>
      </w:r>
      <w:r>
        <w:rPr>
          <w:rFonts w:ascii="Times New Roman"/>
          <w:b w:val="false"/>
          <w:i w:val="false"/>
          <w:color w:val="000000"/>
          <w:sz w:val="28"/>
        </w:rPr>
        <w:t>2-қосымша</w:t>
      </w:r>
      <w:r>
        <w:rPr>
          <w:rFonts w:ascii="Times New Roman"/>
          <w:b w:val="false"/>
          <w:i w:val="false"/>
          <w:color w:val="000000"/>
          <w:sz w:val="28"/>
        </w:rPr>
        <w:t xml:space="preserve"> келтірілген. Тұтынушының сыртқы электрмен жабдықтау схемасы желілерге қосу жоспарланған энергия беруші және/немесе энергия өндіруші ұйыммен келісіледі.</w:t>
      </w:r>
      <w:r>
        <w:br/>
      </w:r>
      <w:r>
        <w:rPr>
          <w:rFonts w:ascii="Times New Roman"/>
          <w:b w:val="false"/>
          <w:i w:val="false"/>
          <w:color w:val="000000"/>
          <w:sz w:val="28"/>
        </w:rPr>
        <w:t>
</w:t>
      </w:r>
      <w:r>
        <w:rPr>
          <w:rFonts w:ascii="Times New Roman"/>
          <w:b w:val="false"/>
          <w:i w:val="false"/>
          <w:color w:val="000000"/>
          <w:sz w:val="28"/>
        </w:rPr>
        <w:t>
      12. Энергия беруші немесе энергия өндіруші ұйым қосылу үшін</w:t>
      </w:r>
      <w:r>
        <w:br/>
      </w:r>
      <w:r>
        <w:rPr>
          <w:rFonts w:ascii="Times New Roman"/>
          <w:b w:val="false"/>
          <w:i w:val="false"/>
          <w:color w:val="000000"/>
          <w:sz w:val="28"/>
        </w:rPr>
        <w:t>
техникалық шарттарды мынадай жағдайларда:</w:t>
      </w:r>
      <w:r>
        <w:br/>
      </w:r>
      <w:r>
        <w:rPr>
          <w:rFonts w:ascii="Times New Roman"/>
          <w:b w:val="false"/>
          <w:i w:val="false"/>
          <w:color w:val="000000"/>
          <w:sz w:val="28"/>
        </w:rPr>
        <w:t>
</w:t>
      </w:r>
      <w:r>
        <w:rPr>
          <w:rFonts w:ascii="Times New Roman"/>
          <w:b w:val="false"/>
          <w:i w:val="false"/>
          <w:color w:val="000000"/>
          <w:sz w:val="28"/>
        </w:rPr>
        <w:t xml:space="preserve">
      1) энергия беруші (энергия өндіруші) ұйымның электр желілеріне жаңа енгізілген немесе жаңартылған электр қондырғыларын қосқанда; </w:t>
      </w:r>
      <w:r>
        <w:br/>
      </w:r>
      <w:r>
        <w:rPr>
          <w:rFonts w:ascii="Times New Roman"/>
          <w:b w:val="false"/>
          <w:i w:val="false"/>
          <w:color w:val="000000"/>
          <w:sz w:val="28"/>
        </w:rPr>
        <w:t>
</w:t>
      </w:r>
      <w:r>
        <w:rPr>
          <w:rFonts w:ascii="Times New Roman"/>
          <w:b w:val="false"/>
          <w:i w:val="false"/>
          <w:color w:val="000000"/>
          <w:sz w:val="28"/>
        </w:rPr>
        <w:t>
      2) тұтынылатын электр қуаты бұрын берілген техникалық шарттарда белгіленген қуаттан артқанда;</w:t>
      </w:r>
      <w:r>
        <w:br/>
      </w:r>
      <w:r>
        <w:rPr>
          <w:rFonts w:ascii="Times New Roman"/>
          <w:b w:val="false"/>
          <w:i w:val="false"/>
          <w:color w:val="000000"/>
          <w:sz w:val="28"/>
        </w:rPr>
        <w:t>
</w:t>
      </w:r>
      <w:r>
        <w:rPr>
          <w:rFonts w:ascii="Times New Roman"/>
          <w:b w:val="false"/>
          <w:i w:val="false"/>
          <w:color w:val="000000"/>
          <w:sz w:val="28"/>
        </w:rPr>
        <w:t>
      3) электрмен сырттай жабдықтау схемасы өзгергенде;</w:t>
      </w:r>
      <w:r>
        <w:br/>
      </w:r>
      <w:r>
        <w:rPr>
          <w:rFonts w:ascii="Times New Roman"/>
          <w:b w:val="false"/>
          <w:i w:val="false"/>
          <w:color w:val="000000"/>
          <w:sz w:val="28"/>
        </w:rPr>
        <w:t>
</w:t>
      </w:r>
      <w:r>
        <w:rPr>
          <w:rFonts w:ascii="Times New Roman"/>
          <w:b w:val="false"/>
          <w:i w:val="false"/>
          <w:color w:val="000000"/>
          <w:sz w:val="28"/>
        </w:rPr>
        <w:t>
      4) тұтынушының электр энергиясы қабылдағыштарын электрмен</w:t>
      </w:r>
      <w:r>
        <w:br/>
      </w:r>
      <w:r>
        <w:rPr>
          <w:rFonts w:ascii="Times New Roman"/>
          <w:b w:val="false"/>
          <w:i w:val="false"/>
          <w:color w:val="000000"/>
          <w:sz w:val="28"/>
        </w:rPr>
        <w:t>
жабдықтау сенімділігінің санаты өзгергенде береді.</w:t>
      </w:r>
      <w:r>
        <w:br/>
      </w:r>
      <w:r>
        <w:rPr>
          <w:rFonts w:ascii="Times New Roman"/>
          <w:b w:val="false"/>
          <w:i w:val="false"/>
          <w:color w:val="000000"/>
          <w:sz w:val="28"/>
        </w:rPr>
        <w:t>
</w:t>
      </w:r>
      <w:r>
        <w:rPr>
          <w:rFonts w:ascii="Times New Roman"/>
          <w:b w:val="false"/>
          <w:i w:val="false"/>
          <w:color w:val="000000"/>
          <w:sz w:val="28"/>
        </w:rPr>
        <w:t>
      13. Энергия беруші немесе энергия өндіруші ұйым тұтынушыдан өтінім алғаннан кейін төмендегі мерзімде жаңа енгізілген немесе жаңартылған электр қондырғыларын қосуға техникалық шарттар береді:</w:t>
      </w:r>
      <w:r>
        <w:br/>
      </w:r>
      <w:r>
        <w:rPr>
          <w:rFonts w:ascii="Times New Roman"/>
          <w:b w:val="false"/>
          <w:i w:val="false"/>
          <w:color w:val="000000"/>
          <w:sz w:val="28"/>
        </w:rPr>
        <w:t>
      қуаты 200 килоВатт (бұдан әрі - кВт) дейінгі электр қондырғыларына - 5 жұмыс күнінің ішінде;</w:t>
      </w:r>
      <w:r>
        <w:br/>
      </w:r>
      <w:r>
        <w:rPr>
          <w:rFonts w:ascii="Times New Roman"/>
          <w:b w:val="false"/>
          <w:i w:val="false"/>
          <w:color w:val="000000"/>
          <w:sz w:val="28"/>
        </w:rPr>
        <w:t>
      қуаты 200 кВт - 1000 кВт аралығындағы электр қондырғыларына - 10 жұмыс күнінің ішінде;</w:t>
      </w:r>
      <w:r>
        <w:br/>
      </w:r>
      <w:r>
        <w:rPr>
          <w:rFonts w:ascii="Times New Roman"/>
          <w:b w:val="false"/>
          <w:i w:val="false"/>
          <w:color w:val="000000"/>
          <w:sz w:val="28"/>
        </w:rPr>
        <w:t>
      қуаты 1000 кВт жоғары электр қондырғыларына - 15 жұмыс күнінің ішінде.</w:t>
      </w:r>
      <w:r>
        <w:br/>
      </w:r>
      <w:r>
        <w:rPr>
          <w:rFonts w:ascii="Times New Roman"/>
          <w:b w:val="false"/>
          <w:i w:val="false"/>
          <w:color w:val="000000"/>
          <w:sz w:val="28"/>
        </w:rPr>
        <w:t>
      Салынып жатқан объектілерді электрмен жабдықтау үшін тұтынушыға құрылыс кезінде уақытша техникалық шарттар беріледі.</w:t>
      </w:r>
      <w:r>
        <w:br/>
      </w:r>
      <w:r>
        <w:rPr>
          <w:rFonts w:ascii="Times New Roman"/>
          <w:b w:val="false"/>
          <w:i w:val="false"/>
          <w:color w:val="000000"/>
          <w:sz w:val="28"/>
        </w:rPr>
        <w:t>
      Техникалық шарттар энергия беруші ұйымның электрлік желілеріне немесе энергия өндіруші ұйымның электр қондырғыларына қосылуға техникалық мүмкіндігі болған жағдайда беріледі.</w:t>
      </w:r>
      <w:r>
        <w:br/>
      </w:r>
      <w:r>
        <w:rPr>
          <w:rFonts w:ascii="Times New Roman"/>
          <w:b w:val="false"/>
          <w:i w:val="false"/>
          <w:color w:val="000000"/>
          <w:sz w:val="28"/>
        </w:rPr>
        <w:t>
      Техникалық шарттарды беру және қайта ресімдеу үшін төлем алынбайды.»;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«Тұтынушылардың электр қондырғыларының құрылысына, реконструкциясына немесе жаңғыртылуына арналған жобалау құжаттамасы құрылыс-монтаждау жұмыстары басталғанға дейін техникалық шарттарды берген энергия беруші немесе энергия өндіруші ұйыммен келісіледі.</w:t>
      </w:r>
      <w:r>
        <w:br/>
      </w:r>
      <w:r>
        <w:rPr>
          <w:rFonts w:ascii="Times New Roman"/>
          <w:b w:val="false"/>
          <w:i w:val="false"/>
          <w:color w:val="000000"/>
          <w:sz w:val="28"/>
        </w:rPr>
        <w:t>
      Электр қондырғыларының жобалық шешімдері берілген техникалық шарттарға сәйкестігі мәніне төмендегі мерзімде келісіледі:</w:t>
      </w:r>
      <w:r>
        <w:br/>
      </w:r>
      <w:r>
        <w:rPr>
          <w:rFonts w:ascii="Times New Roman"/>
          <w:b w:val="false"/>
          <w:i w:val="false"/>
          <w:color w:val="000000"/>
          <w:sz w:val="28"/>
        </w:rPr>
        <w:t>
      қуаты 200 кВт дейінгі электр қондырғыларына - 3 жұмыс күнінің ішінде;</w:t>
      </w:r>
      <w:r>
        <w:br/>
      </w:r>
      <w:r>
        <w:rPr>
          <w:rFonts w:ascii="Times New Roman"/>
          <w:b w:val="false"/>
          <w:i w:val="false"/>
          <w:color w:val="000000"/>
          <w:sz w:val="28"/>
        </w:rPr>
        <w:t>
      қуаты 200 кВт - 1000 кВт аралығындағы электр қондырғыларына - 7 жұмыс күнінің ішінде;</w:t>
      </w:r>
      <w:r>
        <w:br/>
      </w:r>
      <w:r>
        <w:rPr>
          <w:rFonts w:ascii="Times New Roman"/>
          <w:b w:val="false"/>
          <w:i w:val="false"/>
          <w:color w:val="000000"/>
          <w:sz w:val="28"/>
        </w:rPr>
        <w:t>
      қуаты 1000 кВт жоғары электр қондырғыларына - 12 жұмыс күнінің ішінде.</w:t>
      </w:r>
      <w:r>
        <w:br/>
      </w:r>
      <w:r>
        <w:rPr>
          <w:rFonts w:ascii="Times New Roman"/>
          <w:b w:val="false"/>
          <w:i w:val="false"/>
          <w:color w:val="000000"/>
          <w:sz w:val="28"/>
        </w:rPr>
        <w:t>
      Техникалық шарттардан ауытқу анықталған жағдайда, техникалық шарттарды берген ұйым жобалық құжаттаманы дәлелденген негіздемесін қоса тұтынушыға пысықтау үшін қайтарады.</w:t>
      </w:r>
      <w:r>
        <w:br/>
      </w:r>
      <w:r>
        <w:rPr>
          <w:rFonts w:ascii="Times New Roman"/>
          <w:b w:val="false"/>
          <w:i w:val="false"/>
          <w:color w:val="000000"/>
          <w:sz w:val="28"/>
        </w:rPr>
        <w:t>
      Осы тармақтың талаптары «Қазақстан Республикасындағы сәулет, қала құрылысы және құрылыс қызметі туралы» Қазақстан Республикасы Заңы 20-бабының </w:t>
      </w:r>
      <w:r>
        <w:rPr>
          <w:rFonts w:ascii="Times New Roman"/>
          <w:b w:val="false"/>
          <w:i w:val="false"/>
          <w:color w:val="000000"/>
          <w:sz w:val="28"/>
        </w:rPr>
        <w:t>23-14) тармақшасына</w:t>
      </w:r>
      <w:r>
        <w:rPr>
          <w:rFonts w:ascii="Times New Roman"/>
          <w:b w:val="false"/>
          <w:i w:val="false"/>
          <w:color w:val="000000"/>
          <w:sz w:val="28"/>
        </w:rPr>
        <w:t xml:space="preserve"> сәйкес бекітілетін Құрылыс саласындағы құрылыс салуды ұйымдастыру және рұқсат беру рәсімдерінен өту қағидаларында көзделген жағдайларға қолданылмайды»»;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«22. Сараптама ұйымы электр қондырғыларын пайдалануға енгізбес бұрын электр қондырғыларына энергетикалық сараптама жүргізеді.</w:t>
      </w:r>
      <w:r>
        <w:br/>
      </w:r>
      <w:r>
        <w:rPr>
          <w:rFonts w:ascii="Times New Roman"/>
          <w:b w:val="false"/>
          <w:i w:val="false"/>
          <w:color w:val="000000"/>
          <w:sz w:val="28"/>
        </w:rPr>
        <w:t>
      Тұтынушының электр қондырғыларын салуға, қайта құруға немесе жаңғыртуға жобалық құжаттамасын әзірлеген сараптама ұйымының электр қондырғыларының энергетикалық сараптамасын жүргізуіне жол берілмейді.»;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«39. Тұтынушыларда қондырылатын электр энергиясының коммерциялық есепке алу құралы энергия беруші ұйымның ЭКЕАЖ-де тұтынылған электр энергиясының көлемі туралы деректерді тарату құрылғыларымен жабдықталады.</w:t>
      </w:r>
      <w:r>
        <w:br/>
      </w:r>
      <w:r>
        <w:rPr>
          <w:rFonts w:ascii="Times New Roman"/>
          <w:b w:val="false"/>
          <w:i w:val="false"/>
          <w:color w:val="000000"/>
          <w:sz w:val="28"/>
        </w:rPr>
        <w:t>
      Жаңа салынып жатқан және қайта құрылатын объектілерде электр энергиясының коммерциялық есепке алу құралын ЭКЕАЖ мақсатында орнату тұтынушының есебінен, ал электр энергиясын тұрмыстық қажеттілікке пайдаланатын тұтынушылардың бұрын қойылған коммерциялық есепке алу құралын ауыстыру, аталмыш норма электр энергиясы тарифінің ішіне кіретін жағдайда ғана энергия беруші ұйымның есебінен жүргізіледі.</w:t>
      </w:r>
      <w:r>
        <w:br/>
      </w:r>
      <w:r>
        <w:rPr>
          <w:rFonts w:ascii="Times New Roman"/>
          <w:b w:val="false"/>
          <w:i w:val="false"/>
          <w:color w:val="000000"/>
          <w:sz w:val="28"/>
        </w:rPr>
        <w:t>
      Тұтынушыларға бұрын қойылған коммерциялық есепке алу құралын энергия беруші ұйымның ЭКЕАЖ-де тұтынылған электр энергиясының көлемі туралы деректерді тарату құрылғыларымен жабдықталған есепке алу құралына ауыстыру үшін энергия беруші ұйымдар өкілдеріне қолжетімділікті қамтамасыз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«51. Энергиямен жабдықтаушы немесе энергия беруші (энергия өндіруші) ұйым мынадай жағдайларда:</w:t>
      </w:r>
      <w:r>
        <w:br/>
      </w:r>
      <w:r>
        <w:rPr>
          <w:rFonts w:ascii="Times New Roman"/>
          <w:b w:val="false"/>
          <w:i w:val="false"/>
          <w:color w:val="000000"/>
          <w:sz w:val="28"/>
        </w:rPr>
        <w:t>
</w:t>
      </w:r>
      <w:r>
        <w:rPr>
          <w:rFonts w:ascii="Times New Roman"/>
          <w:b w:val="false"/>
          <w:i w:val="false"/>
          <w:color w:val="000000"/>
          <w:sz w:val="28"/>
        </w:rPr>
        <w:t>
      1) электрмен жабдықтау шартында белгіленген мерзімде электр</w:t>
      </w:r>
      <w:r>
        <w:br/>
      </w:r>
      <w:r>
        <w:rPr>
          <w:rFonts w:ascii="Times New Roman"/>
          <w:b w:val="false"/>
          <w:i w:val="false"/>
          <w:color w:val="000000"/>
          <w:sz w:val="28"/>
        </w:rPr>
        <w:t>
энергиясы үшін төлем жүргізілмегенде, сондай-ақ толық төленбеген жағдайда;</w:t>
      </w:r>
      <w:r>
        <w:br/>
      </w:r>
      <w:r>
        <w:rPr>
          <w:rFonts w:ascii="Times New Roman"/>
          <w:b w:val="false"/>
          <w:i w:val="false"/>
          <w:color w:val="000000"/>
          <w:sz w:val="28"/>
        </w:rPr>
        <w:t>
</w:t>
      </w:r>
      <w:r>
        <w:rPr>
          <w:rFonts w:ascii="Times New Roman"/>
          <w:b w:val="false"/>
          <w:i w:val="false"/>
          <w:color w:val="000000"/>
          <w:sz w:val="28"/>
        </w:rPr>
        <w:t>
      2) электрмен жабдықтау шартында белгіленген электрді тұтыну режимі бұзылғанда;</w:t>
      </w:r>
      <w:r>
        <w:br/>
      </w:r>
      <w:r>
        <w:rPr>
          <w:rFonts w:ascii="Times New Roman"/>
          <w:b w:val="false"/>
          <w:i w:val="false"/>
          <w:color w:val="000000"/>
          <w:sz w:val="28"/>
        </w:rPr>
        <w:t>
</w:t>
      </w:r>
      <w:r>
        <w:rPr>
          <w:rFonts w:ascii="Times New Roman"/>
          <w:b w:val="false"/>
          <w:i w:val="false"/>
          <w:color w:val="000000"/>
          <w:sz w:val="28"/>
        </w:rPr>
        <w:t>
      3) энергия беруші (энергия өндіруші) ұйымның осы Қағидалардың</w:t>
      </w:r>
      <w:r>
        <w:br/>
      </w:r>
      <w:r>
        <w:rPr>
          <w:rFonts w:ascii="Times New Roman"/>
          <w:b w:val="false"/>
          <w:i w:val="false"/>
          <w:color w:val="000000"/>
          <w:sz w:val="28"/>
        </w:rPr>
        <w:t>
бұзушылықтарын жою туралы талабы белгіленген мерзімде орындалмағанда</w:t>
      </w:r>
      <w:r>
        <w:br/>
      </w:r>
      <w:r>
        <w:rPr>
          <w:rFonts w:ascii="Times New Roman"/>
          <w:b w:val="false"/>
          <w:i w:val="false"/>
          <w:color w:val="000000"/>
          <w:sz w:val="28"/>
        </w:rPr>
        <w:t>
электр энергиясын толық немесе ішінара беруді тоқтатады.</w:t>
      </w:r>
      <w:r>
        <w:br/>
      </w:r>
      <w:r>
        <w:rPr>
          <w:rFonts w:ascii="Times New Roman"/>
          <w:b w:val="false"/>
          <w:i w:val="false"/>
          <w:color w:val="000000"/>
          <w:sz w:val="28"/>
        </w:rPr>
        <w:t>
      Бұл ретте энергиямен жабдықтаушы немесе энергия беруші (энергия өндіруші) ұйым тұтынушыны электр энергиясымен жабдықтау тоқтатылғанға дейін кемінде 3 (үш) жұмыс күні бұрын (электр энергиясын тұрмыстық қажеттілік үшін пайдаланатын тұтынушыларды - кемінде 30 (отыз) күнтізбелік күн бұрын) жазбаша (хабарлама ұсыну арқылы) немесе электр энергиясын тұрмыстық қажеттілікке пайдаланбайтын тұтынушыларға электрондық почтаға, факсқа хаттама жолдау арқылы ескертіп, электр энергиясымен жабдықтауды тоқтатады (шектейді).»;</w:t>
      </w:r>
      <w:r>
        <w:br/>
      </w:r>
      <w:r>
        <w:rPr>
          <w:rFonts w:ascii="Times New Roman"/>
          <w:b w:val="false"/>
          <w:i w:val="false"/>
          <w:color w:val="000000"/>
          <w:sz w:val="28"/>
        </w:rPr>
        <w:t>
</w:t>
      </w:r>
      <w:r>
        <w:rPr>
          <w:rFonts w:ascii="Times New Roman"/>
          <w:b w:val="false"/>
          <w:i w:val="false"/>
          <w:color w:val="000000"/>
          <w:sz w:val="28"/>
        </w:rPr>
        <w:t>
      Қағидаларға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1 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2 қосымшаға</w:t>
      </w:r>
      <w:r>
        <w:rPr>
          <w:rFonts w:ascii="Times New Roman"/>
          <w:b w:val="false"/>
          <w:i w:val="false"/>
          <w:color w:val="000000"/>
          <w:sz w:val="28"/>
        </w:rPr>
        <w:t xml:space="preserve"> сәйкес 2 Қосымшамен толықтырылсын.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Энергетика министрлігінің Электр</w:t>
      </w:r>
      <w:r>
        <w:br/>
      </w:r>
      <w:r>
        <w:rPr>
          <w:rFonts w:ascii="Times New Roman"/>
          <w:b w:val="false"/>
          <w:i w:val="false"/>
          <w:color w:val="000000"/>
          <w:sz w:val="28"/>
        </w:rPr>
        <w:t>
энергетикасы департаменті Қазақстан Республикасының заңнамасында</w:t>
      </w:r>
      <w:r>
        <w:br/>
      </w:r>
      <w:r>
        <w:rPr>
          <w:rFonts w:ascii="Times New Roman"/>
          <w:b w:val="false"/>
          <w:i w:val="false"/>
          <w:color w:val="000000"/>
          <w:sz w:val="28"/>
        </w:rPr>
        <w:t>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Республикасының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Республикасының Әділет министрлігінде мемлекеттік тіркелгенінен кейін он күнтізбелік күн ішінде оның көшірмесін мерзімді баспа басылымдарында және «Әділет» ақпараттық-құқықтық жүйесінде ресми жариялауға жіберуді, сонымен қатар Республикалық құқықтық ақпарат орталығына Қазақстан Республикасы нормативтік құқықтық актілерінің эталондық бақылау банкіне енгізуді;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беруді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  </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Энергетика министрі                        В. Школьник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экономика министрі</w:t>
      </w:r>
      <w:r>
        <w:br/>
      </w:r>
      <w:r>
        <w:rPr>
          <w:rFonts w:ascii="Times New Roman"/>
          <w:b w:val="false"/>
          <w:i w:val="false"/>
          <w:color w:val="000000"/>
          <w:sz w:val="28"/>
        </w:rPr>
        <w:t>
      _____________ Е. Досаев</w:t>
      </w:r>
      <w:r>
        <w:br/>
      </w:r>
      <w:r>
        <w:rPr>
          <w:rFonts w:ascii="Times New Roman"/>
          <w:b w:val="false"/>
          <w:i w:val="false"/>
          <w:color w:val="000000"/>
          <w:sz w:val="28"/>
        </w:rPr>
        <w:t>
      2015 жылғы 4 қараша</w:t>
      </w:r>
    </w:p>
    <w:bookmarkStart w:name="z48"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Энергетика министрінің</w:t>
      </w:r>
      <w:r>
        <w:br/>
      </w:r>
      <w:r>
        <w:rPr>
          <w:rFonts w:ascii="Times New Roman"/>
          <w:b w:val="false"/>
          <w:i w:val="false"/>
          <w:color w:val="000000"/>
          <w:sz w:val="28"/>
        </w:rPr>
        <w:t>
2015 жылғы 30 қарашадағы</w:t>
      </w:r>
      <w:r>
        <w:br/>
      </w:r>
      <w:r>
        <w:rPr>
          <w:rFonts w:ascii="Times New Roman"/>
          <w:b w:val="false"/>
          <w:i w:val="false"/>
          <w:color w:val="000000"/>
          <w:sz w:val="28"/>
        </w:rPr>
        <w:t xml:space="preserve">
№ 678 бұйрығына    </w:t>
      </w:r>
      <w:r>
        <w:br/>
      </w:r>
      <w:r>
        <w:rPr>
          <w:rFonts w:ascii="Times New Roman"/>
          <w:b w:val="false"/>
          <w:i w:val="false"/>
          <w:color w:val="000000"/>
          <w:sz w:val="28"/>
        </w:rPr>
        <w:t xml:space="preserve">
1 қосымша      </w:t>
      </w:r>
    </w:p>
    <w:bookmarkEnd w:id="1"/>
    <w:p>
      <w:pPr>
        <w:spacing w:after="0"/>
        <w:ind w:left="0"/>
        <w:jc w:val="both"/>
      </w:pPr>
      <w:r>
        <w:rPr>
          <w:rFonts w:ascii="Times New Roman"/>
          <w:b w:val="false"/>
          <w:i w:val="false"/>
          <w:color w:val="000000"/>
          <w:sz w:val="28"/>
        </w:rPr>
        <w:t>Электр энергиясын пайдалану</w:t>
      </w:r>
      <w:r>
        <w:br/>
      </w:r>
      <w:r>
        <w:rPr>
          <w:rFonts w:ascii="Times New Roman"/>
          <w:b w:val="false"/>
          <w:i w:val="false"/>
          <w:color w:val="000000"/>
          <w:sz w:val="28"/>
        </w:rPr>
        <w:t xml:space="preserve">
қағидаларына 1 қосымша  </w:t>
      </w:r>
    </w:p>
    <w:p>
      <w:pPr>
        <w:spacing w:after="0"/>
        <w:ind w:left="0"/>
        <w:jc w:val="both"/>
      </w:pPr>
      <w:r>
        <w:rPr>
          <w:rFonts w:ascii="Times New Roman"/>
          <w:b w:val="false"/>
          <w:i w:val="false"/>
          <w:color w:val="000000"/>
          <w:sz w:val="28"/>
        </w:rPr>
        <w:t>Өтінім  білдіруші:</w:t>
      </w:r>
    </w:p>
    <w:p>
      <w:pPr>
        <w:spacing w:after="0"/>
        <w:ind w:left="0"/>
        <w:jc w:val="both"/>
      </w:pPr>
      <w:r>
        <w:rPr>
          <w:rFonts w:ascii="Times New Roman"/>
          <w:b w:val="false"/>
          <w:i w:val="false"/>
          <w:color w:val="000000"/>
          <w:sz w:val="28"/>
        </w:rPr>
        <w:t>______________________</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______________________</w:t>
      </w:r>
      <w:r>
        <w:br/>
      </w:r>
      <w:r>
        <w:rPr>
          <w:rFonts w:ascii="Times New Roman"/>
          <w:b w:val="false"/>
          <w:i w:val="false"/>
          <w:color w:val="000000"/>
          <w:sz w:val="28"/>
        </w:rPr>
        <w:t>
(қолы)</w:t>
      </w:r>
      <w:r>
        <w:br/>
      </w:r>
      <w:r>
        <w:rPr>
          <w:rFonts w:ascii="Times New Roman"/>
          <w:b w:val="false"/>
          <w:i w:val="false"/>
          <w:color w:val="000000"/>
          <w:sz w:val="28"/>
        </w:rPr>
        <w:t>
20 _____ж."___"_______</w:t>
      </w:r>
    </w:p>
    <w:p>
      <w:pPr>
        <w:spacing w:after="0"/>
        <w:ind w:left="0"/>
        <w:jc w:val="both"/>
      </w:pPr>
      <w:r>
        <w:rPr>
          <w:rFonts w:ascii="Times New Roman"/>
          <w:b w:val="false"/>
          <w:i w:val="false"/>
          <w:color w:val="000000"/>
          <w:sz w:val="28"/>
        </w:rPr>
        <w:t>Нысан</w:t>
      </w:r>
    </w:p>
    <w:bookmarkStart w:name="z49" w:id="2"/>
    <w:p>
      <w:pPr>
        <w:spacing w:after="0"/>
        <w:ind w:left="0"/>
        <w:jc w:val="left"/>
      </w:pPr>
      <w:r>
        <w:rPr>
          <w:rFonts w:ascii="Times New Roman"/>
          <w:b/>
          <w:i w:val="false"/>
          <w:color w:val="000000"/>
        </w:rPr>
        <w:t xml:space="preserve"> 
Жалғауға өтінім</w:t>
      </w:r>
    </w:p>
    <w:bookmarkEnd w:id="2"/>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(объектінің толық атауы (қолданыстағы, қайта құрылатын) және</w:t>
      </w:r>
      <w:r>
        <w:br/>
      </w:r>
      <w:r>
        <w:rPr>
          <w:rFonts w:ascii="Times New Roman"/>
          <w:b w:val="false"/>
          <w:i w:val="false"/>
          <w:color w:val="000000"/>
          <w:sz w:val="28"/>
        </w:rPr>
        <w:t>
оның мекенжайы, орналасқан жері)</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(электр энергиясымен уақытша жабдықтауға (құрылыс кезеңі),</w:t>
      </w:r>
      <w:r>
        <w:br/>
      </w:r>
      <w:r>
        <w:rPr>
          <w:rFonts w:ascii="Times New Roman"/>
          <w:b w:val="false"/>
          <w:i w:val="false"/>
          <w:color w:val="000000"/>
          <w:sz w:val="28"/>
        </w:rPr>
        <w:t>
электр энергиясымен тұрақты негізде ТШ беру қажеттілігін көрсету)</w:t>
      </w:r>
    </w:p>
    <w:p>
      <w:pPr>
        <w:spacing w:after="0"/>
        <w:ind w:left="0"/>
        <w:jc w:val="both"/>
      </w:pPr>
      <w:r>
        <w:rPr>
          <w:rFonts w:ascii="Times New Roman"/>
          <w:b w:val="false"/>
          <w:i w:val="false"/>
          <w:color w:val="000000"/>
          <w:sz w:val="28"/>
        </w:rPr>
        <w:t>      Өтінім берілген қуат:_________________ кВт/сағ.</w:t>
      </w:r>
    </w:p>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(электр энергиясымен уақытша жабдықтауға (құрылыс кезеңі),</w:t>
      </w:r>
      <w:r>
        <w:br/>
      </w:r>
      <w:r>
        <w:rPr>
          <w:rFonts w:ascii="Times New Roman"/>
          <w:b w:val="false"/>
          <w:i w:val="false"/>
          <w:color w:val="000000"/>
          <w:sz w:val="28"/>
        </w:rPr>
        <w:t>
электр энергиясымен тұрақты негізде ТШ беру қажеттілігін көрсету)</w:t>
      </w:r>
    </w:p>
    <w:p>
      <w:pPr>
        <w:spacing w:after="0"/>
        <w:ind w:left="0"/>
        <w:jc w:val="both"/>
      </w:pPr>
      <w:r>
        <w:rPr>
          <w:rFonts w:ascii="Times New Roman"/>
          <w:b w:val="false"/>
          <w:i w:val="false"/>
          <w:color w:val="000000"/>
          <w:sz w:val="28"/>
        </w:rPr>
        <w:t>      Электрмен жабдықтау сенімділігінің санаты:___________ (1, 2, 3)</w:t>
      </w:r>
      <w:r>
        <w:br/>
      </w:r>
      <w:r>
        <w:rPr>
          <w:rFonts w:ascii="Times New Roman"/>
          <w:b w:val="false"/>
          <w:i w:val="false"/>
          <w:color w:val="000000"/>
          <w:sz w:val="28"/>
        </w:rPr>
        <w:t>
      Қосалқы тұтынушылардың және олардың электр қондырғылары</w:t>
      </w:r>
      <w:r>
        <w:br/>
      </w:r>
      <w:r>
        <w:rPr>
          <w:rFonts w:ascii="Times New Roman"/>
          <w:b w:val="false"/>
          <w:i w:val="false"/>
          <w:color w:val="000000"/>
          <w:sz w:val="28"/>
        </w:rPr>
        <w:t>
сипаттамаларының тізбесі: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Өтінімге төмендегі құжаттар қоса ұсынылады:</w:t>
      </w:r>
      <w:r>
        <w:br/>
      </w:r>
      <w:r>
        <w:rPr>
          <w:rFonts w:ascii="Times New Roman"/>
          <w:b w:val="false"/>
          <w:i w:val="false"/>
          <w:color w:val="000000"/>
          <w:sz w:val="28"/>
        </w:rPr>
        <w:t>
      1) Жеке тұлға үшін жеке басын куәландыратын құжаттың көшірмесі</w:t>
      </w:r>
      <w:r>
        <w:br/>
      </w:r>
      <w:r>
        <w:rPr>
          <w:rFonts w:ascii="Times New Roman"/>
          <w:b w:val="false"/>
          <w:i w:val="false"/>
          <w:color w:val="000000"/>
          <w:sz w:val="28"/>
        </w:rPr>
        <w:t>
немесе заңды тұлғаны мемлекеттік тіркеу туралы анықтаманың немесе</w:t>
      </w:r>
      <w:r>
        <w:br/>
      </w:r>
      <w:r>
        <w:rPr>
          <w:rFonts w:ascii="Times New Roman"/>
          <w:b w:val="false"/>
          <w:i w:val="false"/>
          <w:color w:val="000000"/>
          <w:sz w:val="28"/>
        </w:rPr>
        <w:t>
жеке кәсіпкер куәлігінің көшірмелері;</w:t>
      </w:r>
      <w:r>
        <w:br/>
      </w:r>
      <w:r>
        <w:rPr>
          <w:rFonts w:ascii="Times New Roman"/>
          <w:b w:val="false"/>
          <w:i w:val="false"/>
          <w:color w:val="000000"/>
          <w:sz w:val="28"/>
        </w:rPr>
        <w:t>
      2) ситуациялық жоспар;</w:t>
      </w:r>
      <w:r>
        <w:br/>
      </w:r>
      <w:r>
        <w:rPr>
          <w:rFonts w:ascii="Times New Roman"/>
          <w:b w:val="false"/>
          <w:i w:val="false"/>
          <w:color w:val="000000"/>
          <w:sz w:val="28"/>
        </w:rPr>
        <w:t>
      3) өздігімен немесе сараптама ұйымын жұмылдыру арқылы</w:t>
      </w:r>
      <w:r>
        <w:br/>
      </w:r>
      <w:r>
        <w:rPr>
          <w:rFonts w:ascii="Times New Roman"/>
          <w:b w:val="false"/>
          <w:i w:val="false"/>
          <w:color w:val="000000"/>
          <w:sz w:val="28"/>
        </w:rPr>
        <w:t>
орындалған өтінім берілетін электрлік қуатты есептеу-негіздемесі;</w:t>
      </w:r>
      <w:r>
        <w:br/>
      </w:r>
      <w:r>
        <w:rPr>
          <w:rFonts w:ascii="Times New Roman"/>
          <w:b w:val="false"/>
          <w:i w:val="false"/>
          <w:color w:val="000000"/>
          <w:sz w:val="28"/>
        </w:rPr>
        <w:t>
      4) электрмен жабдықтау объектісіне құқық белгілейтін құжаттар;</w:t>
      </w:r>
      <w:r>
        <w:br/>
      </w:r>
      <w:r>
        <w:rPr>
          <w:rFonts w:ascii="Times New Roman"/>
          <w:b w:val="false"/>
          <w:i w:val="false"/>
          <w:color w:val="000000"/>
          <w:sz w:val="28"/>
        </w:rPr>
        <w:t>
тұтынушылар өтінімге жобалық қызмет түрімен айналысуға лицензиясы бар</w:t>
      </w:r>
      <w:r>
        <w:br/>
      </w:r>
      <w:r>
        <w:rPr>
          <w:rFonts w:ascii="Times New Roman"/>
          <w:b w:val="false"/>
          <w:i w:val="false"/>
          <w:color w:val="000000"/>
          <w:sz w:val="28"/>
        </w:rPr>
        <w:t>
мамандандырылған жобалық ұйым әзірлеген тұтынушыны электрмен сырттай</w:t>
      </w:r>
      <w:r>
        <w:br/>
      </w:r>
      <w:r>
        <w:rPr>
          <w:rFonts w:ascii="Times New Roman"/>
          <w:b w:val="false"/>
          <w:i w:val="false"/>
          <w:color w:val="000000"/>
          <w:sz w:val="28"/>
        </w:rPr>
        <w:t>
жабдықтау схемасын қоса ұсынады. Тұтынушыны электрмен сырттай</w:t>
      </w:r>
      <w:r>
        <w:br/>
      </w:r>
      <w:r>
        <w:rPr>
          <w:rFonts w:ascii="Times New Roman"/>
          <w:b w:val="false"/>
          <w:i w:val="false"/>
          <w:color w:val="000000"/>
          <w:sz w:val="28"/>
        </w:rPr>
        <w:t>
жабдықтау схемасы электрлік желілеріне жалғану жоспарланатын</w:t>
      </w:r>
      <w:r>
        <w:br/>
      </w:r>
      <w:r>
        <w:rPr>
          <w:rFonts w:ascii="Times New Roman"/>
          <w:b w:val="false"/>
          <w:i w:val="false"/>
          <w:color w:val="000000"/>
          <w:sz w:val="28"/>
        </w:rPr>
        <w:t>
энергия беруші және/немесе энергия өндіруші ұйыммен келісіледі.</w:t>
      </w:r>
    </w:p>
    <w:bookmarkStart w:name="z50" w:id="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Энергетика министрінің</w:t>
      </w:r>
      <w:r>
        <w:br/>
      </w:r>
      <w:r>
        <w:rPr>
          <w:rFonts w:ascii="Times New Roman"/>
          <w:b w:val="false"/>
          <w:i w:val="false"/>
          <w:color w:val="000000"/>
          <w:sz w:val="28"/>
        </w:rPr>
        <w:t>
2015 жылғы 30 қарашадағы</w:t>
      </w:r>
      <w:r>
        <w:br/>
      </w:r>
      <w:r>
        <w:rPr>
          <w:rFonts w:ascii="Times New Roman"/>
          <w:b w:val="false"/>
          <w:i w:val="false"/>
          <w:color w:val="000000"/>
          <w:sz w:val="28"/>
        </w:rPr>
        <w:t xml:space="preserve">
№ 678 бұйрығына    </w:t>
      </w:r>
      <w:r>
        <w:br/>
      </w:r>
      <w:r>
        <w:rPr>
          <w:rFonts w:ascii="Times New Roman"/>
          <w:b w:val="false"/>
          <w:i w:val="false"/>
          <w:color w:val="000000"/>
          <w:sz w:val="28"/>
        </w:rPr>
        <w:t xml:space="preserve">
2 қосымша      </w:t>
      </w:r>
    </w:p>
    <w:bookmarkEnd w:id="3"/>
    <w:p>
      <w:pPr>
        <w:spacing w:after="0"/>
        <w:ind w:left="0"/>
        <w:jc w:val="both"/>
      </w:pPr>
      <w:r>
        <w:rPr>
          <w:rFonts w:ascii="Times New Roman"/>
          <w:b w:val="false"/>
          <w:i w:val="false"/>
          <w:color w:val="000000"/>
          <w:sz w:val="28"/>
        </w:rPr>
        <w:t>Электр энергиясын пайдалану</w:t>
      </w:r>
      <w:r>
        <w:br/>
      </w:r>
      <w:r>
        <w:rPr>
          <w:rFonts w:ascii="Times New Roman"/>
          <w:b w:val="false"/>
          <w:i w:val="false"/>
          <w:color w:val="000000"/>
          <w:sz w:val="28"/>
        </w:rPr>
        <w:t xml:space="preserve">
қағидаларына 2 қосымша  </w:t>
      </w:r>
    </w:p>
    <w:bookmarkStart w:name="z51" w:id="4"/>
    <w:p>
      <w:pPr>
        <w:spacing w:after="0"/>
        <w:ind w:left="0"/>
        <w:jc w:val="left"/>
      </w:pPr>
      <w:r>
        <w:rPr>
          <w:rFonts w:ascii="Times New Roman"/>
          <w:b/>
          <w:i w:val="false"/>
          <w:color w:val="000000"/>
        </w:rPr>
        <w:t xml:space="preserve"> 
«Тұтынушыны сыртқы электрмен жабдықтау схемасының» мазмұны</w:t>
      </w:r>
    </w:p>
    <w:bookmarkEnd w:id="4"/>
    <w:p>
      <w:pPr>
        <w:spacing w:after="0"/>
        <w:ind w:left="0"/>
        <w:jc w:val="both"/>
      </w:pPr>
      <w:r>
        <w:rPr>
          <w:rFonts w:ascii="Times New Roman"/>
          <w:b w:val="false"/>
          <w:i w:val="false"/>
          <w:color w:val="000000"/>
          <w:sz w:val="28"/>
        </w:rPr>
        <w:t>      1) қолданыстағы электрмен жабдықтаудың жай-күйін шолу және 3(5)-10 жылға даму перспективасы;</w:t>
      </w:r>
      <w:r>
        <w:br/>
      </w:r>
      <w:r>
        <w:rPr>
          <w:rFonts w:ascii="Times New Roman"/>
          <w:b w:val="false"/>
          <w:i w:val="false"/>
          <w:color w:val="000000"/>
          <w:sz w:val="28"/>
        </w:rPr>
        <w:t>
      2) тұтынушылардың электр жүктемелері және оның өтеу көздері;</w:t>
      </w:r>
      <w:r>
        <w:br/>
      </w:r>
      <w:r>
        <w:rPr>
          <w:rFonts w:ascii="Times New Roman"/>
          <w:b w:val="false"/>
          <w:i w:val="false"/>
          <w:color w:val="000000"/>
          <w:sz w:val="28"/>
        </w:rPr>
        <w:t>
      3) қуат және электр энергиясы балансы (қазіргі жай-күйі және 3(5)-10 жылға арналған перспективасы);</w:t>
      </w:r>
      <w:r>
        <w:br/>
      </w:r>
      <w:r>
        <w:rPr>
          <w:rFonts w:ascii="Times New Roman"/>
          <w:b w:val="false"/>
          <w:i w:val="false"/>
          <w:color w:val="000000"/>
          <w:sz w:val="28"/>
        </w:rPr>
        <w:t>
      4) сыртқы электрмен жабдықтау схемасының нұсқалары;</w:t>
      </w:r>
      <w:r>
        <w:br/>
      </w:r>
      <w:r>
        <w:rPr>
          <w:rFonts w:ascii="Times New Roman"/>
          <w:b w:val="false"/>
          <w:i w:val="false"/>
          <w:color w:val="000000"/>
          <w:sz w:val="28"/>
        </w:rPr>
        <w:t>
      5) ұсынылған сыртқы электр жабдықтау схемасының негіздемесі;</w:t>
      </w:r>
      <w:r>
        <w:br/>
      </w:r>
      <w:r>
        <w:rPr>
          <w:rFonts w:ascii="Times New Roman"/>
          <w:b w:val="false"/>
          <w:i w:val="false"/>
          <w:color w:val="000000"/>
          <w:sz w:val="28"/>
        </w:rPr>
        <w:t>
      6) қарастырылып жатқан ауданның іргелес электр желілерімен электр режимдерінің есептері (қалыпты, авариядан кейінгі режимдер);</w:t>
      </w:r>
      <w:r>
        <w:br/>
      </w:r>
      <w:r>
        <w:rPr>
          <w:rFonts w:ascii="Times New Roman"/>
          <w:b w:val="false"/>
          <w:i w:val="false"/>
          <w:color w:val="000000"/>
          <w:sz w:val="28"/>
        </w:rPr>
        <w:t>
      7) жабдықты таңдау үшін қысқа тұйықталу токтары деңгейлерінің есептеуі;</w:t>
      </w:r>
      <w:r>
        <w:br/>
      </w:r>
      <w:r>
        <w:rPr>
          <w:rFonts w:ascii="Times New Roman"/>
          <w:b w:val="false"/>
          <w:i w:val="false"/>
          <w:color w:val="000000"/>
          <w:sz w:val="28"/>
        </w:rPr>
        <w:t>
      8) релелік қорғаныс пен автоматика, аварияға қарсы автоматиканы орындау қағидаттары;</w:t>
      </w:r>
      <w:r>
        <w:br/>
      </w:r>
      <w:r>
        <w:rPr>
          <w:rFonts w:ascii="Times New Roman"/>
          <w:b w:val="false"/>
          <w:i w:val="false"/>
          <w:color w:val="000000"/>
          <w:sz w:val="28"/>
        </w:rPr>
        <w:t>
      9) диспетчерлік және технологиялық басқаруды ұйымдастыру қағидаттары;</w:t>
      </w:r>
      <w:r>
        <w:br/>
      </w:r>
      <w:r>
        <w:rPr>
          <w:rFonts w:ascii="Times New Roman"/>
          <w:b w:val="false"/>
          <w:i w:val="false"/>
          <w:color w:val="000000"/>
          <w:sz w:val="28"/>
        </w:rPr>
        <w:t>
      10) электр энергиясын есепке алу;</w:t>
      </w:r>
      <w:r>
        <w:br/>
      </w:r>
      <w:r>
        <w:rPr>
          <w:rFonts w:ascii="Times New Roman"/>
          <w:b w:val="false"/>
          <w:i w:val="false"/>
          <w:color w:val="000000"/>
          <w:sz w:val="28"/>
        </w:rPr>
        <w:t>
      11) энергия үнемдеу бойынша жоспарланатын іс-шаралар;</w:t>
      </w:r>
      <w:r>
        <w:br/>
      </w:r>
      <w:r>
        <w:rPr>
          <w:rFonts w:ascii="Times New Roman"/>
          <w:b w:val="false"/>
          <w:i w:val="false"/>
          <w:color w:val="000000"/>
          <w:sz w:val="28"/>
        </w:rPr>
        <w:t>
      12) электр желілік құрылыстың көлемі, құрылыс құнын ұлғайтып есептеу;</w:t>
      </w:r>
      <w:r>
        <w:br/>
      </w:r>
      <w:r>
        <w:rPr>
          <w:rFonts w:ascii="Times New Roman"/>
          <w:b w:val="false"/>
          <w:i w:val="false"/>
          <w:color w:val="000000"/>
          <w:sz w:val="28"/>
        </w:rPr>
        <w:t>
      13) қорытындылар;</w:t>
      </w:r>
      <w:r>
        <w:br/>
      </w:r>
      <w:r>
        <w:rPr>
          <w:rFonts w:ascii="Times New Roman"/>
          <w:b w:val="false"/>
          <w:i w:val="false"/>
          <w:color w:val="000000"/>
          <w:sz w:val="28"/>
        </w:rPr>
        <w:t>
      14) сызбалар: қағидатты схемалар, карта-схемалар немесе ахуалдық жоспар, электрлік режимдер есептерінің нәтижелері, диспетчерлік және технологиялық басқаруды ұйымдастыру схемалары.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