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bad8" w14:textId="62eb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1037 бұйрығы. Қазақстан Республикасының Әділет министрлігінде 2015 жылы 30 желтоқсанда № 12659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1037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 (бұдан әрі – Қағидалар) Қазақстан Республикасының Еңбек кодексінің 16-бабының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әзірленген.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Осы Қағидалар Табиғи монополиялар субъектілерінің мемлекеттік тіркеліміне (бұдан әрі – Тіркелім) енгізілген Табиғи монополиялар субъектілерінің, Мемлекеттік органдар көрсететін ақылы қызметтердің Мемлекеттік тіркеліміне (бұдан әрі – Мемлекеттік тіркелім) енгізілген ақылы қызметтер көрсететін мемлекеттік органдардың, реттелетін тауар нарығында Үстем немесе монополиялық жағдайға ие нарық субъектілерінің Мемлекеттік тізіліміне (бұдан әрі – Тізілім) енгізілген реттелетін тауар нарығында үстем немесе монополиялық жағдайға ие нарық субъектілерінің (бұдан әрі – Ұйым) еңбек нормаларын (табиғи монополиялар субъектілерінің нормативтік санын қоспағанда) және (немесе) еңбекке ақы төлеу жүйесі бойынша өлшемдерді ұсыну, қарау және келісудің бірыңғай тәртібін белгілейді.</w:t>
      </w:r>
    </w:p>
    <w:bookmarkEnd w:id="10"/>
    <w:bookmarkStart w:name="z15" w:id="11"/>
    <w:p>
      <w:pPr>
        <w:spacing w:after="0"/>
        <w:ind w:left="0"/>
        <w:jc w:val="both"/>
      </w:pPr>
      <w:r>
        <w:rPr>
          <w:rFonts w:ascii="Times New Roman"/>
          <w:b w:val="false"/>
          <w:i w:val="false"/>
          <w:color w:val="000000"/>
          <w:sz w:val="28"/>
        </w:rPr>
        <w:t>
      3. Осы Қағидалардың мақсаттары үшін мынадай ұғымдар пайдаланылады:</w:t>
      </w:r>
    </w:p>
    <w:bookmarkEnd w:id="11"/>
    <w:p>
      <w:pPr>
        <w:spacing w:after="0"/>
        <w:ind w:left="0"/>
        <w:jc w:val="both"/>
      </w:pPr>
      <w:r>
        <w:rPr>
          <w:rFonts w:ascii="Times New Roman"/>
          <w:b w:val="false"/>
          <w:i w:val="false"/>
          <w:color w:val="000000"/>
          <w:sz w:val="28"/>
        </w:rPr>
        <w:t>
      еңбек жөніндегі уәкілетті орган – еңбек жөніндегі уәкілетті мемлекеттік орган немесе еңбек қатынастарын реттеу саласындағы жергілікті атқарушы орган;</w:t>
      </w:r>
    </w:p>
    <w:p>
      <w:pPr>
        <w:spacing w:after="0"/>
        <w:ind w:left="0"/>
        <w:jc w:val="both"/>
      </w:pPr>
      <w:r>
        <w:rPr>
          <w:rFonts w:ascii="Times New Roman"/>
          <w:b w:val="false"/>
          <w:i w:val="false"/>
          <w:color w:val="000000"/>
          <w:sz w:val="28"/>
        </w:rPr>
        <w:t>
      еңбек (уақыт, өндірім, еңбек сыйымдылығы, қызмет көрсету, сан) нормалары (бұдан әрі – еңбек нормалары) – еңбек шығындарының өлшемі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pPr>
        <w:spacing w:after="0"/>
        <w:ind w:left="0"/>
        <w:jc w:val="both"/>
      </w:pPr>
      <w:r>
        <w:rPr>
          <w:rFonts w:ascii="Times New Roman"/>
          <w:b w:val="false"/>
          <w:i w:val="false"/>
          <w:color w:val="000000"/>
          <w:sz w:val="28"/>
        </w:rPr>
        <w:t>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 (бұдан әрі – еңбекке ақы төлеу жүйесі бойынша өлшемдер) – Қазақстан Республикасының заңнамасында көзделген еңбекке ақы төлеу саласындағы мемлекеттік кепілдіктерді сақтай отырып, ұйымдар жұмыскерлерінің еңбегіне ақы төлеу шарттарын айқындау;</w:t>
      </w:r>
    </w:p>
    <w:p>
      <w:pPr>
        <w:spacing w:after="0"/>
        <w:ind w:left="0"/>
        <w:jc w:val="both"/>
      </w:pPr>
      <w:r>
        <w:rPr>
          <w:rFonts w:ascii="Times New Roman"/>
          <w:b w:val="false"/>
          <w:i w:val="false"/>
          <w:color w:val="000000"/>
          <w:sz w:val="28"/>
        </w:rPr>
        <w:t>
      материалдар – еңбек нормаларына және (немесе) еңбекке ақы төлеу жүйесі бойынша өлшемдерге нормативтік, есептік және басқа да негіздеме материалдар;</w:t>
      </w:r>
    </w:p>
    <w:p>
      <w:pPr>
        <w:spacing w:after="0"/>
        <w:ind w:left="0"/>
        <w:jc w:val="both"/>
      </w:pPr>
      <w:r>
        <w:rPr>
          <w:rFonts w:ascii="Times New Roman"/>
          <w:b w:val="false"/>
          <w:i w:val="false"/>
          <w:color w:val="000000"/>
          <w:sz w:val="28"/>
        </w:rPr>
        <w:t>
      өтінім – Ұйымның ұйымдарда еңбек нормаларын және (немесе) еңбекке ақы төлеу жүйесі бойынша өлшемдерді қарау және келісу туралы еңбек жөніндегі уәкілетті мемлекеттік органға, тиісті қызмет саласының уәкілетті мемлекеттік органына, еңбек қатынастарын реттеу саласындағы жергілікті атқарушы органға ресми мәлімдемесі (өтініші);</w:t>
      </w:r>
    </w:p>
    <w:p>
      <w:pPr>
        <w:spacing w:after="0"/>
        <w:ind w:left="0"/>
        <w:jc w:val="both"/>
      </w:pPr>
      <w:r>
        <w:rPr>
          <w:rFonts w:ascii="Times New Roman"/>
          <w:b w:val="false"/>
          <w:i w:val="false"/>
          <w:color w:val="000000"/>
          <w:sz w:val="28"/>
        </w:rPr>
        <w:t>
      уәкілетті орган – тиісті қызмет салаларының мемлекеттік органдары, ал Ұйым коммуналдық меншікте болған жағдайда, жергілікті атқарушы органдар.</w:t>
      </w:r>
    </w:p>
    <w:p>
      <w:pPr>
        <w:spacing w:after="0"/>
        <w:ind w:left="0"/>
        <w:jc w:val="both"/>
      </w:pPr>
      <w:r>
        <w:rPr>
          <w:rFonts w:ascii="Times New Roman"/>
          <w:b w:val="false"/>
          <w:i w:val="false"/>
          <w:color w:val="000000"/>
          <w:sz w:val="28"/>
        </w:rPr>
        <w:t>
      Осы Қағидаларда қолданылатын басқа да ұғымдар мен терминдер Қазақстан Республикасының қолданыстағы заңнамасына сәйкес қолданылады.</w:t>
      </w:r>
    </w:p>
    <w:bookmarkStart w:name="z16" w:id="12"/>
    <w:p>
      <w:pPr>
        <w:spacing w:after="0"/>
        <w:ind w:left="0"/>
        <w:jc w:val="left"/>
      </w:pPr>
      <w:r>
        <w:rPr>
          <w:rFonts w:ascii="Times New Roman"/>
          <w:b/>
          <w:i w:val="false"/>
          <w:color w:val="000000"/>
        </w:rPr>
        <w:t xml:space="preserve"> 2-тарау. Ұйымдарда еңбек нормаларын және (немесе) еңбекке ақы төлеу жүйесі бойынша өлшемдерді ұсыну, қарау және келісу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3"/>
    <w:p>
      <w:pPr>
        <w:spacing w:after="0"/>
        <w:ind w:left="0"/>
        <w:jc w:val="both"/>
      </w:pPr>
      <w:r>
        <w:rPr>
          <w:rFonts w:ascii="Times New Roman"/>
          <w:b w:val="false"/>
          <w:i w:val="false"/>
          <w:color w:val="000000"/>
          <w:sz w:val="28"/>
        </w:rPr>
        <w:t>
      4. Еңбек нормаларын келісу туралы өтінімді еңбек жөніндегі уәкілетті мемлекеттік органға және уәкілетті органға Мемлекеттік тіркелімге, Тіркелім мен Тізілімнің республикалық, Тіркелім, Тізілімнің жергілікті бөлімдеріне енгізілген Ұйым ұсынады.</w:t>
      </w:r>
    </w:p>
    <w:bookmarkEnd w:id="13"/>
    <w:p>
      <w:pPr>
        <w:spacing w:after="0"/>
        <w:ind w:left="0"/>
        <w:jc w:val="both"/>
      </w:pPr>
      <w:r>
        <w:rPr>
          <w:rFonts w:ascii="Times New Roman"/>
          <w:b w:val="false"/>
          <w:i w:val="false"/>
          <w:color w:val="000000"/>
          <w:sz w:val="28"/>
        </w:rPr>
        <w:t>
      Еңбекке ақы төлеу жүйесі бойынша өлшемдерді келісу туралы өтінімді:</w:t>
      </w:r>
    </w:p>
    <w:p>
      <w:pPr>
        <w:spacing w:after="0"/>
        <w:ind w:left="0"/>
        <w:jc w:val="both"/>
      </w:pPr>
      <w:r>
        <w:rPr>
          <w:rFonts w:ascii="Times New Roman"/>
          <w:b w:val="false"/>
          <w:i w:val="false"/>
          <w:color w:val="000000"/>
          <w:sz w:val="28"/>
        </w:rPr>
        <w:t>
      еңбек жөніндегі уәкілетті мемлекеттік органға – Мемлекеттік тіркелімге, Тіркелім мен Тізілімнің республикалық бөлімдеріне енгізілген Ұйым;</w:t>
      </w:r>
    </w:p>
    <w:p>
      <w:pPr>
        <w:spacing w:after="0"/>
        <w:ind w:left="0"/>
        <w:jc w:val="both"/>
      </w:pPr>
      <w:r>
        <w:rPr>
          <w:rFonts w:ascii="Times New Roman"/>
          <w:b w:val="false"/>
          <w:i w:val="false"/>
          <w:color w:val="000000"/>
          <w:sz w:val="28"/>
        </w:rPr>
        <w:t>
      еңбек қатынастарын реттеу саласындағы жергілікті атқарушы органға – Тіркелім, Тізілімнің жергілікті бөлімдеріне енгізілген Ұйым ұсынады.</w:t>
      </w:r>
    </w:p>
    <w:p>
      <w:pPr>
        <w:spacing w:after="0"/>
        <w:ind w:left="0"/>
        <w:jc w:val="both"/>
      </w:pPr>
      <w:r>
        <w:rPr>
          <w:rFonts w:ascii="Times New Roman"/>
          <w:b w:val="false"/>
          <w:i w:val="false"/>
          <w:color w:val="000000"/>
          <w:sz w:val="28"/>
        </w:rPr>
        <w:t>
      Өтінімге осы Қағидалардың 3-тарауында жазылған тізбелерге сәйкес қажетті материалдар қоса беріледі.</w:t>
      </w:r>
    </w:p>
    <w:bookmarkStart w:name="z18" w:id="14"/>
    <w:p>
      <w:pPr>
        <w:spacing w:after="0"/>
        <w:ind w:left="0"/>
        <w:jc w:val="both"/>
      </w:pPr>
      <w:r>
        <w:rPr>
          <w:rFonts w:ascii="Times New Roman"/>
          <w:b w:val="false"/>
          <w:i w:val="false"/>
          <w:color w:val="000000"/>
          <w:sz w:val="28"/>
        </w:rPr>
        <w:t>
      5. Ұйым ұсынған өтінімді еңбек жөніндегі уәкілетті орган ол келіп түскен сәттен бастап күнтізбелік отыз күннің ішінде қарайды.</w:t>
      </w:r>
    </w:p>
    <w:bookmarkEnd w:id="14"/>
    <w:bookmarkStart w:name="z19" w:id="15"/>
    <w:p>
      <w:pPr>
        <w:spacing w:after="0"/>
        <w:ind w:left="0"/>
        <w:jc w:val="both"/>
      </w:pPr>
      <w:r>
        <w:rPr>
          <w:rFonts w:ascii="Times New Roman"/>
          <w:b w:val="false"/>
          <w:i w:val="false"/>
          <w:color w:val="000000"/>
          <w:sz w:val="28"/>
        </w:rPr>
        <w:t>
      6. Ұсынылған құжаттарды растау, нақтылау және тексеру үшін еңбек жөніндегі уәкілетті орган:</w:t>
      </w:r>
    </w:p>
    <w:bookmarkEnd w:id="15"/>
    <w:bookmarkStart w:name="z20" w:id="16"/>
    <w:p>
      <w:pPr>
        <w:spacing w:after="0"/>
        <w:ind w:left="0"/>
        <w:jc w:val="both"/>
      </w:pPr>
      <w:r>
        <w:rPr>
          <w:rFonts w:ascii="Times New Roman"/>
          <w:b w:val="false"/>
          <w:i w:val="false"/>
          <w:color w:val="000000"/>
          <w:sz w:val="28"/>
        </w:rPr>
        <w:t>
      1) жұмыс тобын құрады және зерттелетін Ұйымға барып, еңбек нормаларына іріктемелі сараптамалық зерттеу жүргізеді (нормаларды белгілеу жөніндегі тексеру есептерін орындау, нормалардың қауырттығын және оларды орындаудың орта пайызын белгілеу, жекелеген жұмыс, операция түрлері бойынша іріктемелі фотохронометраждық бақылаулар жүргізу және келісуге ұсынылған нормаларды тексеру нәтижесінде белгіленген нормалармен салыстыру) және соның негізінде қорытынды даярлайды. Сараптама нәтижелері бойынша қорытынды тұтастай еңбек нормалары бойынша беріледі;</w:t>
      </w:r>
    </w:p>
    <w:bookmarkEnd w:id="16"/>
    <w:bookmarkStart w:name="z21" w:id="17"/>
    <w:p>
      <w:pPr>
        <w:spacing w:after="0"/>
        <w:ind w:left="0"/>
        <w:jc w:val="both"/>
      </w:pPr>
      <w:r>
        <w:rPr>
          <w:rFonts w:ascii="Times New Roman"/>
          <w:b w:val="false"/>
          <w:i w:val="false"/>
          <w:color w:val="000000"/>
          <w:sz w:val="28"/>
        </w:rPr>
        <w:t>
      2) іріктемелі сараптамалық зерттеу жүргізуге басқа Ұйымдардың, уәкілетті органның еңбекті нормалау және еңбекке ақы төлеу мәселелерімен айналысатын мамандарын және (немесе) еңбек жөніндегі нормативтерді әзірлеуді жүзеге асыратын тәуелсіз сарапшыларды тартады;</w:t>
      </w:r>
    </w:p>
    <w:bookmarkEnd w:id="17"/>
    <w:bookmarkStart w:name="z22" w:id="18"/>
    <w:p>
      <w:pPr>
        <w:spacing w:after="0"/>
        <w:ind w:left="0"/>
        <w:jc w:val="both"/>
      </w:pPr>
      <w:r>
        <w:rPr>
          <w:rFonts w:ascii="Times New Roman"/>
          <w:b w:val="false"/>
          <w:i w:val="false"/>
          <w:color w:val="000000"/>
          <w:sz w:val="28"/>
        </w:rPr>
        <w:t>
      3) Ұйымнан соңғы екі жылдағы еңбекке ақы төлеу жүйесі, жұмыс істейтіндердің саны туралы мәліметтер және көлемдік көрсеткіштерді сұратады.</w:t>
      </w:r>
    </w:p>
    <w:bookmarkEnd w:id="18"/>
    <w:bookmarkStart w:name="z23" w:id="19"/>
    <w:p>
      <w:pPr>
        <w:spacing w:after="0"/>
        <w:ind w:left="0"/>
        <w:jc w:val="both"/>
      </w:pPr>
      <w:r>
        <w:rPr>
          <w:rFonts w:ascii="Times New Roman"/>
          <w:b w:val="false"/>
          <w:i w:val="false"/>
          <w:color w:val="000000"/>
          <w:sz w:val="28"/>
        </w:rPr>
        <w:t>
      7. Еңбек нормаларын және (немесе) еңбекке ақы төлеу жүйесі бойынша өлшемдерді қарау нәтижелері бойынша еңбек жөніндегі уәкілетті орган:</w:t>
      </w:r>
    </w:p>
    <w:bookmarkEnd w:id="19"/>
    <w:p>
      <w:pPr>
        <w:spacing w:after="0"/>
        <w:ind w:left="0"/>
        <w:jc w:val="both"/>
      </w:pPr>
      <w:r>
        <w:rPr>
          <w:rFonts w:ascii="Times New Roman"/>
          <w:b w:val="false"/>
          <w:i w:val="false"/>
          <w:color w:val="000000"/>
          <w:sz w:val="28"/>
        </w:rPr>
        <w:t>
      жобаларға ескертулер мен ұсыныстар болған кезде Ұйымға оларды пысықтау қажеттігі туралы дәлелді қорытынды жолдайды;</w:t>
      </w:r>
    </w:p>
    <w:p>
      <w:pPr>
        <w:spacing w:after="0"/>
        <w:ind w:left="0"/>
        <w:jc w:val="both"/>
      </w:pPr>
      <w:r>
        <w:rPr>
          <w:rFonts w:ascii="Times New Roman"/>
          <w:b w:val="false"/>
          <w:i w:val="false"/>
          <w:color w:val="000000"/>
          <w:sz w:val="28"/>
        </w:rPr>
        <w:t>
      Ұйым осы Қағидалардың 3-тарауында көзделген материалдарды ұсынбаған жағдайларда өтінімді қарауға қабылдаудан бас тартады;</w:t>
      </w:r>
    </w:p>
    <w:p>
      <w:pPr>
        <w:spacing w:after="0"/>
        <w:ind w:left="0"/>
        <w:jc w:val="both"/>
      </w:pPr>
      <w:r>
        <w:rPr>
          <w:rFonts w:ascii="Times New Roman"/>
          <w:b w:val="false"/>
          <w:i w:val="false"/>
          <w:color w:val="000000"/>
          <w:sz w:val="28"/>
        </w:rPr>
        <w:t>
      осы Қағидалардың барлық талаптары орындалған кезде Ұйымның еңбек нормаларын және (немесе) еңбекке ақы төлеу жүйесі бойынша өлшемдерін келіседі және оларды уәкілетті органға келісуге және Ұйымға бекітуге жібереді.</w:t>
      </w:r>
    </w:p>
    <w:bookmarkStart w:name="z24" w:id="20"/>
    <w:p>
      <w:pPr>
        <w:spacing w:after="0"/>
        <w:ind w:left="0"/>
        <w:jc w:val="both"/>
      </w:pPr>
      <w:r>
        <w:rPr>
          <w:rFonts w:ascii="Times New Roman"/>
          <w:b w:val="false"/>
          <w:i w:val="false"/>
          <w:color w:val="000000"/>
          <w:sz w:val="28"/>
        </w:rPr>
        <w:t>
      8. Ұйым бекіткен еңбек нормаларының (қағаз және электрондық жеткізгіштерде) және (немесе) еңбекке ақы төлеу жүйесі бойынша өлшемдердің (қағаз жеткізгіште) мемлекеттік және орыс тілдеріндегі бір данасы оларды бекіткен сәттен бастап күнтізбелік 10 күннің ішінде еңбек жөніндегі уәкілетті органға жіберіледі.</w:t>
      </w:r>
    </w:p>
    <w:bookmarkEnd w:id="20"/>
    <w:bookmarkStart w:name="z25" w:id="21"/>
    <w:p>
      <w:pPr>
        <w:spacing w:after="0"/>
        <w:ind w:left="0"/>
        <w:jc w:val="both"/>
      </w:pPr>
      <w:r>
        <w:rPr>
          <w:rFonts w:ascii="Times New Roman"/>
          <w:b w:val="false"/>
          <w:i w:val="false"/>
          <w:color w:val="000000"/>
          <w:sz w:val="28"/>
        </w:rPr>
        <w:t>
      9. Еңбек нормаларын және (немесе) еңбекке ақы төлеу жүйесі бойынша өлшемдерді еңбек жөніндегі уәкілетті орган және уәкілетті орган үш жылдан аспайтын мерзімге қарайды және келіседі.</w:t>
      </w:r>
    </w:p>
    <w:bookmarkEnd w:id="21"/>
    <w:bookmarkStart w:name="z26" w:id="22"/>
    <w:p>
      <w:pPr>
        <w:spacing w:after="0"/>
        <w:ind w:left="0"/>
        <w:jc w:val="left"/>
      </w:pPr>
      <w:r>
        <w:rPr>
          <w:rFonts w:ascii="Times New Roman"/>
          <w:b/>
          <w:i w:val="false"/>
          <w:color w:val="000000"/>
        </w:rPr>
        <w:t xml:space="preserve"> 3-тарау. Ұсынылатын материалдардың тізбесі және олардың мазмұны</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3"/>
    <w:p>
      <w:pPr>
        <w:spacing w:after="0"/>
        <w:ind w:left="0"/>
        <w:jc w:val="both"/>
      </w:pPr>
      <w:r>
        <w:rPr>
          <w:rFonts w:ascii="Times New Roman"/>
          <w:b w:val="false"/>
          <w:i w:val="false"/>
          <w:color w:val="000000"/>
          <w:sz w:val="28"/>
        </w:rPr>
        <w:t>
      10. Ұйымның еңбек жөніндегі уәкілетті органға ұсынатын еңбек нормаларын келісу туралы өтініміне мынадай материалдар:</w:t>
      </w:r>
    </w:p>
    <w:bookmarkEnd w:id="23"/>
    <w:bookmarkStart w:name="z28" w:id="24"/>
    <w:p>
      <w:pPr>
        <w:spacing w:after="0"/>
        <w:ind w:left="0"/>
        <w:jc w:val="both"/>
      </w:pPr>
      <w:r>
        <w:rPr>
          <w:rFonts w:ascii="Times New Roman"/>
          <w:b w:val="false"/>
          <w:i w:val="false"/>
          <w:color w:val="000000"/>
          <w:sz w:val="28"/>
        </w:rPr>
        <w:t>
      1) ұсынылып отырған материалдардың тізбесі;</w:t>
      </w:r>
    </w:p>
    <w:bookmarkEnd w:id="24"/>
    <w:bookmarkStart w:name="z29" w:id="25"/>
    <w:p>
      <w:pPr>
        <w:spacing w:after="0"/>
        <w:ind w:left="0"/>
        <w:jc w:val="both"/>
      </w:pPr>
      <w:r>
        <w:rPr>
          <w:rFonts w:ascii="Times New Roman"/>
          <w:b w:val="false"/>
          <w:i w:val="false"/>
          <w:color w:val="000000"/>
          <w:sz w:val="28"/>
        </w:rPr>
        <w:t>
      2) еңбек нормаларының жобасы;</w:t>
      </w:r>
    </w:p>
    <w:bookmarkEnd w:id="25"/>
    <w:bookmarkStart w:name="z30" w:id="26"/>
    <w:p>
      <w:pPr>
        <w:spacing w:after="0"/>
        <w:ind w:left="0"/>
        <w:jc w:val="both"/>
      </w:pPr>
      <w:r>
        <w:rPr>
          <w:rFonts w:ascii="Times New Roman"/>
          <w:b w:val="false"/>
          <w:i w:val="false"/>
          <w:color w:val="000000"/>
          <w:sz w:val="28"/>
        </w:rPr>
        <w:t>
      3) ұсынылған еңбек нормаларының негіздемесі (оларды операцияларға және зерделеніп отырған операцияны оны құраушы элементтерге бөле отырып, технологиялық, еңбек (өндірістік) процестерін хронометраждық бақылаудың нәтижелері; тиісті есептер, функциялардың матрицалары, лауазымдық міндеттер, құрылымдық бөлімшелер туралы ережелер және басқалары);</w:t>
      </w:r>
    </w:p>
    <w:bookmarkEnd w:id="26"/>
    <w:bookmarkStart w:name="z31" w:id="27"/>
    <w:p>
      <w:pPr>
        <w:spacing w:after="0"/>
        <w:ind w:left="0"/>
        <w:jc w:val="both"/>
      </w:pPr>
      <w:r>
        <w:rPr>
          <w:rFonts w:ascii="Times New Roman"/>
          <w:b w:val="false"/>
          <w:i w:val="false"/>
          <w:color w:val="000000"/>
          <w:sz w:val="28"/>
        </w:rPr>
        <w:t>
      4) құжаттық дәлелдемелер немесе еңбекті нормалауды ұйымдастыру саласындағы білікті кадрлармен, мамандармен қамтамасыз етілгенін растайтын әзірлеуші туралы басқа да ақпарат: еңбекті нормалау жөніндегі нормативтік материалдарды әзірлеуді жүзеге асыратын басшы мен жұмыскерлердің жоғары білімінің (экономикалық, инженерлік-экономикалық, техникалық) болуы; басшы мен жұмыскерлердің кәсіптік білімдерін, білімін (диплом, сертификат), ғылыми және практикалық қызметін растайтын құжаттардың болуы, жұмыс орны, өндірістік тәжірибесі және осы саладағы еңбек өтілі туралы мәліметтер;</w:t>
      </w:r>
    </w:p>
    <w:bookmarkEnd w:id="27"/>
    <w:bookmarkStart w:name="z32" w:id="28"/>
    <w:p>
      <w:pPr>
        <w:spacing w:after="0"/>
        <w:ind w:left="0"/>
        <w:jc w:val="both"/>
      </w:pPr>
      <w:r>
        <w:rPr>
          <w:rFonts w:ascii="Times New Roman"/>
          <w:b w:val="false"/>
          <w:i w:val="false"/>
          <w:color w:val="000000"/>
          <w:sz w:val="28"/>
        </w:rPr>
        <w:t>
      5) Ұйым еңбек нормаларының жобасын әзірлеу кезінде қолданатын еңбек нормалары (бар болса);</w:t>
      </w:r>
    </w:p>
    <w:bookmarkEnd w:id="28"/>
    <w:bookmarkStart w:name="z33" w:id="29"/>
    <w:p>
      <w:pPr>
        <w:spacing w:after="0"/>
        <w:ind w:left="0"/>
        <w:jc w:val="both"/>
      </w:pPr>
      <w:r>
        <w:rPr>
          <w:rFonts w:ascii="Times New Roman"/>
          <w:b w:val="false"/>
          <w:i w:val="false"/>
          <w:color w:val="000000"/>
          <w:sz w:val="28"/>
        </w:rPr>
        <w:t>
      6) уәкілетті органның бұрын қолданыста болған техникалық негізделген нормаларды уақытша (еңбек нормалары әзірленгенге дейін) қолдану туралы шешімінің көшірмесі қоса берілуге тиіс.</w:t>
      </w:r>
    </w:p>
    <w:bookmarkEnd w:id="29"/>
    <w:bookmarkStart w:name="z34" w:id="30"/>
    <w:p>
      <w:pPr>
        <w:spacing w:after="0"/>
        <w:ind w:left="0"/>
        <w:jc w:val="both"/>
      </w:pPr>
      <w:r>
        <w:rPr>
          <w:rFonts w:ascii="Times New Roman"/>
          <w:b w:val="false"/>
          <w:i w:val="false"/>
          <w:color w:val="000000"/>
          <w:sz w:val="28"/>
        </w:rPr>
        <w:t>
      11. Ұйымның еңбекке ақы төлеу жүйесі бойынша өлшемдерді келісу туралы еңбек жөніндегі уәкілетті органға ұсынатын өтініміне мынадай материалдар:</w:t>
      </w:r>
    </w:p>
    <w:bookmarkEnd w:id="30"/>
    <w:bookmarkStart w:name="z35" w:id="31"/>
    <w:p>
      <w:pPr>
        <w:spacing w:after="0"/>
        <w:ind w:left="0"/>
        <w:jc w:val="both"/>
      </w:pPr>
      <w:r>
        <w:rPr>
          <w:rFonts w:ascii="Times New Roman"/>
          <w:b w:val="false"/>
          <w:i w:val="false"/>
          <w:color w:val="000000"/>
          <w:sz w:val="28"/>
        </w:rPr>
        <w:t>
      1) ұсынылып отырған материалдардың тізбесі;</w:t>
      </w:r>
    </w:p>
    <w:bookmarkEnd w:id="31"/>
    <w:bookmarkStart w:name="z36" w:id="32"/>
    <w:p>
      <w:pPr>
        <w:spacing w:after="0"/>
        <w:ind w:left="0"/>
        <w:jc w:val="both"/>
      </w:pPr>
      <w:r>
        <w:rPr>
          <w:rFonts w:ascii="Times New Roman"/>
          <w:b w:val="false"/>
          <w:i w:val="false"/>
          <w:color w:val="000000"/>
          <w:sz w:val="28"/>
        </w:rPr>
        <w:t>
      2) ұжымдық шарттың (бар болса) көшірмесі;</w:t>
      </w:r>
    </w:p>
    <w:bookmarkEnd w:id="32"/>
    <w:bookmarkStart w:name="z37" w:id="33"/>
    <w:p>
      <w:pPr>
        <w:spacing w:after="0"/>
        <w:ind w:left="0"/>
        <w:jc w:val="both"/>
      </w:pPr>
      <w:r>
        <w:rPr>
          <w:rFonts w:ascii="Times New Roman"/>
          <w:b w:val="false"/>
          <w:i w:val="false"/>
          <w:color w:val="000000"/>
          <w:sz w:val="28"/>
        </w:rPr>
        <w:t>
      3) Ұйым жұмыскерлерінің еңбегіне ақы төлеу және ынталандыру туралы ереже, ол персонал санаттары бойынша лауазымдық айлықақыларға (тарифтік мөлшерлемелерге) сараланған қосымша ақылар мен үстеме ақыларды, өтемақы төлемдерін, сыйлықақы беру жүйесі мен басқа да сыйақыларды қосқанда, еңбекке ақы төлеудің нысаны мен жүйесін қамтуға тиіс. Мемлекеттік кәсіпорындар үшін – уәкілетті орган бекіткен ұйым басшыларын, олардың орынбасарларын, бас бухгалтерлерін ынталандыру туралы ереже қосымша ұсынылады;</w:t>
      </w:r>
    </w:p>
    <w:bookmarkEnd w:id="33"/>
    <w:bookmarkStart w:name="z38" w:id="34"/>
    <w:p>
      <w:pPr>
        <w:spacing w:after="0"/>
        <w:ind w:left="0"/>
        <w:jc w:val="both"/>
      </w:pPr>
      <w:r>
        <w:rPr>
          <w:rFonts w:ascii="Times New Roman"/>
          <w:b w:val="false"/>
          <w:i w:val="false"/>
          <w:color w:val="000000"/>
          <w:sz w:val="28"/>
        </w:rPr>
        <w:t>
      4) ағымдағы жылға ұйым жұмыскерлерінің еңбегіне ақы төлеу қорын (еңбекке ақы төлеу шығыстарын) бекіту туралы шешімнің көшірмесі;</w:t>
      </w:r>
    </w:p>
    <w:bookmarkEnd w:id="34"/>
    <w:bookmarkStart w:name="z39" w:id="35"/>
    <w:p>
      <w:pPr>
        <w:spacing w:after="0"/>
        <w:ind w:left="0"/>
        <w:jc w:val="both"/>
      </w:pPr>
      <w:r>
        <w:rPr>
          <w:rFonts w:ascii="Times New Roman"/>
          <w:b w:val="false"/>
          <w:i w:val="false"/>
          <w:color w:val="000000"/>
          <w:sz w:val="28"/>
        </w:rPr>
        <w:t>
      5) жұмыскерлердің, оның ішінде әкімшілік персонал бойынша штаттық кестесін бекіту туралы, мемлекеттік кәсіпорындар үшін – басшылардың, олардың орынбасарларының, бас бухгалтерлердің лауазымдық айлықақыларының мөлшерін қолданыстағы заңнамаға сәйкес бекіту туралы шешімнің көшірмесі;</w:t>
      </w:r>
    </w:p>
    <w:bookmarkEnd w:id="35"/>
    <w:bookmarkStart w:name="z40" w:id="36"/>
    <w:p>
      <w:pPr>
        <w:spacing w:after="0"/>
        <w:ind w:left="0"/>
        <w:jc w:val="both"/>
      </w:pPr>
      <w:r>
        <w:rPr>
          <w:rFonts w:ascii="Times New Roman"/>
          <w:b w:val="false"/>
          <w:i w:val="false"/>
          <w:color w:val="000000"/>
          <w:sz w:val="28"/>
        </w:rPr>
        <w:t>
      6) бекітілген штаттық кесте мен жұмыскерлердің лауазымдық айлықақыларының (тарифтік мөлшерлемелерінің) мөлшері (оларды разрядтар бойынша бөле отырып) қоса беріледі.</w:t>
      </w:r>
    </w:p>
    <w:bookmarkEnd w:id="36"/>
    <w:bookmarkStart w:name="z41" w:id="37"/>
    <w:p>
      <w:pPr>
        <w:spacing w:after="0"/>
        <w:ind w:left="0"/>
        <w:jc w:val="both"/>
      </w:pPr>
      <w:r>
        <w:rPr>
          <w:rFonts w:ascii="Times New Roman"/>
          <w:b w:val="false"/>
          <w:i w:val="false"/>
          <w:color w:val="000000"/>
          <w:sz w:val="28"/>
        </w:rPr>
        <w:t xml:space="preserve">
      12. Ұйымның әкімшілік персоналы Қазақстан Республикасы Денсаулық сақтау және әлеуметтік даму министрінің 2015 жылғы 21 желтоқсандағы № 981 бұйрығымен (Нормативтік құқықтық актілерді мемлекеттік тіркеу тізілімінде № 12600 болып тіркелген) бекітілген әкімшілік персоналға жататын жұмыскерлер лауазымдары атауларының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11.12.2019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13. Материалдар екі данада ресімделеді, олар кітапшаланған, тігілген, нөмірленген болуға, атауы (мазмұны) бар, тиісті келісу, бекіту және ұзарту грифтері бар титулды парағын қамтуға тиіс. Материалдың әрбір парағына Ұйым басшысы немесе басшысының жетекші орынбасары қол қояды.</w:t>
      </w:r>
    </w:p>
    <w:bookmarkEnd w:id="38"/>
    <w:p>
      <w:pPr>
        <w:spacing w:after="0"/>
        <w:ind w:left="0"/>
        <w:jc w:val="both"/>
      </w:pPr>
      <w:r>
        <w:rPr>
          <w:rFonts w:ascii="Times New Roman"/>
          <w:b w:val="false"/>
          <w:i w:val="false"/>
          <w:color w:val="000000"/>
          <w:sz w:val="28"/>
        </w:rPr>
        <w:t>
      Еңбек нормасының құрылымы бірыңғай және 3 бөлімді: "Жалпы бөлік", "Еңбекті ұйымдастыру", "Нормативтік бөлікті" қамтиды.</w:t>
      </w:r>
    </w:p>
    <w:p>
      <w:pPr>
        <w:spacing w:after="0"/>
        <w:ind w:left="0"/>
        <w:jc w:val="both"/>
      </w:pPr>
      <w:r>
        <w:rPr>
          <w:rFonts w:ascii="Times New Roman"/>
          <w:b w:val="false"/>
          <w:i w:val="false"/>
          <w:color w:val="000000"/>
          <w:sz w:val="28"/>
        </w:rPr>
        <w:t>
      "Жалпы бөлім" бөлімінде:</w:t>
      </w:r>
    </w:p>
    <w:bookmarkStart w:name="z43" w:id="39"/>
    <w:p>
      <w:pPr>
        <w:spacing w:after="0"/>
        <w:ind w:left="0"/>
        <w:jc w:val="both"/>
      </w:pPr>
      <w:r>
        <w:rPr>
          <w:rFonts w:ascii="Times New Roman"/>
          <w:b w:val="false"/>
          <w:i w:val="false"/>
          <w:color w:val="000000"/>
          <w:sz w:val="28"/>
        </w:rPr>
        <w:t>
      1) еңбек нормаларының не үшін арналғандығы;</w:t>
      </w:r>
    </w:p>
    <w:bookmarkEnd w:id="39"/>
    <w:bookmarkStart w:name="z44" w:id="40"/>
    <w:p>
      <w:pPr>
        <w:spacing w:after="0"/>
        <w:ind w:left="0"/>
        <w:jc w:val="both"/>
      </w:pPr>
      <w:r>
        <w:rPr>
          <w:rFonts w:ascii="Times New Roman"/>
          <w:b w:val="false"/>
          <w:i w:val="false"/>
          <w:color w:val="000000"/>
          <w:sz w:val="28"/>
        </w:rPr>
        <w:t>
      2) нормативтердің жұмыскерлердің қандай лауазымдарына, кәсіптеріне, санаттарына белгіленгені;</w:t>
      </w:r>
    </w:p>
    <w:bookmarkEnd w:id="40"/>
    <w:bookmarkStart w:name="z45" w:id="41"/>
    <w:p>
      <w:pPr>
        <w:spacing w:after="0"/>
        <w:ind w:left="0"/>
        <w:jc w:val="both"/>
      </w:pPr>
      <w:r>
        <w:rPr>
          <w:rFonts w:ascii="Times New Roman"/>
          <w:b w:val="false"/>
          <w:i w:val="false"/>
          <w:color w:val="000000"/>
          <w:sz w:val="28"/>
        </w:rPr>
        <w:t>
      3) әзірлеу негізіне не алынғаны (жұмыскерлердің нақты саны, жұмыс көлемі туралы деректер, фотохронометраждық бақылаулардың негізінде жұмыс уақыты шығынын зерттеу материалдары, статистикалық деректер, еңбек нормаларын әзірлеуде пайдаланылған жұмыскерлердің еңбек шығынына әсер ететін сипаттаушы факторлар, сондай-ақ аталған нормативтерге негіздеу үшін қоса берілген басқа нормативтік актілер);</w:t>
      </w:r>
    </w:p>
    <w:bookmarkEnd w:id="41"/>
    <w:bookmarkStart w:name="z46" w:id="42"/>
    <w:p>
      <w:pPr>
        <w:spacing w:after="0"/>
        <w:ind w:left="0"/>
        <w:jc w:val="both"/>
      </w:pPr>
      <w:r>
        <w:rPr>
          <w:rFonts w:ascii="Times New Roman"/>
          <w:b w:val="false"/>
          <w:i w:val="false"/>
          <w:color w:val="000000"/>
          <w:sz w:val="28"/>
        </w:rPr>
        <w:t>
      4) жұмысшылардың кәсіптері мен қызметшілер лауазымдары атауларының Жұмыстар мен жұмысшы әсіптерінің бірыңғай тарифтік-біліктілік анықтамалығына және Басшылар, мамандар және басқа да қызметшілер лауазымдарының анықтамалығына сәйкестігіне сілтеме;</w:t>
      </w:r>
    </w:p>
    <w:bookmarkEnd w:id="42"/>
    <w:bookmarkStart w:name="z47" w:id="43"/>
    <w:p>
      <w:pPr>
        <w:spacing w:after="0"/>
        <w:ind w:left="0"/>
        <w:jc w:val="both"/>
      </w:pPr>
      <w:r>
        <w:rPr>
          <w:rFonts w:ascii="Times New Roman"/>
          <w:b w:val="false"/>
          <w:i w:val="false"/>
          <w:color w:val="000000"/>
          <w:sz w:val="28"/>
        </w:rPr>
        <w:t>
      5) нормативтердің жұмыс орнына қызмет көрсетуге және тынығу мен жеке қажеттіліктер бойынша уақыт ескеріле отырып әзірленгенін көрсету;</w:t>
      </w:r>
    </w:p>
    <w:bookmarkEnd w:id="43"/>
    <w:bookmarkStart w:name="z48" w:id="44"/>
    <w:p>
      <w:pPr>
        <w:spacing w:after="0"/>
        <w:ind w:left="0"/>
        <w:jc w:val="both"/>
      </w:pPr>
      <w:r>
        <w:rPr>
          <w:rFonts w:ascii="Times New Roman"/>
          <w:b w:val="false"/>
          <w:i w:val="false"/>
          <w:color w:val="000000"/>
          <w:sz w:val="28"/>
        </w:rPr>
        <w:t>
      6) элементтерінің мағынасын аша отырып, келу және тізімдік санының есептеу формулалары келтіріледі.</w:t>
      </w:r>
    </w:p>
    <w:bookmarkEnd w:id="44"/>
    <w:p>
      <w:pPr>
        <w:spacing w:after="0"/>
        <w:ind w:left="0"/>
        <w:jc w:val="both"/>
      </w:pPr>
      <w:r>
        <w:rPr>
          <w:rFonts w:ascii="Times New Roman"/>
          <w:b w:val="false"/>
          <w:i w:val="false"/>
          <w:color w:val="000000"/>
          <w:sz w:val="28"/>
        </w:rPr>
        <w:t>
      "Еңбекті ұйымдастыру" бөлімінде: жұмыстардың қандай нормативтік құқықтық актілерге және нормативтік-техникалық құжаттамаға сәйкес жүргізілетіні; еңбектің ұйымдастырушылық-техникалық жағдайлары (қауіпсіздік шаралары; қолданылатын құрал-саймандар, жабдық, тәсілдер); жинақта көрсетілген жұмыстар қалай жүзеге асырылатыны; жұмыстың бүкіл кешенін жүзеге асыратын орындаушылардың саны (еңбек бөлінісі кезінде); жұмыс аяғында құжаттаманың ресімделуі көрсетіледі.</w:t>
      </w:r>
    </w:p>
    <w:p>
      <w:pPr>
        <w:spacing w:after="0"/>
        <w:ind w:left="0"/>
        <w:jc w:val="both"/>
      </w:pPr>
      <w:r>
        <w:rPr>
          <w:rFonts w:ascii="Times New Roman"/>
          <w:b w:val="false"/>
          <w:i w:val="false"/>
          <w:color w:val="000000"/>
          <w:sz w:val="28"/>
        </w:rPr>
        <w:t>
      "Нормативтік бөлік" бөлімінде жұмыстардың мазмұны (операцияның жалпы атауы және оның оны құраушы элементтерге бөлінуі); орындаушылардың құрамы, орындаушылардың саны келтіріледі.</w:t>
      </w:r>
    </w:p>
    <w:bookmarkStart w:name="z49" w:id="45"/>
    <w:p>
      <w:pPr>
        <w:spacing w:after="0"/>
        <w:ind w:left="0"/>
        <w:jc w:val="left"/>
      </w:pPr>
      <w:r>
        <w:rPr>
          <w:rFonts w:ascii="Times New Roman"/>
          <w:b/>
          <w:i w:val="false"/>
          <w:color w:val="000000"/>
        </w:rPr>
        <w:t xml:space="preserve"> 4-тарау. Келісуге ұсынылатын еңбек нормаларына қойылатын негізгі талаптар</w:t>
      </w:r>
    </w:p>
    <w:bookmarkEnd w:id="45"/>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6"/>
    <w:p>
      <w:pPr>
        <w:spacing w:after="0"/>
        <w:ind w:left="0"/>
        <w:jc w:val="both"/>
      </w:pPr>
      <w:r>
        <w:rPr>
          <w:rFonts w:ascii="Times New Roman"/>
          <w:b w:val="false"/>
          <w:i w:val="false"/>
          <w:color w:val="000000"/>
          <w:sz w:val="28"/>
        </w:rPr>
        <w:t>
      14. Еңбек нормалары прогрессивті, кешенді түрде негізделген, талап етілетін дәлдік деңгейіне сәйкес, жұмысты орындаудың әртүрлі ұйымдастырушылық-техникалық нұсқаларын неғұрлым толық қамтыған, олар бойынша нақты орындаушылардың еңбек шығындары нормаларын есептеуге ыңғайлы болуға тиіс.</w:t>
      </w:r>
    </w:p>
    <w:bookmarkEnd w:id="46"/>
    <w:bookmarkStart w:name="z51" w:id="47"/>
    <w:p>
      <w:pPr>
        <w:spacing w:after="0"/>
        <w:ind w:left="0"/>
        <w:jc w:val="both"/>
      </w:pPr>
      <w:r>
        <w:rPr>
          <w:rFonts w:ascii="Times New Roman"/>
          <w:b w:val="false"/>
          <w:i w:val="false"/>
          <w:color w:val="000000"/>
          <w:sz w:val="28"/>
        </w:rPr>
        <w:t>
      15. Еңбек жөніндегі нормаларды ауыстыру үшін негіздемелер болмаған жағдайда, ұйым еңбек жөніндегі нормалардың түпнұсқасын, оларды негіздеу бойынша материалдар мен түсіндірме жазбаны міндетті түрде ұсынған кезде еңбек жөніндегі уәкілетті орган және уәкілетті орган олардың қолданылу мерзімін үш жылға ұзартады.</w:t>
      </w:r>
    </w:p>
    <w:bookmarkEnd w:id="47"/>
    <w:p>
      <w:pPr>
        <w:spacing w:after="0"/>
        <w:ind w:left="0"/>
        <w:jc w:val="both"/>
      </w:pPr>
      <w:r>
        <w:rPr>
          <w:rFonts w:ascii="Times New Roman"/>
          <w:b w:val="false"/>
          <w:i w:val="false"/>
          <w:color w:val="000000"/>
          <w:sz w:val="28"/>
        </w:rPr>
        <w:t>
      Еңбек нормаларының қолданылу мерзімін ұзартуды еңбек жөніндегі уәкілетті орган және уәкілетті орган түпнұсқасының титулдық парағында еңбек жөніндегі уәкілетті органның және уәкілетті органның нормативтердің қолданылу мерзімін ұзарту туралы хаттарының күні мен нөмірін көрсету жолымен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21.04.2023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left"/>
      </w:pPr>
      <w:r>
        <w:rPr>
          <w:rFonts w:ascii="Times New Roman"/>
          <w:b/>
          <w:i w:val="false"/>
          <w:color w:val="000000"/>
        </w:rPr>
        <w:t xml:space="preserve"> 5-тарау. Қорытынды ережелер</w:t>
      </w:r>
    </w:p>
    <w:bookmarkEnd w:id="48"/>
    <w:p>
      <w:pPr>
        <w:spacing w:after="0"/>
        <w:ind w:left="0"/>
        <w:jc w:val="both"/>
      </w:pPr>
      <w:r>
        <w:rPr>
          <w:rFonts w:ascii="Times New Roman"/>
          <w:b w:val="false"/>
          <w:i w:val="false"/>
          <w:color w:val="ff0000"/>
          <w:sz w:val="28"/>
        </w:rPr>
        <w:t xml:space="preserve">
      Ескерту. 5-тараудың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49"/>
    <w:p>
      <w:pPr>
        <w:spacing w:after="0"/>
        <w:ind w:left="0"/>
        <w:jc w:val="both"/>
      </w:pPr>
      <w:r>
        <w:rPr>
          <w:rFonts w:ascii="Times New Roman"/>
          <w:b w:val="false"/>
          <w:i w:val="false"/>
          <w:color w:val="000000"/>
          <w:sz w:val="28"/>
        </w:rPr>
        <w:t>
      16. Жұмыскерлер еңбек нормаларын орындау үшін Ұйым Қазақстан Республикасы заңнамасында белгіленген талаптарға жауап беретін еңбек жағдайларын қамтамасыз етеді.</w:t>
      </w:r>
    </w:p>
    <w:bookmarkEnd w:id="49"/>
    <w:bookmarkStart w:name="z54" w:id="50"/>
    <w:p>
      <w:pPr>
        <w:spacing w:after="0"/>
        <w:ind w:left="0"/>
        <w:jc w:val="both"/>
      </w:pPr>
      <w:r>
        <w:rPr>
          <w:rFonts w:ascii="Times New Roman"/>
          <w:b w:val="false"/>
          <w:i w:val="false"/>
          <w:color w:val="000000"/>
          <w:sz w:val="28"/>
        </w:rPr>
        <w:t>
      17. Еңбек нормалары Ұйымның персоналдың нормативтік санын, еңбек шығындары нормаларын есептеуі үшін негіз болып табылады.</w:t>
      </w:r>
    </w:p>
    <w:bookmarkEnd w:id="50"/>
    <w:bookmarkStart w:name="z55" w:id="51"/>
    <w:p>
      <w:pPr>
        <w:spacing w:after="0"/>
        <w:ind w:left="0"/>
        <w:jc w:val="both"/>
      </w:pPr>
      <w:r>
        <w:rPr>
          <w:rFonts w:ascii="Times New Roman"/>
          <w:b w:val="false"/>
          <w:i w:val="false"/>
          <w:color w:val="000000"/>
          <w:sz w:val="28"/>
        </w:rPr>
        <w:t>
      18. Ұйымдар еңбекке ақы төлеу мәселелерін Қазақстан Республикасының қолданыстағы заңнамасына сәйкес шешеді.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