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5de" w14:textId="e53b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18 желтоқсандағы № 1035 бұйрығы. Қазақстан Республикасының Әділет министрлігінде 2015 жылы 31 желтоқсанда № 12706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Қаржымен қамтамасыз ету департаменті (Б.Ш. Исенова)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3) және 4) тармақшаларында көзделген іс-шараларды орындау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18 желтоқсандағы</w:t>
            </w:r>
            <w:r>
              <w:br/>
            </w:r>
            <w:r>
              <w:rPr>
                <w:rFonts w:ascii="Times New Roman"/>
                <w:b w:val="false"/>
                <w:i w:val="false"/>
                <w:color w:val="000000"/>
                <w:sz w:val="20"/>
              </w:rPr>
              <w:t>№ 1035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ішкі істер органдарының азаматтық қызметшілері лауазымдарының тізілімі</w:t>
      </w:r>
    </w:p>
    <w:bookmarkEnd w:id="10"/>
    <w:p>
      <w:pPr>
        <w:spacing w:after="0"/>
        <w:ind w:left="0"/>
        <w:jc w:val="both"/>
      </w:pPr>
      <w:r>
        <w:rPr>
          <w:rFonts w:ascii="Times New Roman"/>
          <w:b w:val="false"/>
          <w:i w:val="false"/>
          <w:color w:val="ff0000"/>
          <w:sz w:val="28"/>
        </w:rPr>
        <w:t xml:space="preserve">
      Ескерту. Тізілім жаңа редакцияда – ҚР Ішкі істер министрінің 25.01.2022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(басқарушылық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p>
          <w:p>
            <w:pPr>
              <w:spacing w:after="20"/>
              <w:ind w:left="20"/>
              <w:jc w:val="both"/>
            </w:pPr>
            <w:r>
              <w:rPr>
                <w:rFonts w:ascii="Times New Roman"/>
                <w:b w:val="false"/>
                <w:i w:val="false"/>
                <w:color w:val="000000"/>
                <w:sz w:val="20"/>
              </w:rPr>
              <w:t>
Қазақстан Республикасы ІІМ Емханасы бар Орталық госпиталі.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басшысының орынбасары: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 емханалары.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әкімшілік-шаруашылық қызмет көрсету мәселелері жөніндегі, медбике ісі жөніндегі орынбасары:</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Республикалық маңызы бар ММ бас бухгалтері, қаржы қызметінің бастығы:</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бухгалтерінің орынбасары, қаржы қызметі бастығының орынбасары, бөлім бастығы, медициналық бөлімнің (бөлім құқығындағы), хатшылықтың (бөлім құқығындағы) басшысы:</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Республикалық маңызы бар ММ бөлімшесінің, зертханасының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 бухгалтері, қаржы қызметінің бастығы: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ауруханасы бастығының әкімшілік-шаруашылық жұмыс жөніндегі орынбасары;</w:t>
            </w:r>
          </w:p>
          <w:p>
            <w:pPr>
              <w:spacing w:after="20"/>
              <w:ind w:left="20"/>
              <w:jc w:val="both"/>
            </w:pPr>
            <w:r>
              <w:rPr>
                <w:rFonts w:ascii="Times New Roman"/>
                <w:b w:val="false"/>
                <w:i w:val="false"/>
                <w:color w:val="000000"/>
                <w:sz w:val="20"/>
              </w:rPr>
              <w:t>
бас бухгалтерінің орынбасары, қаржы қызметі бастығының орынбасары:</w:t>
            </w:r>
          </w:p>
          <w:p>
            <w:pPr>
              <w:spacing w:after="20"/>
              <w:ind w:left="20"/>
              <w:jc w:val="both"/>
            </w:pPr>
            <w:r>
              <w:rPr>
                <w:rFonts w:ascii="Times New Roman"/>
                <w:b w:val="false"/>
                <w:i w:val="false"/>
                <w:color w:val="000000"/>
                <w:sz w:val="20"/>
              </w:rPr>
              <w:t>
ҚАЖК мекемелерінің.</w:t>
            </w:r>
          </w:p>
          <w:p>
            <w:pPr>
              <w:spacing w:after="20"/>
              <w:ind w:left="20"/>
              <w:jc w:val="both"/>
            </w:pPr>
            <w:r>
              <w:rPr>
                <w:rFonts w:ascii="Times New Roman"/>
                <w:b w:val="false"/>
                <w:i w:val="false"/>
                <w:color w:val="000000"/>
                <w:sz w:val="20"/>
              </w:rPr>
              <w:t>
Облыстық маңызы бар ММ (астананың, республикалық маңызы бар қаланың) бөлімшесінің, зертханасының (денсаулық сақтау саласында қызметтің негізгі түрі)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бөлімінің басшысы, медициналық бөлігінің (бөлім құқығындағы) басшысы: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маңызы бар ММ бас бухгалтері:</w:t>
            </w:r>
          </w:p>
          <w:p>
            <w:pPr>
              <w:spacing w:after="20"/>
              <w:ind w:left="20"/>
              <w:jc w:val="both"/>
            </w:pPr>
            <w:r>
              <w:rPr>
                <w:rFonts w:ascii="Times New Roman"/>
                <w:b w:val="false"/>
                <w:i w:val="false"/>
                <w:color w:val="000000"/>
                <w:sz w:val="20"/>
              </w:rPr>
              <w:t>
Алматы қаласы бойынша ҚАЖД күзету бөлімінің.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басшысы, медициналық бөлігінің (бөлімше құқығындағы), хатшылықтың (бөлімше құқығындағы) басшысы, бөлім басшысының орынбасары:</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кафедрасы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дирижері, инженері, инспекторы, механигі, экономисі, энергетигі:</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кафедрасы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 басшысының орынбасары, бөлімшесінің, зертханасының басшысы (меңгерушісі), медициналық бөлігінің (бөлімше құқығындағы) басшысы: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бөлім құрамындағы (денсаулық сақтау саласында қызметтің негізгі түрі) зертхана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(республикалық маңызы астананың, қаланың) ММ дәріханасының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Бас: инженері, инспекторы, механигі, экономисі, энергетигі:</w:t>
            </w:r>
          </w:p>
          <w:p>
            <w:pPr>
              <w:spacing w:after="20"/>
              <w:ind w:left="20"/>
              <w:jc w:val="both"/>
            </w:pPr>
            <w:r>
              <w:rPr>
                <w:rFonts w:ascii="Times New Roman"/>
                <w:b w:val="false"/>
                <w:i w:val="false"/>
                <w:color w:val="000000"/>
                <w:sz w:val="20"/>
              </w:rPr>
              <w:t>
Республикалық маңызы бар ММ филиалының:</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оқу орнының, оқу орталығының аға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Жоғары оқу орнының, оқу орталығының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Жоғары оқу орнының әдіскері.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біліктіліктігі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 барлық мамандықтағы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қоғамдық денсаулық сақтау маманы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саладағы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шаруашылық бөліністерінің басшысы (меңгерушісі):</w:t>
            </w:r>
          </w:p>
          <w:p>
            <w:pPr>
              <w:spacing w:after="20"/>
              <w:ind w:left="20"/>
              <w:jc w:val="both"/>
            </w:pPr>
            <w:r>
              <w:rPr>
                <w:rFonts w:ascii="Times New Roman"/>
                <w:b w:val="false"/>
                <w:i w:val="false"/>
                <w:color w:val="000000"/>
                <w:sz w:val="20"/>
              </w:rPr>
              <w:t>
архивтің; монша-кір жуу кешенінің; бассейіннің; кітапхананың; ветеринарлық дәріхананың; клубтың; автошаруашылық колоннасының; коммуналдық-пайдалану қызметінің; шеберхананың; мұражайдың; өндірістің; жөндеу-құрылыс тобының; асхананың; арнаулы медициналық жабдықтау қоймасының; тылды және пайдалану-техникалық қамтамасыз ету қоймасының; техникалық бөлімнің; баспахананың; оқу кабинетінің; орталықтың (мәдени). Баспасөз-хатшысы.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функцияны орындайтын біліктілігі жоғары деңгейлі маман:</w:t>
            </w:r>
          </w:p>
          <w:p>
            <w:pPr>
              <w:spacing w:after="20"/>
              <w:ind w:left="20"/>
              <w:jc w:val="both"/>
            </w:pPr>
            <w:r>
              <w:rPr>
                <w:rFonts w:ascii="Times New Roman"/>
                <w:b w:val="false"/>
                <w:i w:val="false"/>
                <w:color w:val="000000"/>
                <w:sz w:val="20"/>
              </w:rPr>
              <w:t>
архившы; библиограф, кітапханашы, бухгалтер, мал дәрігері, дирижер, музыкалық жетекші, барлық мамандықтағы инженер, барлық мамандықтағы инспектор, мәдени ұйымдастырушы, зертханашы, мастер, менеджер, әдістемеші, механик, аудармашы, бағдарламашы, оқытушы, психолог, редактор, референт, технолог, бапкер, хормейстер, музей қорын сақтаушы, суретші, штурман, экономист, энергетик, экскурсия жетекшісі, заңгер, заңгер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маман:</w:t>
            </w:r>
          </w:p>
          <w:p>
            <w:pPr>
              <w:spacing w:after="20"/>
              <w:ind w:left="20"/>
              <w:jc w:val="both"/>
            </w:pPr>
            <w:r>
              <w:rPr>
                <w:rFonts w:ascii="Times New Roman"/>
                <w:b w:val="false"/>
                <w:i w:val="false"/>
                <w:color w:val="000000"/>
                <w:sz w:val="20"/>
              </w:rPr>
              <w:t>
архившы, кітапханашы, библиограф, бухгалтер, ветеринарлық фельдшер, дирижер, автомобильді тасымалдау диспетчері, барлық мамандықтағы инженер, барлық мамандықтағы инспектор, корректор, мәдени ұйымдастырушы, зертханашы, мастер, менеджер, механик, әдістемеші, музыкалық жетекші, аудармашы, бағдарламашы, психолог, редактор, барлық мамандықтағы техник, технолог, бапкер, хормейстер, музей қорын сақтаушы, суретші, штурман, экономист, экскурсия жетекшісі, энергетик, заңгер консультант.</w:t>
            </w:r>
          </w:p>
          <w:p>
            <w:pPr>
              <w:spacing w:after="20"/>
              <w:ind w:left="20"/>
              <w:jc w:val="both"/>
            </w:pPr>
            <w:r>
              <w:rPr>
                <w:rFonts w:ascii="Times New Roman"/>
                <w:b w:val="false"/>
                <w:i w:val="false"/>
                <w:color w:val="000000"/>
                <w:sz w:val="20"/>
              </w:rPr>
              <w:t>
ММ шаруашылық қызмет көрсетумен айналысатын құрылымдық бөлінісінің басшысы (меңгерушісі): моншаның; монша-кір жуу шаруашылығының; бюроның; кеңсенің; қылмыстық-атқару жүйесі мекемесі клубының; қазандықтың; кір жуудың; қойманың; табылған заттарды тапсыратын орынның; шаруашылықтың; фотозертхананың.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әкімші, ассистент, рұқсаттама бюросының кезекшісі, іс жүргізуші, кезекші әкімші, диспетчер, комендант, бақылаушы, көшіруші, машинистка, медициналық тіркеуші, нарядшы, күзетші, дезкамералық бөлімшенің, байланыс жүйесінің, ЖМҚС, көшірме және баспа машиналарының, компьютерлік техниканы, компьютерлік құрылғыларға қызмет көрсету бойынша операторы, тіркеуші (табылған заттарды тапсыратын орын, өткізу бюросы), хатшы, есепке алушы, экспедитор.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ПД – полиция департаменттері;</w:t>
      </w:r>
    </w:p>
    <w:p>
      <w:pPr>
        <w:spacing w:after="0"/>
        <w:ind w:left="0"/>
        <w:jc w:val="both"/>
      </w:pPr>
      <w:r>
        <w:rPr>
          <w:rFonts w:ascii="Times New Roman"/>
          <w:b w:val="false"/>
          <w:i w:val="false"/>
          <w:color w:val="000000"/>
          <w:sz w:val="28"/>
        </w:rPr>
        <w:t>
      ҚАЖД – қылмыстық-атқару жүйесі департаменттері.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