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f843" w14:textId="0f4f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басшылықты жүзеге асыратын уәкілетті органның кейбір әдістемелерін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желтоқсандағы № 752 бұйрығы. Қазақстан Республикасының Әділет министрлігінде 2016 жылы 15 қаңтарда № 12866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Тақырыбы жаңа редакцияда – ҚР Ұлттық экономика министрінің 23.01.2017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Кіріспе жаңа редакцияда – ҚР Ұлттық экономика министрінің 23.01.2017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Теңіз порттарының реттеліп көрсетілетін қызметтеріне (жұмыстарына) тарифтерді (бағаларды, алымдар мөлшерлемелерін) есептеу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Концессия шарты бойынша көрсетілетін теңіз портының реттеліп көрсетілетін қызметтеріне (тауарларына, жұмыстарына) тарифтерді (бағаларды, алымдар мөлшерлемелерін) есептеу әдістемесі;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Концессия шарты бойынша көрсетілетін теміржол көлігінің объектілері бар теміржолдардың реттеліп көрсетілетін кызметтеріне тарифтерді (бағаларды, алымдар мөлшерлемелерін) есептеу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 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бірінші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752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Теңіз порттарының реттеліп көрсетілетін қызметтеріне</w:t>
      </w:r>
      <w:r>
        <w:br/>
      </w:r>
      <w:r>
        <w:rPr>
          <w:rFonts w:ascii="Times New Roman"/>
          <w:b/>
          <w:i w:val="false"/>
          <w:color w:val="000000"/>
        </w:rPr>
        <w:t>(жұмыстарына) тарифтерді (бағаларды, алымдар мөлшерлемелерін) есептеу әдістемесі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Теңіз порттарының реттеліп көрсетілетін қызметтеріне (жұмыстарына) тарифтерді (бағалар, алымдар мөлшерлемелерін) есептеу әдістемесі (бұдан әрі – Әдістеме) "</w:t>
      </w:r>
      <w:r>
        <w:rPr>
          <w:rFonts w:ascii="Times New Roman"/>
          <w:b w:val="false"/>
          <w:i w:val="false"/>
          <w:color w:val="000000"/>
          <w:sz w:val="28"/>
        </w:rPr>
        <w:t>Табиғи монополиялар туралы</w:t>
      </w:r>
      <w:r>
        <w:rPr>
          <w:rFonts w:ascii="Times New Roman"/>
          <w:b w:val="false"/>
          <w:i w:val="false"/>
          <w:color w:val="000000"/>
          <w:sz w:val="28"/>
        </w:rPr>
        <w:t>" 1998 жылғы 9 шілдедегі,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Қазақстан Республикасының Заңдарына, Нормативтік құқықтық актілерді мемлекеттік тіркеу тізілімінде № 8480 тіркелген,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 (бағалар, алымдар мөлшерлемелерін) бекіту кезінде қолданылатын шығындарды қалыптастырудың </w:t>
      </w:r>
      <w:r>
        <w:rPr>
          <w:rFonts w:ascii="Times New Roman"/>
          <w:b w:val="false"/>
          <w:i w:val="false"/>
          <w:color w:val="000000"/>
          <w:sz w:val="28"/>
        </w:rPr>
        <w:t>ерекше тәртібіне</w:t>
      </w:r>
      <w:r>
        <w:rPr>
          <w:rFonts w:ascii="Times New Roman"/>
          <w:b w:val="false"/>
          <w:i w:val="false"/>
          <w:color w:val="000000"/>
          <w:sz w:val="28"/>
        </w:rPr>
        <w:t xml:space="preserve"> (бұдан әрі – Ерекше тәртіп) және Қазақстан Республикасының өзге де нормативтік құқықтық актілеріне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Әдістеме теңіз порттарының реттеліп көрсетілетін қызметтеріне (тауарларына) тарифтер (бағалар, алымдар мөлшерлемелерін) есептеу тетігін айқындайды.</w:t>
      </w:r>
    </w:p>
    <w:bookmarkEnd w:id="7"/>
    <w:bookmarkStart w:name="z11" w:id="8"/>
    <w:p>
      <w:pPr>
        <w:spacing w:after="0"/>
        <w:ind w:left="0"/>
        <w:jc w:val="both"/>
      </w:pPr>
      <w:r>
        <w:rPr>
          <w:rFonts w:ascii="Times New Roman"/>
          <w:b w:val="false"/>
          <w:i w:val="false"/>
          <w:color w:val="000000"/>
          <w:sz w:val="28"/>
        </w:rPr>
        <w:t>
      3. Әдістемеде мынадай ұғымдар пайдаланылады:</w:t>
      </w:r>
    </w:p>
    <w:bookmarkEnd w:id="8"/>
    <w:p>
      <w:pPr>
        <w:spacing w:after="0"/>
        <w:ind w:left="0"/>
        <w:jc w:val="both"/>
      </w:pPr>
      <w:r>
        <w:rPr>
          <w:rFonts w:ascii="Times New Roman"/>
          <w:b w:val="false"/>
          <w:i w:val="false"/>
          <w:color w:val="000000"/>
          <w:sz w:val="28"/>
        </w:rPr>
        <w:t>
      балластық сулар – теңізде жүзуге арналған кеменің қауіпсіз шөгуін қамтамасыз ету үшін кеменің бункерін толтыруға пайдаланылатын теңіз суы;</w:t>
      </w:r>
    </w:p>
    <w:p>
      <w:pPr>
        <w:spacing w:after="0"/>
        <w:ind w:left="0"/>
        <w:jc w:val="both"/>
      </w:pPr>
      <w:r>
        <w:rPr>
          <w:rFonts w:ascii="Times New Roman"/>
          <w:b w:val="false"/>
          <w:i w:val="false"/>
          <w:color w:val="000000"/>
          <w:sz w:val="28"/>
        </w:rPr>
        <w:t>
      брутто-регистрлік тоннаж – кеменің сыйымдылығын (көлемін) сипаттайтын шама;</w:t>
      </w:r>
    </w:p>
    <w:p>
      <w:pPr>
        <w:spacing w:after="0"/>
        <w:ind w:left="0"/>
        <w:jc w:val="both"/>
      </w:pPr>
      <w:r>
        <w:rPr>
          <w:rFonts w:ascii="Times New Roman"/>
          <w:b w:val="false"/>
          <w:i w:val="false"/>
          <w:color w:val="000000"/>
          <w:sz w:val="28"/>
        </w:rPr>
        <w:t>
      бас жүктер – теңіз кемелерінде жинақталған партиялармен тасымалданатын кез келген ыдыстағы және дана жүктер;</w:t>
      </w:r>
    </w:p>
    <w:p>
      <w:pPr>
        <w:spacing w:after="0"/>
        <w:ind w:left="0"/>
        <w:jc w:val="both"/>
      </w:pPr>
      <w:r>
        <w:rPr>
          <w:rFonts w:ascii="Times New Roman"/>
          <w:b w:val="false"/>
          <w:i w:val="false"/>
          <w:color w:val="000000"/>
          <w:sz w:val="28"/>
        </w:rPr>
        <w:t>
      жүк партиясы – тасымалдауға бір құжат бойынша қабылданған және бір межелі пунтке баратын, кеменің жүкке арналған үй-жайларының бір бөлігін алатын белгілі бір жүк саны;</w:t>
      </w:r>
    </w:p>
    <w:p>
      <w:pPr>
        <w:spacing w:after="0"/>
        <w:ind w:left="0"/>
        <w:jc w:val="both"/>
      </w:pPr>
      <w:r>
        <w:rPr>
          <w:rFonts w:ascii="Times New Roman"/>
          <w:b w:val="false"/>
          <w:i w:val="false"/>
          <w:color w:val="000000"/>
          <w:sz w:val="28"/>
        </w:rPr>
        <w:t>
      жүктерді ауыстырып тиеу – жүкті көліктің бір түрінен екінші түріне порттың қоймасы арқылы немесе тікелей бір көлік құралынан екіншісіне (теміржол вагондарынан, өзен кемелерінен, автомобиль көлігінен теңіз кемесіне және керісінше) ауыстырып тиеу;</w:t>
      </w:r>
    </w:p>
    <w:p>
      <w:pPr>
        <w:spacing w:after="0"/>
        <w:ind w:left="0"/>
        <w:jc w:val="both"/>
      </w:pPr>
      <w:r>
        <w:rPr>
          <w:rFonts w:ascii="Times New Roman"/>
          <w:b w:val="false"/>
          <w:i w:val="false"/>
          <w:color w:val="000000"/>
          <w:sz w:val="28"/>
        </w:rPr>
        <w:t>
      рейд – өзінің көлемдерімен, тереңдігімен және теңіз түбінде топырақ қабаттарын ұстайтын күшімен корабльдер мен кемелердің зәкірлік тұрағын қамтамасыз ететін жағалау акваториясы; ішкі рейд – гидротехникалық құрылыстармен қорғалған рейдтер; сыртқы рейд – гидротехникалық құрылыстармен қорғалмаған рейдтер;</w:t>
      </w:r>
    </w:p>
    <w:p>
      <w:pPr>
        <w:spacing w:after="0"/>
        <w:ind w:left="0"/>
        <w:jc w:val="both"/>
      </w:pPr>
      <w:r>
        <w:rPr>
          <w:rFonts w:ascii="Times New Roman"/>
          <w:b w:val="false"/>
          <w:i w:val="false"/>
          <w:color w:val="000000"/>
          <w:sz w:val="28"/>
        </w:rPr>
        <w:t>
      тонна-операция – шамадан тыс артық тиелген нақты тоннадағы жүк санының қайта тиеу нұсқаларынан өткен санына көбейтіндісімен өлшенеді;</w:t>
      </w:r>
    </w:p>
    <w:p>
      <w:pPr>
        <w:spacing w:after="0"/>
        <w:ind w:left="0"/>
        <w:jc w:val="both"/>
      </w:pPr>
      <w:r>
        <w:rPr>
          <w:rFonts w:ascii="Times New Roman"/>
          <w:b w:val="false"/>
          <w:i w:val="false"/>
          <w:color w:val="000000"/>
          <w:sz w:val="28"/>
        </w:rPr>
        <w:t>
      нақты тонна – оның шамадан тыс артық тиеуден өткен нұсқаларының санына қарамастан шамадан тыс артық тиелген жүктің жалпы көлемі.</w:t>
      </w:r>
    </w:p>
    <w:p>
      <w:pPr>
        <w:spacing w:after="0"/>
        <w:ind w:left="0"/>
        <w:jc w:val="both"/>
      </w:pPr>
      <w:r>
        <w:rPr>
          <w:rFonts w:ascii="Times New Roman"/>
          <w:b w:val="false"/>
          <w:i w:val="false"/>
          <w:color w:val="000000"/>
          <w:sz w:val="28"/>
        </w:rPr>
        <w:t>
      Осы Әдістемеде пайдаланылатын өзге де ұғымдар мен терминдер Қазақстан Республикасының қолданыстағы заңнамасына сәйкес қолданылады.</w:t>
      </w:r>
    </w:p>
    <w:bookmarkStart w:name="z12" w:id="9"/>
    <w:p>
      <w:pPr>
        <w:spacing w:after="0"/>
        <w:ind w:left="0"/>
        <w:jc w:val="both"/>
      </w:pPr>
      <w:r>
        <w:rPr>
          <w:rFonts w:ascii="Times New Roman"/>
          <w:b w:val="false"/>
          <w:i w:val="false"/>
          <w:color w:val="000000"/>
          <w:sz w:val="28"/>
        </w:rPr>
        <w:t>
      4. Әдістеменің негізгі қағидаттары:</w:t>
      </w:r>
    </w:p>
    <w:bookmarkEnd w:id="9"/>
    <w:p>
      <w:pPr>
        <w:spacing w:after="0"/>
        <w:ind w:left="0"/>
        <w:jc w:val="both"/>
      </w:pPr>
      <w:r>
        <w:rPr>
          <w:rFonts w:ascii="Times New Roman"/>
          <w:b w:val="false"/>
          <w:i w:val="false"/>
          <w:color w:val="000000"/>
          <w:sz w:val="28"/>
        </w:rPr>
        <w:t>
      көрсетілетін қызметтің (жұмыстың) бірлігіне арналған тарифтердің (алымдар мөлшерлемелерінің) шығыс және кіріс бөліктерін қалыптастырудың ашықтығы;</w:t>
      </w:r>
    </w:p>
    <w:p>
      <w:pPr>
        <w:spacing w:after="0"/>
        <w:ind w:left="0"/>
        <w:jc w:val="both"/>
      </w:pPr>
      <w:r>
        <w:rPr>
          <w:rFonts w:ascii="Times New Roman"/>
          <w:b w:val="false"/>
          <w:i w:val="false"/>
          <w:color w:val="000000"/>
          <w:sz w:val="28"/>
        </w:rPr>
        <w:t>
      объективті түрде жанама шығындарды теңіз порттарының реттеліп көрсетілетін қызметтеріне (жұмыстарына) жатқызу;</w:t>
      </w:r>
    </w:p>
    <w:p>
      <w:pPr>
        <w:spacing w:after="0"/>
        <w:ind w:left="0"/>
        <w:jc w:val="both"/>
      </w:pPr>
      <w:r>
        <w:rPr>
          <w:rFonts w:ascii="Times New Roman"/>
          <w:b w:val="false"/>
          <w:i w:val="false"/>
          <w:color w:val="000000"/>
          <w:sz w:val="28"/>
        </w:rPr>
        <w:t xml:space="preserve">
      теңіз порттарының реттеліп көрсетілетін қызметтеріне тарифтер (алымдар мөлшерлемелерін) есептеу кезінде ескерілетін объективті түрде қажетті шығындарды өтеу; </w:t>
      </w:r>
    </w:p>
    <w:p>
      <w:pPr>
        <w:spacing w:after="0"/>
        <w:ind w:left="0"/>
        <w:jc w:val="both"/>
      </w:pPr>
      <w:r>
        <w:rPr>
          <w:rFonts w:ascii="Times New Roman"/>
          <w:b w:val="false"/>
          <w:i w:val="false"/>
          <w:color w:val="000000"/>
          <w:sz w:val="28"/>
        </w:rPr>
        <w:t>
      тартылған активтердің реттелетін базасына салынатын пайда мөлшерлемесінің негізінде теңіз портының рұқсат етілетін пайда деңгейін нормалау болып табылады.</w:t>
      </w:r>
    </w:p>
    <w:bookmarkStart w:name="z13" w:id="10"/>
    <w:p>
      <w:pPr>
        <w:spacing w:after="0"/>
        <w:ind w:left="0"/>
        <w:jc w:val="both"/>
      </w:pPr>
      <w:r>
        <w:rPr>
          <w:rFonts w:ascii="Times New Roman"/>
          <w:b w:val="false"/>
          <w:i w:val="false"/>
          <w:color w:val="000000"/>
          <w:sz w:val="28"/>
        </w:rPr>
        <w:t>
      5. Осы Әдістеменің мақсаттары үшін теңіз порты орындайтын жұмыстар мен көрсетілетін қызметтерге:</w:t>
      </w:r>
    </w:p>
    <w:bookmarkEnd w:id="10"/>
    <w:p>
      <w:pPr>
        <w:spacing w:after="0"/>
        <w:ind w:left="0"/>
        <w:jc w:val="both"/>
      </w:pPr>
      <w:r>
        <w:rPr>
          <w:rFonts w:ascii="Times New Roman"/>
          <w:b w:val="false"/>
          <w:i w:val="false"/>
          <w:color w:val="000000"/>
          <w:sz w:val="28"/>
        </w:rPr>
        <w:t>
      1) теңіз портының күшімен және құралдарымен орындалатын тиеу-түсіру жұмыстары;</w:t>
      </w:r>
    </w:p>
    <w:p>
      <w:pPr>
        <w:spacing w:after="0"/>
        <w:ind w:left="0"/>
        <w:jc w:val="both"/>
      </w:pPr>
      <w:r>
        <w:rPr>
          <w:rFonts w:ascii="Times New Roman"/>
          <w:b w:val="false"/>
          <w:i w:val="false"/>
          <w:color w:val="000000"/>
          <w:sz w:val="28"/>
        </w:rPr>
        <w:t>
      2) клиенттің күшімен және құралдарымен орындалатын тиеу-түсіру жұмыстары;</w:t>
      </w:r>
    </w:p>
    <w:p>
      <w:pPr>
        <w:spacing w:after="0"/>
        <w:ind w:left="0"/>
        <w:jc w:val="both"/>
      </w:pPr>
      <w:r>
        <w:rPr>
          <w:rFonts w:ascii="Times New Roman"/>
          <w:b w:val="false"/>
          <w:i w:val="false"/>
          <w:color w:val="000000"/>
          <w:sz w:val="28"/>
        </w:rPr>
        <w:t xml:space="preserve">
      3) жүк операцияларын жүргізу және (немесе) өзге де мақсаттар үшін кеменің кейін порттан шығуымен теңіз портына кіруі үшін көрсетілетін қызметтер (кеменің кіруі): </w:t>
      </w:r>
    </w:p>
    <w:p>
      <w:pPr>
        <w:spacing w:after="0"/>
        <w:ind w:left="0"/>
        <w:jc w:val="both"/>
      </w:pPr>
      <w:r>
        <w:rPr>
          <w:rFonts w:ascii="Times New Roman"/>
          <w:b w:val="false"/>
          <w:i w:val="false"/>
          <w:color w:val="000000"/>
          <w:sz w:val="28"/>
        </w:rPr>
        <w:t>
      кемелік – кеменің теңіз портына кіруі мен одан шығуын ұсыну;</w:t>
      </w:r>
    </w:p>
    <w:p>
      <w:pPr>
        <w:spacing w:after="0"/>
        <w:ind w:left="0"/>
        <w:jc w:val="both"/>
      </w:pPr>
      <w:r>
        <w:rPr>
          <w:rFonts w:ascii="Times New Roman"/>
          <w:b w:val="false"/>
          <w:i w:val="false"/>
          <w:color w:val="000000"/>
          <w:sz w:val="28"/>
        </w:rPr>
        <w:t>
      шамшырақтық – кеме порттың акваториясына кірген кезде порттың навигация және байланыс құралдарымен навигациялық қызметтерді ұсыну;</w:t>
      </w:r>
    </w:p>
    <w:p>
      <w:pPr>
        <w:spacing w:after="0"/>
        <w:ind w:left="0"/>
        <w:jc w:val="both"/>
      </w:pPr>
      <w:r>
        <w:rPr>
          <w:rFonts w:ascii="Times New Roman"/>
          <w:b w:val="false"/>
          <w:i w:val="false"/>
          <w:color w:val="000000"/>
          <w:sz w:val="28"/>
        </w:rPr>
        <w:t>
      арнамен өткені үшін – кеменің айлаққа өтуі үшін арнаны ұсыну;</w:t>
      </w:r>
    </w:p>
    <w:p>
      <w:pPr>
        <w:spacing w:after="0"/>
        <w:ind w:left="0"/>
        <w:jc w:val="both"/>
      </w:pPr>
      <w:r>
        <w:rPr>
          <w:rFonts w:ascii="Times New Roman"/>
          <w:b w:val="false"/>
          <w:i w:val="false"/>
          <w:color w:val="000000"/>
          <w:sz w:val="28"/>
        </w:rPr>
        <w:t xml:space="preserve">
      айлақтық – жүк операцияларынан тыс айлақтарда кемелерге жүктерге және қосалқы операцияларға тұрақ орнын беру; </w:t>
      </w:r>
    </w:p>
    <w:p>
      <w:pPr>
        <w:spacing w:after="0"/>
        <w:ind w:left="0"/>
        <w:jc w:val="both"/>
      </w:pPr>
      <w:r>
        <w:rPr>
          <w:rFonts w:ascii="Times New Roman"/>
          <w:b w:val="false"/>
          <w:i w:val="false"/>
          <w:color w:val="000000"/>
          <w:sz w:val="28"/>
        </w:rPr>
        <w:t>
      зәкірлік – ішкі рейдте кеме тұрағын ұсыну;</w:t>
      </w:r>
    </w:p>
    <w:p>
      <w:pPr>
        <w:spacing w:after="0"/>
        <w:ind w:left="0"/>
        <w:jc w:val="both"/>
      </w:pPr>
      <w:r>
        <w:rPr>
          <w:rFonts w:ascii="Times New Roman"/>
          <w:b w:val="false"/>
          <w:i w:val="false"/>
          <w:color w:val="000000"/>
          <w:sz w:val="28"/>
        </w:rPr>
        <w:t>
      арқандық – арқанның ұштарын тарату, кемелердің арқанын шешу және оларды арқандап байлау;</w:t>
      </w:r>
    </w:p>
    <w:p>
      <w:pPr>
        <w:spacing w:after="0"/>
        <w:ind w:left="0"/>
        <w:jc w:val="both"/>
      </w:pPr>
      <w:r>
        <w:rPr>
          <w:rFonts w:ascii="Times New Roman"/>
          <w:b w:val="false"/>
          <w:i w:val="false"/>
          <w:color w:val="000000"/>
          <w:sz w:val="28"/>
        </w:rPr>
        <w:t xml:space="preserve">
      табиғатты қорғау іс-шаралары саласында – портта тұрған уақыт ішінде кемеден ластардың барлық түрлерін (балластық суды қоспағанда) қандай да бір шектеулерсіз қабылдау; </w:t>
      </w:r>
    </w:p>
    <w:p>
      <w:pPr>
        <w:spacing w:after="0"/>
        <w:ind w:left="0"/>
        <w:jc w:val="both"/>
      </w:pPr>
      <w:r>
        <w:rPr>
          <w:rFonts w:ascii="Times New Roman"/>
          <w:b w:val="false"/>
          <w:i w:val="false"/>
          <w:color w:val="000000"/>
          <w:sz w:val="28"/>
        </w:rPr>
        <w:t>
      карантиндік – карантинді инфекциялы аурулары бар науқастарды және инфекция тасымалдауы мүмкін адамдарды уақытша оқшаулау үшін үй-жай беруді, аумақтар мен теңіз портының объектілерін тиісті дәрежеде ұстауды, көлік кемелеріндегі, порт объектілеріндегі кеміргіштер мен жәндіктерді санитариялық-эпидемиологиялық станцияның күшімен профилактикалық түрде жоюды қамтамасыз ету жөніндегі теңіз портының санитариялық-эпидемиологиялық қызмет көрсету қызметтері жатады.</w:t>
      </w:r>
    </w:p>
    <w:bookmarkStart w:name="z14" w:id="11"/>
    <w:p>
      <w:pPr>
        <w:spacing w:after="0"/>
        <w:ind w:left="0"/>
        <w:jc w:val="left"/>
      </w:pPr>
      <w:r>
        <w:rPr>
          <w:rFonts w:ascii="Times New Roman"/>
          <w:b/>
          <w:i w:val="false"/>
          <w:color w:val="000000"/>
        </w:rPr>
        <w:t xml:space="preserve"> 2. Теңіз порттарының реттеліп көрсетілетін қызметтеріне</w:t>
      </w:r>
      <w:r>
        <w:br/>
      </w:r>
      <w:r>
        <w:rPr>
          <w:rFonts w:ascii="Times New Roman"/>
          <w:b/>
          <w:i w:val="false"/>
          <w:color w:val="000000"/>
        </w:rPr>
        <w:t>(жұмыстарына) тарифтерді (бағалар, алымдар мөлшерлемелерін)</w:t>
      </w:r>
      <w:r>
        <w:br/>
      </w:r>
      <w:r>
        <w:rPr>
          <w:rFonts w:ascii="Times New Roman"/>
          <w:b/>
          <w:i w:val="false"/>
          <w:color w:val="000000"/>
        </w:rPr>
        <w:t>өндіріп алудың жалпы шарттары</w:t>
      </w:r>
    </w:p>
    <w:bookmarkEnd w:id="11"/>
    <w:bookmarkStart w:name="z15" w:id="12"/>
    <w:p>
      <w:pPr>
        <w:spacing w:after="0"/>
        <w:ind w:left="0"/>
        <w:jc w:val="both"/>
      </w:pPr>
      <w:r>
        <w:rPr>
          <w:rFonts w:ascii="Times New Roman"/>
          <w:b w:val="false"/>
          <w:i w:val="false"/>
          <w:color w:val="000000"/>
          <w:sz w:val="28"/>
        </w:rPr>
        <w:t>
      6. Реттеліп көрсетілетін қызметтердің тарифтері (бағалары, алымдар мөлшерлемелері) қызметтер көрсетуге және жұмыстар орындауға қажетті шығындардың құнынан төмен және теңіз портының тиімді жұмыс істеуін қамтамасыз ететін пайда алу мүмкіндігі мен оны кеңейту мүмкіндігін ескеруі тиіс.</w:t>
      </w:r>
    </w:p>
    <w:bookmarkEnd w:id="12"/>
    <w:bookmarkStart w:name="z16" w:id="13"/>
    <w:p>
      <w:pPr>
        <w:spacing w:after="0"/>
        <w:ind w:left="0"/>
        <w:jc w:val="both"/>
      </w:pPr>
      <w:r>
        <w:rPr>
          <w:rFonts w:ascii="Times New Roman"/>
          <w:b w:val="false"/>
          <w:i w:val="false"/>
          <w:color w:val="000000"/>
          <w:sz w:val="28"/>
        </w:rPr>
        <w:t>
      7. Теңіз портының күшімен және құралдарымен орындалатын тиеу-түсіру жұмыстары үшін тарифтер теңіз портының тиісті техникалық құралдарын пайдалана отырып, жүктердің орнын ауыстыру бойынша көрсетілетін қызметтерге алынады.</w:t>
      </w:r>
    </w:p>
    <w:bookmarkEnd w:id="13"/>
    <w:p>
      <w:pPr>
        <w:spacing w:after="0"/>
        <w:ind w:left="0"/>
        <w:jc w:val="both"/>
      </w:pPr>
      <w:r>
        <w:rPr>
          <w:rFonts w:ascii="Times New Roman"/>
          <w:b w:val="false"/>
          <w:i w:val="false"/>
          <w:color w:val="000000"/>
          <w:sz w:val="28"/>
        </w:rPr>
        <w:t>
      Клиенттің күшімен және құралдарымен орындалатын тиеу-түсіру жұмыстары үшін тарифтер теңіз портының инфрақұрылым ұсынғаны үшін алынады.</w:t>
      </w:r>
    </w:p>
    <w:p>
      <w:pPr>
        <w:spacing w:after="0"/>
        <w:ind w:left="0"/>
        <w:jc w:val="both"/>
      </w:pPr>
      <w:r>
        <w:rPr>
          <w:rFonts w:ascii="Times New Roman"/>
          <w:b w:val="false"/>
          <w:i w:val="false"/>
          <w:color w:val="000000"/>
          <w:sz w:val="28"/>
        </w:rPr>
        <w:t>
      Тиеу-түсіру жұмыстары үшін тарифтер бір нақты тоннаға белгіленеді. Тиеу-түсіру жұмыстарының тарифтері жүктердің түріне қарай сараланады.</w:t>
      </w:r>
    </w:p>
    <w:bookmarkStart w:name="z17" w:id="14"/>
    <w:p>
      <w:pPr>
        <w:spacing w:after="0"/>
        <w:ind w:left="0"/>
        <w:jc w:val="both"/>
      </w:pPr>
      <w:r>
        <w:rPr>
          <w:rFonts w:ascii="Times New Roman"/>
          <w:b w:val="false"/>
          <w:i w:val="false"/>
          <w:color w:val="000000"/>
          <w:sz w:val="28"/>
        </w:rPr>
        <w:t>
      8. Кемелік қызметтерді көрсеткені үшін алым портқа әрбір кірген және одан әрбір шыққан кезде алынады. Кемелік қызметті көрсету алымының мөлшерлемесі кеменің әрбір брутто-тіркелген тоннасына белгіленеді.</w:t>
      </w:r>
    </w:p>
    <w:bookmarkEnd w:id="14"/>
    <w:bookmarkStart w:name="z18" w:id="15"/>
    <w:p>
      <w:pPr>
        <w:spacing w:after="0"/>
        <w:ind w:left="0"/>
        <w:jc w:val="both"/>
      </w:pPr>
      <w:r>
        <w:rPr>
          <w:rFonts w:ascii="Times New Roman"/>
          <w:b w:val="false"/>
          <w:i w:val="false"/>
          <w:color w:val="000000"/>
          <w:sz w:val="28"/>
        </w:rPr>
        <w:t>
      9. Шамшырақ қызметтерін көрсеткені үшін алым кеменің бір кіргені үшін алынады. Шамшырақ қызметін көрсету алымының мөлшерлемесі кеменің әрбір брутто-тіркелген тоннасына белгіленеді.</w:t>
      </w:r>
    </w:p>
    <w:bookmarkEnd w:id="15"/>
    <w:bookmarkStart w:name="z19" w:id="16"/>
    <w:p>
      <w:pPr>
        <w:spacing w:after="0"/>
        <w:ind w:left="0"/>
        <w:jc w:val="both"/>
      </w:pPr>
      <w:r>
        <w:rPr>
          <w:rFonts w:ascii="Times New Roman"/>
          <w:b w:val="false"/>
          <w:i w:val="false"/>
          <w:color w:val="000000"/>
          <w:sz w:val="28"/>
        </w:rPr>
        <w:t>
      10. Арна арқылы өткені үшін алым арнаның бір жағына әрбір өткен сайын алынады. Алым мөлшерлемесі кеменің әрбір брутто-тіркелген тоннасына белгіленеді.</w:t>
      </w:r>
    </w:p>
    <w:bookmarkEnd w:id="16"/>
    <w:bookmarkStart w:name="z20" w:id="17"/>
    <w:p>
      <w:pPr>
        <w:spacing w:after="0"/>
        <w:ind w:left="0"/>
        <w:jc w:val="both"/>
      </w:pPr>
      <w:r>
        <w:rPr>
          <w:rFonts w:ascii="Times New Roman"/>
          <w:b w:val="false"/>
          <w:i w:val="false"/>
          <w:color w:val="000000"/>
          <w:sz w:val="28"/>
        </w:rPr>
        <w:t>
      11. Жүк операциялары бойынша айлақтық алым-жүк және қосалқы операциялармен кеменің айлақтағы тұрағы үшін алынады. Алым мөлшерлемесі кеменің әрбір брутто-тіркелген тоннасына белгіленеді және айлақта тұрған (рейдтік айлақты қоспағанда) кемелерден алынады.</w:t>
      </w:r>
    </w:p>
    <w:bookmarkEnd w:id="17"/>
    <w:p>
      <w:pPr>
        <w:spacing w:after="0"/>
        <w:ind w:left="0"/>
        <w:jc w:val="both"/>
      </w:pPr>
      <w:r>
        <w:rPr>
          <w:rFonts w:ascii="Times New Roman"/>
          <w:b w:val="false"/>
          <w:i w:val="false"/>
          <w:color w:val="000000"/>
          <w:sz w:val="28"/>
        </w:rPr>
        <w:t>
      Егер операция кеме-кеме нұсқасы бойынша жүзеге асырылған жағдайда, айлақтық алым мөлшерлемесінің 50% алынады.</w:t>
      </w:r>
    </w:p>
    <w:p>
      <w:pPr>
        <w:spacing w:after="0"/>
        <w:ind w:left="0"/>
        <w:jc w:val="both"/>
      </w:pPr>
      <w:r>
        <w:rPr>
          <w:rFonts w:ascii="Times New Roman"/>
          <w:b w:val="false"/>
          <w:i w:val="false"/>
          <w:color w:val="000000"/>
          <w:sz w:val="28"/>
        </w:rPr>
        <w:t>
      Айлақта алдымен немесе артымен арқандалып, екінші кемеге тіркеліп тұрған кемелерден айлақтық алым мөлшерлемесінің 50% алынады. Жүк операцияларынан тыс айлақтық алым кеменің айлақта тұрған әрбір тәулігіне алынады.</w:t>
      </w:r>
    </w:p>
    <w:p>
      <w:pPr>
        <w:spacing w:after="0"/>
        <w:ind w:left="0"/>
        <w:jc w:val="both"/>
      </w:pPr>
      <w:r>
        <w:rPr>
          <w:rFonts w:ascii="Times New Roman"/>
          <w:b w:val="false"/>
          <w:i w:val="false"/>
          <w:color w:val="000000"/>
          <w:sz w:val="28"/>
        </w:rPr>
        <w:t>
      Жүк операцияларынан тыс айлақтық алым мөлшерлемесі кеменің әрбір брутто-тіркелген тоннасына және айлақта тұрған (рейдтік айлақты қоспағанда) кемелерден алынады.</w:t>
      </w:r>
    </w:p>
    <w:p>
      <w:pPr>
        <w:spacing w:after="0"/>
        <w:ind w:left="0"/>
        <w:jc w:val="both"/>
      </w:pPr>
      <w:r>
        <w:rPr>
          <w:rFonts w:ascii="Times New Roman"/>
          <w:b w:val="false"/>
          <w:i w:val="false"/>
          <w:color w:val="000000"/>
          <w:sz w:val="28"/>
        </w:rPr>
        <w:t>
      Тәулік бойынша есептелетін мөлшерлемелер мен алымдарды есептеу кезінде уақыт 0,5 тәулікке дейін дөңгелектенеді, бұл ретте 0,5 тәулікке дейінгі уақыт 0,5 тәулікке дейін қабылданады, ал 0,5 тәуліктен астам уақыт – 1 тәулік болып есептеледі.</w:t>
      </w:r>
    </w:p>
    <w:bookmarkStart w:name="z21" w:id="18"/>
    <w:p>
      <w:pPr>
        <w:spacing w:after="0"/>
        <w:ind w:left="0"/>
        <w:jc w:val="both"/>
      </w:pPr>
      <w:r>
        <w:rPr>
          <w:rFonts w:ascii="Times New Roman"/>
          <w:b w:val="false"/>
          <w:i w:val="false"/>
          <w:color w:val="000000"/>
          <w:sz w:val="28"/>
        </w:rPr>
        <w:t>
      12. Зәкірлік алым ішкі рейдтегі тұрақ үшін алынады. Алым мөлшерлемесі тұрақ уақытына қарамастан кеменің әрбір брутто-тіркелген тоннасына белгіленеді.</w:t>
      </w:r>
    </w:p>
    <w:bookmarkEnd w:id="18"/>
    <w:bookmarkStart w:name="z22" w:id="19"/>
    <w:p>
      <w:pPr>
        <w:spacing w:after="0"/>
        <w:ind w:left="0"/>
        <w:jc w:val="both"/>
      </w:pPr>
      <w:r>
        <w:rPr>
          <w:rFonts w:ascii="Times New Roman"/>
          <w:b w:val="false"/>
          <w:i w:val="false"/>
          <w:color w:val="000000"/>
          <w:sz w:val="28"/>
        </w:rPr>
        <w:t>
      13. Арқандық көрсетілетін қызметтерге арналған алым арқан ұштарын тарату, арқандаушылардың кемелердің арқанын шешу және оларды байлап қою бойынша жұмысы үшін алынады.</w:t>
      </w:r>
    </w:p>
    <w:bookmarkEnd w:id="19"/>
    <w:p>
      <w:pPr>
        <w:spacing w:after="0"/>
        <w:ind w:left="0"/>
        <w:jc w:val="both"/>
      </w:pPr>
      <w:r>
        <w:rPr>
          <w:rFonts w:ascii="Times New Roman"/>
          <w:b w:val="false"/>
          <w:i w:val="false"/>
          <w:color w:val="000000"/>
          <w:sz w:val="28"/>
        </w:rPr>
        <w:t>
      Кемені кеменің ұзындығынан артық айлақтың бойына байлап қою екі операция ретінде, кеменің ұзындығынан аз болса – бір операция ретінде саналады. Кемені айлақтан айлаққа қайта арқандап байлау екі операция ретінде саналады. Арқандап байлау және арқанды шешу кезінде арқан ұштарын тарату екі операция ретінде саналады. Жүк жұмыстарын жүргізген кезде портта кемені қайта арқандау, түсіру және тиеу кезінде бір реттен, ал қайта тиеу кешендерінің мамандандырылуына байланысты тиеу (түсіру) барысында оның орынын ауыстыру қажет болған жағдайда – тағы да бір-бірден қайта байлауға жол беріледі. Порттың талабы бойынша жүргізілген қосымша арқанды қайта байлауға жұмсалған барлық шығыстарды порт көтереді.</w:t>
      </w:r>
    </w:p>
    <w:p>
      <w:pPr>
        <w:spacing w:after="0"/>
        <w:ind w:left="0"/>
        <w:jc w:val="both"/>
      </w:pPr>
      <w:r>
        <w:rPr>
          <w:rFonts w:ascii="Times New Roman"/>
          <w:b w:val="false"/>
          <w:i w:val="false"/>
          <w:color w:val="000000"/>
          <w:sz w:val="28"/>
        </w:rPr>
        <w:t>
      Арқандап байлау қызметі үшін алым мөлшерлемесі бір операция үшін белгіленеді.</w:t>
      </w:r>
    </w:p>
    <w:bookmarkStart w:name="z23" w:id="20"/>
    <w:p>
      <w:pPr>
        <w:spacing w:after="0"/>
        <w:ind w:left="0"/>
        <w:jc w:val="both"/>
      </w:pPr>
      <w:r>
        <w:rPr>
          <w:rFonts w:ascii="Times New Roman"/>
          <w:b w:val="false"/>
          <w:i w:val="false"/>
          <w:color w:val="000000"/>
          <w:sz w:val="28"/>
        </w:rPr>
        <w:t>
      14. Табиғатты қорғау іс-шаралары үшін алым операциялар (жүзу құралдарын беру мен жинау, қоқыс жинау үшін контейнерлер мен басқа да ыдыстар беру, қайта тиеу операциялары, шлангтеу, шлангіден айыру және басқа) жүргізуге байланысты жұмыстарды өз күшімен орындау бойынша портта тұрған уақыты кемеден ластардың барлық түрлерін (балластық суларды қоспағанда) қандай да бір шектеулерсіз қабылдау жұмыстары үшін алынады.</w:t>
      </w:r>
    </w:p>
    <w:bookmarkEnd w:id="20"/>
    <w:p>
      <w:pPr>
        <w:spacing w:after="0"/>
        <w:ind w:left="0"/>
        <w:jc w:val="both"/>
      </w:pPr>
      <w:r>
        <w:rPr>
          <w:rFonts w:ascii="Times New Roman"/>
          <w:b w:val="false"/>
          <w:i w:val="false"/>
          <w:color w:val="000000"/>
          <w:sz w:val="28"/>
        </w:rPr>
        <w:t>
      Алым кеменің портта тұрған әрбір тәулігіне белгіленеді.</w:t>
      </w:r>
    </w:p>
    <w:bookmarkStart w:name="z24" w:id="21"/>
    <w:p>
      <w:pPr>
        <w:spacing w:after="0"/>
        <w:ind w:left="0"/>
        <w:jc w:val="both"/>
      </w:pPr>
      <w:r>
        <w:rPr>
          <w:rFonts w:ascii="Times New Roman"/>
          <w:b w:val="false"/>
          <w:i w:val="false"/>
          <w:color w:val="000000"/>
          <w:sz w:val="28"/>
        </w:rPr>
        <w:t>
      15. Карантиндік көрсетілетін қызметтер үшін алынатын алым мөлшерлемесі карантинді инфекция аурулары бар науқастарды және инфекция жұқтыруы мүмкін күдікті адамдарды уақытша оқшаулау үшін үй-жай бергені, аумақтар мен объектілердің тиісті санитарлық жағдайы, үй-жайлар мен ғимараттардың құрылысы, оларды жөндеу және пайдалану кезінде оларға кеміргіштерді кіргізбеу үшін алынады.</w:t>
      </w:r>
    </w:p>
    <w:bookmarkEnd w:id="21"/>
    <w:p>
      <w:pPr>
        <w:spacing w:after="0"/>
        <w:ind w:left="0"/>
        <w:jc w:val="both"/>
      </w:pPr>
      <w:r>
        <w:rPr>
          <w:rFonts w:ascii="Times New Roman"/>
          <w:b w:val="false"/>
          <w:i w:val="false"/>
          <w:color w:val="000000"/>
          <w:sz w:val="28"/>
        </w:rPr>
        <w:t>
      Алым мөлшерлемесі кеменің әрбір кіруіне белгіленеді.</w:t>
      </w:r>
    </w:p>
    <w:bookmarkStart w:name="z25" w:id="22"/>
    <w:p>
      <w:pPr>
        <w:spacing w:after="0"/>
        <w:ind w:left="0"/>
        <w:jc w:val="left"/>
      </w:pPr>
      <w:r>
        <w:rPr>
          <w:rFonts w:ascii="Times New Roman"/>
          <w:b/>
          <w:i w:val="false"/>
          <w:color w:val="000000"/>
        </w:rPr>
        <w:t xml:space="preserve"> 3. Теңіз порттарының реттеліп көрсетілетін қызметтеріне</w:t>
      </w:r>
      <w:r>
        <w:br/>
      </w:r>
      <w:r>
        <w:rPr>
          <w:rFonts w:ascii="Times New Roman"/>
          <w:b/>
          <w:i w:val="false"/>
          <w:color w:val="000000"/>
        </w:rPr>
        <w:t>(жұмыстарына) тарифтердің (бағалар, алымдар мөлшерлемелерінің)</w:t>
      </w:r>
      <w:r>
        <w:br/>
      </w:r>
      <w:r>
        <w:rPr>
          <w:rFonts w:ascii="Times New Roman"/>
          <w:b/>
          <w:i w:val="false"/>
          <w:color w:val="000000"/>
        </w:rPr>
        <w:t>шығынды бөлігін қалыптастыру</w:t>
      </w:r>
    </w:p>
    <w:bookmarkEnd w:id="22"/>
    <w:bookmarkStart w:name="z26" w:id="23"/>
    <w:p>
      <w:pPr>
        <w:spacing w:after="0"/>
        <w:ind w:left="0"/>
        <w:jc w:val="both"/>
      </w:pPr>
      <w:r>
        <w:rPr>
          <w:rFonts w:ascii="Times New Roman"/>
          <w:b w:val="false"/>
          <w:i w:val="false"/>
          <w:color w:val="000000"/>
          <w:sz w:val="28"/>
        </w:rPr>
        <w:t>
      16. Теңіз порттарының реттеліп көрсетілетін қызметтерінің (жұмыстарының) бірлігіне тарифтер (алымдар мөлшерлемелері) мынадай кезеңдер бойынша қалыптастырылады:</w:t>
      </w:r>
    </w:p>
    <w:bookmarkEnd w:id="23"/>
    <w:p>
      <w:pPr>
        <w:spacing w:after="0"/>
        <w:ind w:left="0"/>
        <w:jc w:val="both"/>
      </w:pPr>
      <w:r>
        <w:rPr>
          <w:rFonts w:ascii="Times New Roman"/>
          <w:b w:val="false"/>
          <w:i w:val="false"/>
          <w:color w:val="000000"/>
          <w:sz w:val="28"/>
        </w:rPr>
        <w:t>
      1) тарифтің (алым мөлшерлемесінің) шығынды бөлігін айқындау:</w:t>
      </w:r>
    </w:p>
    <w:p>
      <w:pPr>
        <w:spacing w:after="0"/>
        <w:ind w:left="0"/>
        <w:jc w:val="both"/>
      </w:pPr>
      <w:r>
        <w:rPr>
          <w:rFonts w:ascii="Times New Roman"/>
          <w:b w:val="false"/>
          <w:i w:val="false"/>
          <w:color w:val="000000"/>
          <w:sz w:val="28"/>
        </w:rPr>
        <w:t>
      уәкілетті орган реттейтін теңіз порттары көрсететін қызметтердің (жұмыстардың) өзіндік құнына енгізілетін шығындарды Ерекше тәртіптің талаптарына сәйкес шығындардың баптары бойынша таратып жаза отырып айқындау;</w:t>
      </w:r>
    </w:p>
    <w:p>
      <w:pPr>
        <w:spacing w:after="0"/>
        <w:ind w:left="0"/>
        <w:jc w:val="both"/>
      </w:pPr>
      <w:r>
        <w:rPr>
          <w:rFonts w:ascii="Times New Roman"/>
          <w:b w:val="false"/>
          <w:i w:val="false"/>
          <w:color w:val="000000"/>
          <w:sz w:val="28"/>
        </w:rPr>
        <w:t>
      көрсетілетін қызметтердің түрлері бойынша нақты және болжамды деректер базасында заттай өлшемде теңіз порттары жұмысының көлемін айқындау;</w:t>
      </w:r>
    </w:p>
    <w:p>
      <w:pPr>
        <w:spacing w:after="0"/>
        <w:ind w:left="0"/>
        <w:jc w:val="both"/>
      </w:pPr>
      <w:r>
        <w:rPr>
          <w:rFonts w:ascii="Times New Roman"/>
          <w:b w:val="false"/>
          <w:i w:val="false"/>
          <w:color w:val="000000"/>
          <w:sz w:val="28"/>
        </w:rPr>
        <w:t>
      көрсетілетін қызметтердің (жұмыстардың) түрлері бойынша шығындарды негізді бөлу жолымен тарифтердің (бағалардың, алымдар мөлшерлемелерінің) құндық негізін айқындау;</w:t>
      </w:r>
    </w:p>
    <w:p>
      <w:pPr>
        <w:spacing w:after="0"/>
        <w:ind w:left="0"/>
        <w:jc w:val="both"/>
      </w:pPr>
      <w:r>
        <w:rPr>
          <w:rFonts w:ascii="Times New Roman"/>
          <w:b w:val="false"/>
          <w:i w:val="false"/>
          <w:color w:val="000000"/>
          <w:sz w:val="28"/>
        </w:rPr>
        <w:t>
      алынған құндық негізді көрсетілетін қызметтердің тиісті түрлерінің көлеміне бөлу жолымен көрсетілген қызметтер бірлігінің өзіндік құнын айқындау;</w:t>
      </w:r>
    </w:p>
    <w:p>
      <w:pPr>
        <w:spacing w:after="0"/>
        <w:ind w:left="0"/>
        <w:jc w:val="both"/>
      </w:pPr>
      <w:r>
        <w:rPr>
          <w:rFonts w:ascii="Times New Roman"/>
          <w:b w:val="false"/>
          <w:i w:val="false"/>
          <w:color w:val="000000"/>
          <w:sz w:val="28"/>
        </w:rPr>
        <w:t>
      2) қолданысқа енгізілген активтердің реттелетін базасына салынатын пайда мөлшерлемесін ескере отырып, тарифтің (бағаның, алым мөлшерлемесінің) кіріс бөлігін қалыптастыру.</w:t>
      </w:r>
    </w:p>
    <w:bookmarkStart w:name="z27" w:id="24"/>
    <w:p>
      <w:pPr>
        <w:spacing w:after="0"/>
        <w:ind w:left="0"/>
        <w:jc w:val="both"/>
      </w:pPr>
      <w:r>
        <w:rPr>
          <w:rFonts w:ascii="Times New Roman"/>
          <w:b w:val="false"/>
          <w:i w:val="false"/>
          <w:color w:val="000000"/>
          <w:sz w:val="28"/>
        </w:rPr>
        <w:t xml:space="preserve">
      17. Тарифтің (бағаның, алым мөлшерлемесінің) шығынды бөлігі Ерекше тәртіпке сәйкес көрсетілетін қызметтердің (жұмыстардың) түрлері бойынша шығындарды негізді бөлу жолымен айқындалады. </w:t>
      </w:r>
    </w:p>
    <w:bookmarkEnd w:id="24"/>
    <w:bookmarkStart w:name="z28" w:id="25"/>
    <w:p>
      <w:pPr>
        <w:spacing w:after="0"/>
        <w:ind w:left="0"/>
        <w:jc w:val="both"/>
      </w:pPr>
      <w:r>
        <w:rPr>
          <w:rFonts w:ascii="Times New Roman"/>
          <w:b w:val="false"/>
          <w:i w:val="false"/>
          <w:color w:val="000000"/>
          <w:sz w:val="28"/>
        </w:rPr>
        <w:t>
      18. Теңіз портының барлық шығындары тікелей және жанама шығындар болып бөлінеді.</w:t>
      </w:r>
    </w:p>
    <w:bookmarkEnd w:id="25"/>
    <w:bookmarkStart w:name="z29" w:id="26"/>
    <w:p>
      <w:pPr>
        <w:spacing w:after="0"/>
        <w:ind w:left="0"/>
        <w:jc w:val="both"/>
      </w:pPr>
      <w:r>
        <w:rPr>
          <w:rFonts w:ascii="Times New Roman"/>
          <w:b w:val="false"/>
          <w:i w:val="false"/>
          <w:color w:val="000000"/>
          <w:sz w:val="28"/>
        </w:rPr>
        <w:t>
      19. Теңіз портының және клиенттің күшімен және құралдарымен орындалатын тиеу-түсіру жұмыстарының тікелей шығындары тиісінше:</w:t>
      </w:r>
    </w:p>
    <w:bookmarkEnd w:id="26"/>
    <w:p>
      <w:pPr>
        <w:spacing w:after="0"/>
        <w:ind w:left="0"/>
        <w:jc w:val="both"/>
      </w:pPr>
      <w:r>
        <w:rPr>
          <w:rFonts w:ascii="Times New Roman"/>
          <w:b w:val="false"/>
          <w:i w:val="false"/>
          <w:color w:val="000000"/>
          <w:sz w:val="28"/>
        </w:rPr>
        <w:t>
      мұнайды ауыстырып тиеу – мамандандырылған мұнай құю айлақтарын;</w:t>
      </w:r>
    </w:p>
    <w:p>
      <w:pPr>
        <w:spacing w:after="0"/>
        <w:ind w:left="0"/>
        <w:jc w:val="both"/>
      </w:pPr>
      <w:r>
        <w:rPr>
          <w:rFonts w:ascii="Times New Roman"/>
          <w:b w:val="false"/>
          <w:i w:val="false"/>
          <w:color w:val="000000"/>
          <w:sz w:val="28"/>
        </w:rPr>
        <w:t>
      астықты ауыстырып тиеу – астық терминалын;</w:t>
      </w:r>
    </w:p>
    <w:p>
      <w:pPr>
        <w:spacing w:after="0"/>
        <w:ind w:left="0"/>
        <w:jc w:val="both"/>
      </w:pPr>
      <w:r>
        <w:rPr>
          <w:rFonts w:ascii="Times New Roman"/>
          <w:b w:val="false"/>
          <w:i w:val="false"/>
          <w:color w:val="000000"/>
          <w:sz w:val="28"/>
        </w:rPr>
        <w:t>
      жүктерді паромға ауыстырып тиеу – паромдық кешенді пайдалануға және ағымдағы ұстауға байланысты шығындар болып табылады.</w:t>
      </w:r>
    </w:p>
    <w:p>
      <w:pPr>
        <w:spacing w:after="0"/>
        <w:ind w:left="0"/>
        <w:jc w:val="both"/>
      </w:pPr>
      <w:r>
        <w:rPr>
          <w:rFonts w:ascii="Times New Roman"/>
          <w:b w:val="false"/>
          <w:i w:val="false"/>
          <w:color w:val="000000"/>
          <w:sz w:val="28"/>
        </w:rPr>
        <w:t>
      Порттың күштерімен және құралдарымен орындалатын бас жүктерді ауыстырып тиеудің тікелей шығындары порт жұмысшыларының (докерлердің) жүктердің түрлері бойынша кесімді жалақысы болып табылады.</w:t>
      </w:r>
    </w:p>
    <w:p>
      <w:pPr>
        <w:spacing w:after="0"/>
        <w:ind w:left="0"/>
        <w:jc w:val="both"/>
      </w:pPr>
      <w:r>
        <w:rPr>
          <w:rFonts w:ascii="Times New Roman"/>
          <w:b w:val="false"/>
          <w:i w:val="false"/>
          <w:color w:val="000000"/>
          <w:sz w:val="28"/>
        </w:rPr>
        <w:t>
      Тиеу техникасын пайдалануға және оны ағымдағы ұстауға байланысты шығындар бас жүктерді ауыстырып тиеуге қатысты жанама шығындар болып табылады және жүктің әрбір түрі бойынша ауыстырып тиелген жүктердің көлеміне тепе-тең бөлінеді.</w:t>
      </w:r>
    </w:p>
    <w:bookmarkStart w:name="z30" w:id="27"/>
    <w:p>
      <w:pPr>
        <w:spacing w:after="0"/>
        <w:ind w:left="0"/>
        <w:jc w:val="both"/>
      </w:pPr>
      <w:r>
        <w:rPr>
          <w:rFonts w:ascii="Times New Roman"/>
          <w:b w:val="false"/>
          <w:i w:val="false"/>
          <w:color w:val="000000"/>
          <w:sz w:val="28"/>
        </w:rPr>
        <w:t>
      20. Кесімді жалақыны қоспағанда, порт жұмысшыларының (докерлердің) жалақысының өзге түрлері бойынша шығындары, жүктердің түрлері бойынша кесімді жалақыға тепе-тең бөлінеді.</w:t>
      </w:r>
    </w:p>
    <w:bookmarkEnd w:id="27"/>
    <w:bookmarkStart w:name="z31" w:id="28"/>
    <w:p>
      <w:pPr>
        <w:spacing w:after="0"/>
        <w:ind w:left="0"/>
        <w:jc w:val="both"/>
      </w:pPr>
      <w:r>
        <w:rPr>
          <w:rFonts w:ascii="Times New Roman"/>
          <w:b w:val="false"/>
          <w:i w:val="false"/>
          <w:color w:val="000000"/>
          <w:sz w:val="28"/>
        </w:rPr>
        <w:t>
      21. Кеменің теңіз портына кіргені үшін қызметтер көрсетуге байланысты тікелей шығындар тиісінше:</w:t>
      </w:r>
    </w:p>
    <w:bookmarkEnd w:id="28"/>
    <w:p>
      <w:pPr>
        <w:spacing w:after="0"/>
        <w:ind w:left="0"/>
        <w:jc w:val="both"/>
      </w:pPr>
      <w:r>
        <w:rPr>
          <w:rFonts w:ascii="Times New Roman"/>
          <w:b w:val="false"/>
          <w:i w:val="false"/>
          <w:color w:val="000000"/>
          <w:sz w:val="28"/>
        </w:rPr>
        <w:t>
      кемелік көрсетілетін қызметтер – гидротехникалық ғимараттарды;</w:t>
      </w:r>
    </w:p>
    <w:p>
      <w:pPr>
        <w:spacing w:after="0"/>
        <w:ind w:left="0"/>
        <w:jc w:val="both"/>
      </w:pPr>
      <w:r>
        <w:rPr>
          <w:rFonts w:ascii="Times New Roman"/>
          <w:b w:val="false"/>
          <w:i w:val="false"/>
          <w:color w:val="000000"/>
          <w:sz w:val="28"/>
        </w:rPr>
        <w:t>
      арна арқылы өткені үшін көрсетілген қызметтер – арналық ғимараттарды;</w:t>
      </w:r>
    </w:p>
    <w:p>
      <w:pPr>
        <w:spacing w:after="0"/>
        <w:ind w:left="0"/>
        <w:jc w:val="both"/>
      </w:pPr>
      <w:r>
        <w:rPr>
          <w:rFonts w:ascii="Times New Roman"/>
          <w:b w:val="false"/>
          <w:i w:val="false"/>
          <w:color w:val="000000"/>
          <w:sz w:val="28"/>
        </w:rPr>
        <w:t>
      шамшырақтық көрсетілетін қызметтер – навигациялық жабдықты;</w:t>
      </w:r>
    </w:p>
    <w:p>
      <w:pPr>
        <w:spacing w:after="0"/>
        <w:ind w:left="0"/>
        <w:jc w:val="both"/>
      </w:pPr>
      <w:r>
        <w:rPr>
          <w:rFonts w:ascii="Times New Roman"/>
          <w:b w:val="false"/>
          <w:i w:val="false"/>
          <w:color w:val="000000"/>
          <w:sz w:val="28"/>
        </w:rPr>
        <w:t>
      зәкірлік көрсетілетін қызметтер – акваторияның түбін;</w:t>
      </w:r>
    </w:p>
    <w:p>
      <w:pPr>
        <w:spacing w:after="0"/>
        <w:ind w:left="0"/>
        <w:jc w:val="both"/>
      </w:pPr>
      <w:r>
        <w:rPr>
          <w:rFonts w:ascii="Times New Roman"/>
          <w:b w:val="false"/>
          <w:i w:val="false"/>
          <w:color w:val="000000"/>
          <w:sz w:val="28"/>
        </w:rPr>
        <w:t>
      айлақтық көрсетілетін қызметтер – айлақтар мен айлақтық ғимараттарды;</w:t>
      </w:r>
    </w:p>
    <w:p>
      <w:pPr>
        <w:spacing w:after="0"/>
        <w:ind w:left="0"/>
        <w:jc w:val="both"/>
      </w:pPr>
      <w:r>
        <w:rPr>
          <w:rFonts w:ascii="Times New Roman"/>
          <w:b w:val="false"/>
          <w:i w:val="false"/>
          <w:color w:val="000000"/>
          <w:sz w:val="28"/>
        </w:rPr>
        <w:t>
      арқанмен байлау жөнінде көрсетілетін қызметтер - арқанмен байлау тумбаларын;</w:t>
      </w:r>
    </w:p>
    <w:p>
      <w:pPr>
        <w:spacing w:after="0"/>
        <w:ind w:left="0"/>
        <w:jc w:val="both"/>
      </w:pPr>
      <w:r>
        <w:rPr>
          <w:rFonts w:ascii="Times New Roman"/>
          <w:b w:val="false"/>
          <w:i w:val="false"/>
          <w:color w:val="000000"/>
          <w:sz w:val="28"/>
        </w:rPr>
        <w:t>
      карантиндік көрсетілетін қызметтер – карантиндік үй-жайларды;</w:t>
      </w:r>
    </w:p>
    <w:p>
      <w:pPr>
        <w:spacing w:after="0"/>
        <w:ind w:left="0"/>
        <w:jc w:val="both"/>
      </w:pPr>
      <w:r>
        <w:rPr>
          <w:rFonts w:ascii="Times New Roman"/>
          <w:b w:val="false"/>
          <w:i w:val="false"/>
          <w:color w:val="000000"/>
          <w:sz w:val="28"/>
        </w:rPr>
        <w:t>
      табиғатты қорғау іс-шараларының көрсетілетін қызметтері – қоқыс жинағыштар мен бондарды пайдалануға және ағымдағы ұстауға байланысты шығындар болып табылады.</w:t>
      </w:r>
    </w:p>
    <w:bookmarkStart w:name="z32" w:id="29"/>
    <w:p>
      <w:pPr>
        <w:spacing w:after="0"/>
        <w:ind w:left="0"/>
        <w:jc w:val="both"/>
      </w:pPr>
      <w:r>
        <w:rPr>
          <w:rFonts w:ascii="Times New Roman"/>
          <w:b w:val="false"/>
          <w:i w:val="false"/>
          <w:color w:val="000000"/>
          <w:sz w:val="28"/>
        </w:rPr>
        <w:t>
      22. Қоймалық үй-жайларды пайдалануға және оларды ағымдағы ұстауға байланысты шығындар бас жүктерді ауыстырып тиеу мен жүктерді сақтау бойынша көрсетілетін қызметтерге қатысты жанама шығын болып табылады және сақталатын жүктердің көлемі бойынша (тонна/тәулік) тепе-тең бөлінеді.</w:t>
      </w:r>
    </w:p>
    <w:bookmarkEnd w:id="29"/>
    <w:bookmarkStart w:name="z33" w:id="30"/>
    <w:p>
      <w:pPr>
        <w:spacing w:after="0"/>
        <w:ind w:left="0"/>
        <w:jc w:val="both"/>
      </w:pPr>
      <w:r>
        <w:rPr>
          <w:rFonts w:ascii="Times New Roman"/>
          <w:b w:val="false"/>
          <w:i w:val="false"/>
          <w:color w:val="000000"/>
          <w:sz w:val="28"/>
        </w:rPr>
        <w:t xml:space="preserve">
      23. Жүктерді сақтауға байланысты шығындар жүктерді сақтаудың нормативтік (жүктерді ауыстырып тиеуге арналған тарифке енгізілген) және нормативтен тыс (жеке төленетін) шығындарына жүктердің тиісті түрін сақтаудың тонна-тәуліктеріне тепе-тең бөлінеді. </w:t>
      </w:r>
    </w:p>
    <w:bookmarkEnd w:id="30"/>
    <w:bookmarkStart w:name="z34" w:id="31"/>
    <w:p>
      <w:pPr>
        <w:spacing w:after="0"/>
        <w:ind w:left="0"/>
        <w:jc w:val="both"/>
      </w:pPr>
      <w:r>
        <w:rPr>
          <w:rFonts w:ascii="Times New Roman"/>
          <w:b w:val="false"/>
          <w:i w:val="false"/>
          <w:color w:val="000000"/>
          <w:sz w:val="28"/>
        </w:rPr>
        <w:t>
      24. Теміржолдарды пайдалануға және ағымдағы ұстауға байланысты шығындар бас жүктерді ауыстырып тиеу жөнінде, астықты ауыстырып тиеу жөнінде, жүктерді пароммен ауыстырып тиеу жөнінде көрсетілетін қызметтерге қатысты жанама болып табылады және ауыстырып тиелген жүктің түрлері бойынша көлеміне (тонна) тепе-тең бөлінеді.</w:t>
      </w:r>
    </w:p>
    <w:bookmarkEnd w:id="31"/>
    <w:bookmarkStart w:name="z35" w:id="32"/>
    <w:p>
      <w:pPr>
        <w:spacing w:after="0"/>
        <w:ind w:left="0"/>
        <w:jc w:val="both"/>
      </w:pPr>
      <w:r>
        <w:rPr>
          <w:rFonts w:ascii="Times New Roman"/>
          <w:b w:val="false"/>
          <w:i w:val="false"/>
          <w:color w:val="000000"/>
          <w:sz w:val="28"/>
        </w:rPr>
        <w:t xml:space="preserve">
      25. Реттеліп көрсетілетін қызметтерді (жұмыстарды) ұсынуға байланысты үстеме өндірістік шығындар көрсетілетін қызметтерге тепе-тең тікелей шығындарға жатады. </w:t>
      </w:r>
    </w:p>
    <w:bookmarkEnd w:id="32"/>
    <w:bookmarkStart w:name="z36" w:id="33"/>
    <w:p>
      <w:pPr>
        <w:spacing w:after="0"/>
        <w:ind w:left="0"/>
        <w:jc w:val="both"/>
      </w:pPr>
      <w:r>
        <w:rPr>
          <w:rFonts w:ascii="Times New Roman"/>
          <w:b w:val="false"/>
          <w:i w:val="false"/>
          <w:color w:val="000000"/>
          <w:sz w:val="28"/>
        </w:rPr>
        <w:t>
      26. Негізгі өндіріске қызмет көрсететін персоналдың және көмекші персоналдың жалақысы бойынша шығыстар қызмет көрсететін және көмекші персоналдардың қызметтер (жұмыстар) көрсетуге қатысу үлесіне тепе-тең бөлінеді.</w:t>
      </w:r>
    </w:p>
    <w:bookmarkEnd w:id="33"/>
    <w:bookmarkStart w:name="z37" w:id="34"/>
    <w:p>
      <w:pPr>
        <w:spacing w:after="0"/>
        <w:ind w:left="0"/>
        <w:jc w:val="both"/>
      </w:pPr>
      <w:r>
        <w:rPr>
          <w:rFonts w:ascii="Times New Roman"/>
          <w:b w:val="false"/>
          <w:i w:val="false"/>
          <w:color w:val="000000"/>
          <w:sz w:val="28"/>
        </w:rPr>
        <w:t>
      27. Әлеуметтік салық жөніндегі шығыстар жалақы бойынша тиісті шығындардың үлесіне тепе-тең белгіленеді.</w:t>
      </w:r>
    </w:p>
    <w:bookmarkEnd w:id="34"/>
    <w:bookmarkStart w:name="z38" w:id="35"/>
    <w:p>
      <w:pPr>
        <w:spacing w:after="0"/>
        <w:ind w:left="0"/>
        <w:jc w:val="both"/>
      </w:pPr>
      <w:r>
        <w:rPr>
          <w:rFonts w:ascii="Times New Roman"/>
          <w:b w:val="false"/>
          <w:i w:val="false"/>
          <w:color w:val="000000"/>
          <w:sz w:val="28"/>
        </w:rPr>
        <w:t>
      28. Негізгі өндіріске қызмет көрсететін көмекші бөлімшелердің негізгі құралдарының тозуы жөніндегі шығыстар реттеліп көрсетілетін қызметтерді (жұмыстарды) ұсынуда негізгі құралдардың қолданысқа енгізілген үлесіне тепе-тең айқындалады.</w:t>
      </w:r>
    </w:p>
    <w:bookmarkEnd w:id="35"/>
    <w:bookmarkStart w:name="z39" w:id="36"/>
    <w:p>
      <w:pPr>
        <w:spacing w:after="0"/>
        <w:ind w:left="0"/>
        <w:jc w:val="both"/>
      </w:pPr>
      <w:r>
        <w:rPr>
          <w:rFonts w:ascii="Times New Roman"/>
          <w:b w:val="false"/>
          <w:i w:val="false"/>
          <w:color w:val="000000"/>
          <w:sz w:val="28"/>
        </w:rPr>
        <w:t>
      29. Негізгі өндіріске қызмет көрсететін көмекші бөлімшелердің үстеме шығыстары көрсетілетін қызметтерге (жұмыстарға) амортизацияны бөлу үшін қабылданған көрсеткішке тепе-тең бөлінеді.</w:t>
      </w:r>
    </w:p>
    <w:bookmarkEnd w:id="36"/>
    <w:bookmarkStart w:name="z40" w:id="37"/>
    <w:p>
      <w:pPr>
        <w:spacing w:after="0"/>
        <w:ind w:left="0"/>
        <w:jc w:val="both"/>
      </w:pPr>
      <w:r>
        <w:rPr>
          <w:rFonts w:ascii="Times New Roman"/>
          <w:b w:val="false"/>
          <w:i w:val="false"/>
          <w:color w:val="000000"/>
          <w:sz w:val="28"/>
        </w:rPr>
        <w:t>
      30. Жалпы және әкімшілік шығыстар өндірістік шығындарға тепе-тең айқындалады.</w:t>
      </w:r>
    </w:p>
    <w:bookmarkEnd w:id="37"/>
    <w:bookmarkStart w:name="z41" w:id="38"/>
    <w:p>
      <w:pPr>
        <w:spacing w:after="0"/>
        <w:ind w:left="0"/>
        <w:jc w:val="both"/>
      </w:pPr>
      <w:r>
        <w:rPr>
          <w:rFonts w:ascii="Times New Roman"/>
          <w:b w:val="false"/>
          <w:i w:val="false"/>
          <w:color w:val="000000"/>
          <w:sz w:val="28"/>
        </w:rPr>
        <w:t>
      31. Инвестициялық жобаларды іске асыруға қарыз қаражаты үшін сыйақылар төлеу жөніндегі шығыстар жалпы және әкімшілік шығыстарды бөлу үшін қабылданған көрсеткіш бойынша белгіленеді. Шетел валютасында алынған қарыз қаражаты үшін сыйақы Қазақстан Республикасының әлеуметтік-экономикалық дамуының орта мерзімді жоспарының негізінде теңге бағамының шетел валютасына қатысты болжамды өзгерісін ескере отырып, тарифтің (бағаның, алым мөлшерлемесінің) шығын бөлігінің кезең шығыстарында ескеріледі.</w:t>
      </w:r>
    </w:p>
    <w:bookmarkEnd w:id="38"/>
    <w:bookmarkStart w:name="z42" w:id="39"/>
    <w:p>
      <w:pPr>
        <w:spacing w:after="0"/>
        <w:ind w:left="0"/>
        <w:jc w:val="both"/>
      </w:pPr>
      <w:r>
        <w:rPr>
          <w:rFonts w:ascii="Times New Roman"/>
          <w:b w:val="false"/>
          <w:i w:val="false"/>
          <w:color w:val="000000"/>
          <w:sz w:val="28"/>
        </w:rPr>
        <w:t>
      32. Өткізу жөніндегі шығыстар жалпы және әкімшілік шығыстарды бөлу үшін қабылданған көрсеткіш бойынша айқындалады.</w:t>
      </w:r>
    </w:p>
    <w:bookmarkEnd w:id="39"/>
    <w:bookmarkStart w:name="z43" w:id="40"/>
    <w:p>
      <w:pPr>
        <w:spacing w:after="0"/>
        <w:ind w:left="0"/>
        <w:jc w:val="left"/>
      </w:pPr>
      <w:r>
        <w:rPr>
          <w:rFonts w:ascii="Times New Roman"/>
          <w:b/>
          <w:i w:val="false"/>
          <w:color w:val="000000"/>
        </w:rPr>
        <w:t xml:space="preserve"> 4. Тарифке (алым мөлшерлемесіне) енгізілетін көрсетілетін</w:t>
      </w:r>
      <w:r>
        <w:br/>
      </w:r>
      <w:r>
        <w:rPr>
          <w:rFonts w:ascii="Times New Roman"/>
          <w:b/>
          <w:i w:val="false"/>
          <w:color w:val="000000"/>
        </w:rPr>
        <w:t>қызметтердің (жұмыстардың) көлемін айқындау</w:t>
      </w:r>
    </w:p>
    <w:bookmarkEnd w:id="40"/>
    <w:bookmarkStart w:name="z44" w:id="41"/>
    <w:p>
      <w:pPr>
        <w:spacing w:after="0"/>
        <w:ind w:left="0"/>
        <w:jc w:val="both"/>
      </w:pPr>
      <w:r>
        <w:rPr>
          <w:rFonts w:ascii="Times New Roman"/>
          <w:b w:val="false"/>
          <w:i w:val="false"/>
          <w:color w:val="000000"/>
          <w:sz w:val="28"/>
        </w:rPr>
        <w:t>
      33. Есепті кезең ішінде реттеліп көрсетілетін қызметтердің (жұмыстардың) өзіндік құнын айқындау кезінде тариф (бағаны, алым мөлшерлемелерін) есептеу үшін базаға статистикалық есептілік пен ішкі есептің деректеріне сәйкес есепті кезеңде реттеліп көрсетілетін қызметтердің (жұмыстардың) көрсетілген нақты көлемі алынады.</w:t>
      </w:r>
    </w:p>
    <w:bookmarkEnd w:id="41"/>
    <w:bookmarkStart w:name="z45" w:id="42"/>
    <w:p>
      <w:pPr>
        <w:spacing w:after="0"/>
        <w:ind w:left="0"/>
        <w:jc w:val="left"/>
      </w:pPr>
      <w:r>
        <w:rPr>
          <w:rFonts w:ascii="Times New Roman"/>
          <w:b/>
          <w:i w:val="false"/>
          <w:color w:val="000000"/>
        </w:rPr>
        <w:t xml:space="preserve"> 5. Тарифке (бағаға, алым мөлшерлемесіне) енгізілетін</w:t>
      </w:r>
      <w:r>
        <w:br/>
      </w:r>
      <w:r>
        <w:rPr>
          <w:rFonts w:ascii="Times New Roman"/>
          <w:b/>
          <w:i w:val="false"/>
          <w:color w:val="000000"/>
        </w:rPr>
        <w:t>пайданың деңгейін есептеу</w:t>
      </w:r>
    </w:p>
    <w:bookmarkEnd w:id="42"/>
    <w:bookmarkStart w:name="z46" w:id="43"/>
    <w:p>
      <w:pPr>
        <w:spacing w:after="0"/>
        <w:ind w:left="0"/>
        <w:jc w:val="both"/>
      </w:pPr>
      <w:r>
        <w:rPr>
          <w:rFonts w:ascii="Times New Roman"/>
          <w:b w:val="false"/>
          <w:i w:val="false"/>
          <w:color w:val="000000"/>
          <w:sz w:val="28"/>
        </w:rPr>
        <w:t>
      34. Теңіз порттары көрсететін қызметтердің (жұмыстардың) бірлігіне тарифтер (алымдар мөлшерлемелерін) есептеудің кіріс бөлігі мынадай формула бойынша айқындалады: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көрсетілетін қызметтің (жұмыстың) бірлігіне i тарифінің (алым мөлшерлемесінің) кіріс бөлігі;</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i көрсетілетін қызметке (жұмысқа) жатқызылған қолданысқа енгізілген активтердің реттелетін базасы;</w:t>
      </w:r>
    </w:p>
    <w:p>
      <w:pPr>
        <w:spacing w:after="0"/>
        <w:ind w:left="0"/>
        <w:jc w:val="both"/>
      </w:pPr>
      <w:r>
        <w:rPr>
          <w:rFonts w:ascii="Times New Roman"/>
          <w:b w:val="false"/>
          <w:i w:val="false"/>
          <w:color w:val="000000"/>
          <w:sz w:val="28"/>
        </w:rPr>
        <w:t>
      r – қолданысқа енгізілген активтердің реттелетін базасының пайда мөлшерлемесі;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поп.</w:t>
      </w:r>
      <w:r>
        <w:rPr>
          <w:rFonts w:ascii="Times New Roman"/>
          <w:b w:val="false"/>
          <w:i w:val="false"/>
          <w:color w:val="000000"/>
          <w:sz w:val="28"/>
        </w:rPr>
        <w:t xml:space="preserve"> – көрсетілетін қызметтің нақты түріне арналған түзету коэффициенті;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i-көрсетілетін қызметінің (жұмыстың) есептік (жоспарланған) көлемі.</w:t>
      </w:r>
    </w:p>
    <w:p>
      <w:pPr>
        <w:spacing w:after="0"/>
        <w:ind w:left="0"/>
        <w:jc w:val="both"/>
      </w:pPr>
      <w:r>
        <w:rPr>
          <w:rFonts w:ascii="Times New Roman"/>
          <w:b w:val="false"/>
          <w:i w:val="false"/>
          <w:color w:val="000000"/>
          <w:sz w:val="28"/>
        </w:rPr>
        <w:t>
      Көрсетілетін қызметке тарифтің (алым мөлшерлемесінің) шамасы мынадай формула бойынша айқындалады:</w:t>
      </w:r>
    </w:p>
    <w:p>
      <w:pPr>
        <w:spacing w:after="0"/>
        <w:ind w:left="0"/>
        <w:jc w:val="both"/>
      </w:pPr>
      <w:r>
        <w:rPr>
          <w:rFonts w:ascii="Times New Roman"/>
          <w:b w:val="false"/>
          <w:i w:val="false"/>
          <w:color w:val="000000"/>
          <w:sz w:val="28"/>
        </w:rPr>
        <w:t>
      Ті = Зі + Dі + НПі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НПі – пайдаға салынатын салық деңгейі, ол мынадай формула бойынша есептеледі</w:t>
      </w:r>
    </w:p>
    <w:p>
      <w:pPr>
        <w:spacing w:after="0"/>
        <w:ind w:left="0"/>
        <w:jc w:val="both"/>
      </w:pPr>
      <w:r>
        <w:rPr>
          <w:rFonts w:ascii="Times New Roman"/>
          <w:b w:val="false"/>
          <w:i w:val="false"/>
          <w:color w:val="000000"/>
          <w:sz w:val="28"/>
        </w:rPr>
        <w:t>
      НПі = Dі*100: (100 – Н) - Dі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 – пайдаға салынатын салықтың % мөлшерлемесі.</w:t>
      </w:r>
    </w:p>
    <w:bookmarkStart w:name="z47" w:id="44"/>
    <w:p>
      <w:pPr>
        <w:spacing w:after="0"/>
        <w:ind w:left="0"/>
        <w:jc w:val="both"/>
      </w:pPr>
      <w:r>
        <w:rPr>
          <w:rFonts w:ascii="Times New Roman"/>
          <w:b w:val="false"/>
          <w:i w:val="false"/>
          <w:color w:val="000000"/>
          <w:sz w:val="28"/>
        </w:rPr>
        <w:t>
      35. Қолданысқа енгізілген активтердің реттелетін базасына пайда мөлшерлемесі кәсіпорын капиталының бағасы ретінде анықталады және орташа арифметикалық өлшенген формула бойынша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288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е</w:t>
      </w:r>
      <w:r>
        <w:rPr>
          <w:rFonts w:ascii="Times New Roman"/>
          <w:b w:val="false"/>
          <w:i w:val="false"/>
          <w:color w:val="000000"/>
          <w:sz w:val="28"/>
        </w:rPr>
        <w:t xml:space="preserve"> – өз қаражаты есебінен қаржыландыру құны %-бен немесе меншікті капиталдың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е</w:t>
      </w:r>
      <w:r>
        <w:rPr>
          <w:rFonts w:ascii="Times New Roman"/>
          <w:b w:val="false"/>
          <w:i w:val="false"/>
          <w:color w:val="000000"/>
          <w:sz w:val="28"/>
        </w:rPr>
        <w:t xml:space="preserve"> – өз қаражатының үлес салмағы;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xml:space="preserve"> – өз қаражатының есебінен қаржыландыру құны %-бен немесе қарыз капиталдың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d</w:t>
      </w:r>
      <w:r>
        <w:rPr>
          <w:rFonts w:ascii="Times New Roman"/>
          <w:b w:val="false"/>
          <w:i w:val="false"/>
          <w:color w:val="000000"/>
          <w:sz w:val="28"/>
        </w:rPr>
        <w:t xml:space="preserve"> – қарыз қаражатының үлес салмағы.</w:t>
      </w:r>
    </w:p>
    <w:bookmarkStart w:name="z48" w:id="45"/>
    <w:p>
      <w:pPr>
        <w:spacing w:after="0"/>
        <w:ind w:left="0"/>
        <w:jc w:val="both"/>
      </w:pPr>
      <w:r>
        <w:rPr>
          <w:rFonts w:ascii="Times New Roman"/>
          <w:b w:val="false"/>
          <w:i w:val="false"/>
          <w:color w:val="000000"/>
          <w:sz w:val="28"/>
        </w:rPr>
        <w:t>
      36. Меншікті капиталдың (rе) бағасы үш бөліктен тұрады:</w:t>
      </w:r>
    </w:p>
    <w:bookmarkEnd w:id="45"/>
    <w:p>
      <w:pPr>
        <w:spacing w:after="0"/>
        <w:ind w:left="0"/>
        <w:jc w:val="both"/>
      </w:pPr>
      <w:r>
        <w:rPr>
          <w:rFonts w:ascii="Times New Roman"/>
          <w:b w:val="false"/>
          <w:i w:val="false"/>
          <w:color w:val="000000"/>
          <w:sz w:val="28"/>
        </w:rPr>
        <w:t>
      rIn – негізгі қорлардың тозу тәуекелін көрсететін құрамдас;</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капиталды тәуекелсіз салуға арналған кірістілік көрсеткіші (Қазақстанда инвестициялаудың ең төменгі тәуекел нысаны болып саналатын тәуекелсіз мөлшерлеме);</w:t>
      </w:r>
    </w:p>
    <w:p>
      <w:pPr>
        <w:spacing w:after="0"/>
        <w:ind w:left="0"/>
        <w:jc w:val="both"/>
      </w:pPr>
      <w:r>
        <w:rPr>
          <w:rFonts w:ascii="Times New Roman"/>
          <w:b w:val="false"/>
          <w:i w:val="false"/>
          <w:color w:val="000000"/>
          <w:sz w:val="28"/>
        </w:rPr>
        <w:t>
      RP – тәуекел үшін сыйлықақы.</w:t>
      </w:r>
    </w:p>
    <w:bookmarkStart w:name="z49" w:id="46"/>
    <w:p>
      <w:pPr>
        <w:spacing w:after="0"/>
        <w:ind w:left="0"/>
        <w:jc w:val="both"/>
      </w:pPr>
      <w:r>
        <w:rPr>
          <w:rFonts w:ascii="Times New Roman"/>
          <w:b w:val="false"/>
          <w:i w:val="false"/>
          <w:color w:val="000000"/>
          <w:sz w:val="28"/>
        </w:rPr>
        <w:t>
      37. Негізгі қорлардың тозу тәуекелі (rIn) мынадай формуланың көмегімен бағаланады: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92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95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амортизациялық аударымдармен жабылмайтын і көрсетілетін қызметіне (жұмысына) негізгі құралдарды қалпына келтіру үшін инвестицияларға қажеттілік (жіберілген тозу);</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w:t>
      </w:r>
      <w:r>
        <w:rPr>
          <w:rFonts w:ascii="Times New Roman"/>
          <w:b w:val="false"/>
          <w:i w:val="false"/>
          <w:color w:val="000000"/>
          <w:sz w:val="28"/>
        </w:rPr>
        <w:t xml:space="preserve"> – табиғи монополия субъектісінің инвестициялық жоспарына сәйкес, реттеу кезеңінде і көрсетілетін қызметіне (жұмысына) негізгі құралдарды қалпына келтіруге бағытталған қарыз қаражатының көлемі;</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суб</w:t>
      </w:r>
      <w:r>
        <w:rPr>
          <w:rFonts w:ascii="Times New Roman"/>
          <w:b w:val="false"/>
          <w:i w:val="false"/>
          <w:color w:val="000000"/>
          <w:sz w:val="28"/>
        </w:rPr>
        <w:t xml:space="preserve"> – табиғи монополия субъектісінің инвестициялық жоспарына сәйкес, жоспарланған кезеңде і көрсетілетін қызметке (жұмысқа) негізгі құралдарды қалпына келтіруге арналған мемлекеттік субсидиялардың орташа жылдық көлемі;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w:t>
      </w:r>
      <w:r>
        <w:rPr>
          <w:rFonts w:ascii="Times New Roman"/>
          <w:b w:val="false"/>
          <w:i w:val="false"/>
          <w:color w:val="000000"/>
          <w:sz w:val="28"/>
        </w:rPr>
        <w:t xml:space="preserve"> – меншік каптиалының құны.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иі</w:t>
      </w:r>
      <w:r>
        <w:rPr>
          <w:rFonts w:ascii="Times New Roman"/>
          <w:b w:val="false"/>
          <w:i w:val="false"/>
          <w:color w:val="000000"/>
          <w:sz w:val="28"/>
        </w:rPr>
        <w:t xml:space="preserve"> – негізгі құралдардың бастапқы және қалдық құнының айырмасы ретінде і көрсетілетін қызметке негізгі құралдардың і тобының жинақталған тозуы;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w:t>
      </w:r>
      <w:r>
        <w:rPr>
          <w:rFonts w:ascii="Times New Roman"/>
          <w:b w:val="false"/>
          <w:i w:val="false"/>
          <w:color w:val="000000"/>
          <w:sz w:val="28"/>
        </w:rPr>
        <w:t xml:space="preserve"> – негізгі құралдардың і тобының қызметінің нормативтік мерзімі. Мұндағы tні әрбір топтың ішінде орташа өлшенген шамалары ретінде айқындалған.</w:t>
      </w:r>
    </w:p>
    <w:p>
      <w:pPr>
        <w:spacing w:after="0"/>
        <w:ind w:left="0"/>
        <w:jc w:val="both"/>
      </w:pPr>
      <w:r>
        <w:rPr>
          <w:rFonts w:ascii="Times New Roman"/>
          <w:b w:val="false"/>
          <w:i w:val="false"/>
          <w:color w:val="000000"/>
          <w:sz w:val="28"/>
        </w:rPr>
        <w:t>
      Тәуекелсіз мөлшерлеме (r</w:t>
      </w:r>
      <w:r>
        <w:rPr>
          <w:rFonts w:ascii="Times New Roman"/>
          <w:b w:val="false"/>
          <w:i w:val="false"/>
          <w:color w:val="000000"/>
          <w:vertAlign w:val="subscript"/>
        </w:rPr>
        <w:t>f</w:t>
      </w:r>
      <w:r>
        <w:rPr>
          <w:rFonts w:ascii="Times New Roman"/>
          <w:b w:val="false"/>
          <w:i w:val="false"/>
          <w:color w:val="000000"/>
          <w:sz w:val="28"/>
        </w:rPr>
        <w:t>) Қазақстан Республикасы Ұлттық банкінің қайта қаржыландырудың ресми мөлшерлемесінің деңгейіне тең қабылданады.</w:t>
      </w:r>
    </w:p>
    <w:bookmarkStart w:name="z50" w:id="47"/>
    <w:p>
      <w:pPr>
        <w:spacing w:after="0"/>
        <w:ind w:left="0"/>
        <w:jc w:val="both"/>
      </w:pPr>
      <w:r>
        <w:rPr>
          <w:rFonts w:ascii="Times New Roman"/>
          <w:b w:val="false"/>
          <w:i w:val="false"/>
          <w:color w:val="000000"/>
          <w:sz w:val="28"/>
        </w:rPr>
        <w:t>
      38. Тәуекел үшін (RP) сыйлықақы өндірістік-технологиялық (rmex), операциялық (rop) және қаржылық (rfin) тәуекелдерден тұрады.</w:t>
      </w:r>
    </w:p>
    <w:bookmarkEnd w:id="47"/>
    <w:p>
      <w:pPr>
        <w:spacing w:after="0"/>
        <w:ind w:left="0"/>
        <w:jc w:val="both"/>
      </w:pPr>
      <w:r>
        <w:rPr>
          <w:rFonts w:ascii="Times New Roman"/>
          <w:b w:val="false"/>
          <w:i w:val="false"/>
          <w:color w:val="000000"/>
          <w:sz w:val="28"/>
        </w:rPr>
        <w:t>
      Теңіз портының өндірістік құзыреттілігіне байланысы жоқ себептер бойынша болған технологиялық авариялардан кірістің ысырабын жабу үшін өндірістік-технологиялық (rmex) тәуекел көзделген кірістің, негізгі құралдар мен тауар-материалдық қорлардың ысырабына алып келуі мүмкін саланың тәуекелдерге тап болу дәрежесін көрсетеді.</w:t>
      </w:r>
    </w:p>
    <w:p>
      <w:pPr>
        <w:spacing w:after="0"/>
        <w:ind w:left="0"/>
        <w:jc w:val="both"/>
      </w:pPr>
      <w:r>
        <w:rPr>
          <w:rFonts w:ascii="Times New Roman"/>
          <w:b w:val="false"/>
          <w:i w:val="false"/>
          <w:color w:val="000000"/>
          <w:sz w:val="28"/>
        </w:rPr>
        <w:t xml:space="preserve">
      Осы көрсеткішті есептеу Қазақстан Республикасы Ұлттық экономика министрінің 2014 жылғы 30 қыркүйектегі № 34 (Нормативтік құқықтық актілерді мемлекеттік тіркеу тізілімінде № 9775 тіркелген) бұйрығымен бекітілген Қазақстан Республикасы Ұлттық экономика министрлігінің Табиғи монополияларды реттеу және бәсекелестікті қорғау комитеті туралы Ереженің 14-тармағының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белгіленген меншік капиталының тиісті ысыраптары мен шамасы жөніндегі ақпараттың негізінде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 cy="596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a</w:t>
      </w:r>
      <w:r>
        <w:rPr>
          <w:rFonts w:ascii="Times New Roman"/>
          <w:b w:val="false"/>
          <w:i w:val="false"/>
          <w:color w:val="000000"/>
          <w:sz w:val="28"/>
        </w:rPr>
        <w:t xml:space="preserve"> – орташа есеппен бір жыл ішіндегі авариялар мен зілзалалардың зардаптарын жоюға арналған шығындар.</w:t>
      </w:r>
    </w:p>
    <w:bookmarkStart w:name="z51" w:id="48"/>
    <w:p>
      <w:pPr>
        <w:spacing w:after="0"/>
        <w:ind w:left="0"/>
        <w:jc w:val="both"/>
      </w:pPr>
      <w:r>
        <w:rPr>
          <w:rFonts w:ascii="Times New Roman"/>
          <w:b w:val="false"/>
          <w:i w:val="false"/>
          <w:color w:val="000000"/>
          <w:sz w:val="28"/>
        </w:rPr>
        <w:t>
      39. Авариялардың саны бойынша деректер және авариялардың болу ықтималығын анықтау мүмкіндігі болмаған жағдайда, негізгі құралдардың тозу дәрежесі бойынша технологиялық тәуекелді бағалау үшін амортизациялық аударымдардың үлестерін саралау шәкілін пайдалану ұсынылады:</w:t>
      </w:r>
    </w:p>
    <w:bookmarkEnd w:id="48"/>
    <w:p>
      <w:pPr>
        <w:spacing w:after="0"/>
        <w:ind w:left="0"/>
        <w:jc w:val="both"/>
      </w:pPr>
      <w:r>
        <w:rPr>
          <w:rFonts w:ascii="Times New Roman"/>
          <w:b w:val="false"/>
          <w:i w:val="false"/>
          <w:color w:val="000000"/>
          <w:sz w:val="28"/>
        </w:rPr>
        <w:t>
      Технологиялық тәуекелді негізгі құралдар тозуының дәрежесіне қарай анықтау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1802"/>
        <w:gridCol w:w="2601"/>
        <w:gridCol w:w="2602"/>
        <w:gridCol w:w="1803"/>
      </w:tblGrid>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тозу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астам</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(rmex) жылдық нормасынан үлестердегі өндірістік-технологиялық тәуекелдің мәні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40. Жұмыс көлемінің төмендеуіне байланысты кірістердің ысыраптарын жабу үшін операциялық тәуекел (rop) мынадай формула бойынша (жұмыстардың көлемі ұлғайған жағдайда, бұл тәуекел қолданылмайды) айқындалады: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0" cy="622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есепті кезең үшін осы көрсетілетін қызметтен түскен ақшалай түсім (кіріс),</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пер</w:t>
      </w:r>
      <w:r>
        <w:rPr>
          <w:rFonts w:ascii="Times New Roman"/>
          <w:b w:val="false"/>
          <w:i w:val="false"/>
          <w:color w:val="000000"/>
          <w:sz w:val="28"/>
        </w:rPr>
        <w:t xml:space="preserve"> – есепті кезеңдегі ауыспалы шығындар (көрсетілетін қызметтердің көлемдеріне тәуелді) немесе i көрсетілетін қызметке (жұмысқа) болжанған мән,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V – болжамды жылдағы i көрсетілетін қызметінен түскен кірістің өзгеруі.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41. Ұйымның қаржылық ресурстар ысырабының ықтималдығымен байланысты қаржылық тәуекел (rfin) мынадай формула бойынша айқындалады: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46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968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68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 – пайдаға салық мөлшерлемесі,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баз – есепті жылдағы кәсіпорынның жалпы пайдасы,</w:t>
      </w:r>
      <w:r>
        <w:br/>
      </w: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l</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қызметтерін (жұмыстарын) көрсетуден түскен пайданың төмендеу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тәуекелдің мәні тәуекелдің көптеген түрлері үшін қабылданған сияқты 0-ден 5%-ға дейінгі шектерде шектелген.</w:t>
      </w:r>
    </w:p>
    <w:p>
      <w:pPr>
        <w:spacing w:after="0"/>
        <w:ind w:left="0"/>
        <w:jc w:val="both"/>
      </w:pPr>
      <w:r>
        <w:rPr>
          <w:rFonts w:ascii="Times New Roman"/>
          <w:b w:val="false"/>
          <w:i w:val="false"/>
          <w:color w:val="000000"/>
          <w:sz w:val="28"/>
        </w:rPr>
        <w:t>
      Қарыз капиталының бағасы (r</w:t>
      </w:r>
      <w:r>
        <w:rPr>
          <w:rFonts w:ascii="Times New Roman"/>
          <w:b w:val="false"/>
          <w:i w:val="false"/>
          <w:color w:val="000000"/>
          <w:vertAlign w:val="subscript"/>
        </w:rPr>
        <w:t>d</w:t>
      </w:r>
      <w:r>
        <w:rPr>
          <w:rFonts w:ascii="Times New Roman"/>
          <w:b w:val="false"/>
          <w:i w:val="false"/>
          <w:color w:val="000000"/>
          <w:sz w:val="28"/>
        </w:rPr>
        <w:t>) банк несиелерінің бірлігі бағасының (r</w:t>
      </w:r>
      <w:r>
        <w:rPr>
          <w:rFonts w:ascii="Times New Roman"/>
          <w:b w:val="false"/>
          <w:i w:val="false"/>
          <w:color w:val="000000"/>
          <w:vertAlign w:val="subscript"/>
        </w:rPr>
        <w:t>dk</w:t>
      </w:r>
      <w:r>
        <w:rPr>
          <w:rFonts w:ascii="Times New Roman"/>
          <w:b w:val="false"/>
          <w:i w:val="false"/>
          <w:color w:val="000000"/>
          <w:sz w:val="28"/>
        </w:rPr>
        <w:t>) және кәсіпорын қаражатының көзі ретінде облигациялық қарыз бағасының (r</w:t>
      </w:r>
      <w:r>
        <w:rPr>
          <w:rFonts w:ascii="Times New Roman"/>
          <w:b w:val="false"/>
          <w:i w:val="false"/>
          <w:color w:val="000000"/>
          <w:vertAlign w:val="subscript"/>
        </w:rPr>
        <w:t>do</w:t>
      </w:r>
      <w:r>
        <w:rPr>
          <w:rFonts w:ascii="Times New Roman"/>
          <w:b w:val="false"/>
          <w:i w:val="false"/>
          <w:color w:val="000000"/>
          <w:sz w:val="28"/>
        </w:rPr>
        <w:t>) сомасы болып табылады (кәсіпорында облигациялар болмаған жағдайда, облигациялық қарыздың бағасы есептелмейді), ол мына формулалар бойынша айқындалады: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dk</w:t>
      </w:r>
      <w:r>
        <w:rPr>
          <w:rFonts w:ascii="Times New Roman"/>
          <w:b w:val="false"/>
          <w:i w:val="false"/>
          <w:color w:val="000000"/>
          <w:sz w:val="28"/>
        </w:rPr>
        <w:t xml:space="preserve"> = p</w:t>
      </w:r>
      <w:r>
        <w:rPr>
          <w:rFonts w:ascii="Times New Roman"/>
          <w:b w:val="false"/>
          <w:i w:val="false"/>
          <w:color w:val="000000"/>
          <w:vertAlign w:val="subscript"/>
        </w:rPr>
        <w:t>1</w:t>
      </w:r>
      <w:r>
        <w:rPr>
          <w:rFonts w:ascii="Times New Roman"/>
          <w:b w:val="false"/>
          <w:i w:val="false"/>
          <w:color w:val="000000"/>
          <w:sz w:val="28"/>
        </w:rPr>
        <w:t xml:space="preserve"> ·(1 – H)</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464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dk</w:t>
      </w:r>
      <w:r>
        <w:rPr>
          <w:rFonts w:ascii="Times New Roman"/>
          <w:b w:val="false"/>
          <w:i w:val="false"/>
          <w:color w:val="000000"/>
          <w:sz w:val="28"/>
        </w:rPr>
        <w:t xml:space="preserve"> – банк несиелері бірлігінің бағасы;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do</w:t>
      </w:r>
      <w:r>
        <w:rPr>
          <w:rFonts w:ascii="Times New Roman"/>
          <w:b w:val="false"/>
          <w:i w:val="false"/>
          <w:color w:val="000000"/>
          <w:sz w:val="28"/>
        </w:rPr>
        <w:t xml:space="preserve"> – кәсіпорын қаражатының көзі ретінде облигациялық қарыздың бағасы;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банкке төленетін пайыз;</w:t>
      </w:r>
    </w:p>
    <w:p>
      <w:pPr>
        <w:spacing w:after="0"/>
        <w:ind w:left="0"/>
        <w:jc w:val="both"/>
      </w:pPr>
      <w:r>
        <w:rPr>
          <w:rFonts w:ascii="Times New Roman"/>
          <w:b w:val="false"/>
          <w:i w:val="false"/>
          <w:color w:val="000000"/>
          <w:sz w:val="28"/>
        </w:rPr>
        <w:t>
      Н – пайдаға салық мөлшерлемесі,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пайыз мөлшерлемесі;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w:t>
      </w:r>
      <w:r>
        <w:rPr>
          <w:rFonts w:ascii="Times New Roman"/>
          <w:b w:val="false"/>
          <w:i w:val="false"/>
          <w:color w:val="000000"/>
          <w:sz w:val="28"/>
        </w:rPr>
        <w:t xml:space="preserve"> – қарыздың шамасы (көрсетулі құн);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облигацияларды өткізу бағасы;</w:t>
      </w:r>
    </w:p>
    <w:p>
      <w:pPr>
        <w:spacing w:after="0"/>
        <w:ind w:left="0"/>
        <w:jc w:val="both"/>
      </w:pPr>
      <w:r>
        <w:rPr>
          <w:rFonts w:ascii="Times New Roman"/>
          <w:b w:val="false"/>
          <w:i w:val="false"/>
          <w:color w:val="000000"/>
          <w:sz w:val="28"/>
        </w:rPr>
        <w:t>
      t – қарыз мерзімі (жыл саны).</w:t>
      </w:r>
    </w:p>
    <w:bookmarkStart w:name="z54" w:id="51"/>
    <w:p>
      <w:pPr>
        <w:spacing w:after="0"/>
        <w:ind w:left="0"/>
        <w:jc w:val="both"/>
      </w:pPr>
      <w:r>
        <w:rPr>
          <w:rFonts w:ascii="Times New Roman"/>
          <w:b w:val="false"/>
          <w:i w:val="false"/>
          <w:color w:val="000000"/>
          <w:sz w:val="28"/>
        </w:rPr>
        <w:t>
      42. Көрсетілетін қызметтің (жұмыстың) бірлігіне тарифтің (алымдар мөлшерлемелерінің) шығыс және кіріс бөліктерінің жиынтығы ұйымның көрсететін қызметтерінің (жұмыстарының) тарифін (алым мөлшерлемесін) айқындайды.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752 бұйрығына</w:t>
            </w:r>
            <w:r>
              <w:br/>
            </w:r>
            <w:r>
              <w:rPr>
                <w:rFonts w:ascii="Times New Roman"/>
                <w:b w:val="false"/>
                <w:i w:val="false"/>
                <w:color w:val="000000"/>
                <w:sz w:val="20"/>
              </w:rPr>
              <w:t>2-қосымша</w:t>
            </w:r>
          </w:p>
        </w:tc>
      </w:tr>
    </w:tbl>
    <w:bookmarkStart w:name="z56" w:id="52"/>
    <w:p>
      <w:pPr>
        <w:spacing w:after="0"/>
        <w:ind w:left="0"/>
        <w:jc w:val="left"/>
      </w:pPr>
      <w:r>
        <w:rPr>
          <w:rFonts w:ascii="Times New Roman"/>
          <w:b/>
          <w:i w:val="false"/>
          <w:color w:val="000000"/>
        </w:rPr>
        <w:t xml:space="preserve"> Концессия шарты бойынша көрсетілетін теңіз портының реттеліп</w:t>
      </w:r>
      <w:r>
        <w:br/>
      </w:r>
      <w:r>
        <w:rPr>
          <w:rFonts w:ascii="Times New Roman"/>
          <w:b/>
          <w:i w:val="false"/>
          <w:color w:val="000000"/>
        </w:rPr>
        <w:t>көрсетілетін қызметтеріне (тауарларына, жұмыстарына) тарифтерді</w:t>
      </w:r>
      <w:r>
        <w:br/>
      </w:r>
      <w:r>
        <w:rPr>
          <w:rFonts w:ascii="Times New Roman"/>
          <w:b/>
          <w:i w:val="false"/>
          <w:color w:val="000000"/>
        </w:rPr>
        <w:t>(бағаларды, алымдар мөлшерлемелерін) есептеу әдістемесі</w:t>
      </w:r>
      <w:r>
        <w:br/>
      </w:r>
      <w:r>
        <w:rPr>
          <w:rFonts w:ascii="Times New Roman"/>
          <w:b/>
          <w:i w:val="false"/>
          <w:color w:val="000000"/>
        </w:rPr>
        <w:t>1. Жалпы ережелер</w:t>
      </w:r>
    </w:p>
    <w:bookmarkEnd w:id="52"/>
    <w:bookmarkStart w:name="z58" w:id="53"/>
    <w:p>
      <w:pPr>
        <w:spacing w:after="0"/>
        <w:ind w:left="0"/>
        <w:jc w:val="both"/>
      </w:pPr>
      <w:r>
        <w:rPr>
          <w:rFonts w:ascii="Times New Roman"/>
          <w:b w:val="false"/>
          <w:i w:val="false"/>
          <w:color w:val="000000"/>
          <w:sz w:val="28"/>
        </w:rPr>
        <w:t>
       1. Осы Концессия шарты бойынша көрсетілетін теңіз портының реттеліп көрсетілетін қызметтеріне (тауарларына, жұмыстарына) тарифтерді (бағаларды, алымдар мөлшерлемелерін) есептеу әдістемесі (бұдан әрі – Әдістеме) "</w:t>
      </w:r>
      <w:r>
        <w:rPr>
          <w:rFonts w:ascii="Times New Roman"/>
          <w:b w:val="false"/>
          <w:i w:val="false"/>
          <w:color w:val="000000"/>
          <w:sz w:val="28"/>
        </w:rPr>
        <w:t>Табиғи монополиялар туралы</w:t>
      </w:r>
      <w:r>
        <w:rPr>
          <w:rFonts w:ascii="Times New Roman"/>
          <w:b w:val="false"/>
          <w:i w:val="false"/>
          <w:color w:val="000000"/>
          <w:sz w:val="28"/>
        </w:rPr>
        <w:t>" 1998 жылғы 9 шілдедегі,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2002 жылғы 17 қаңтардағы Қазақстан Республикасының Заңдарына, "</w:t>
      </w:r>
      <w:r>
        <w:rPr>
          <w:rFonts w:ascii="Times New Roman"/>
          <w:b w:val="false"/>
          <w:i w:val="false"/>
          <w:color w:val="000000"/>
          <w:sz w:val="28"/>
        </w:rPr>
        <w:t>Концессиялар туралы</w:t>
      </w:r>
      <w:r>
        <w:rPr>
          <w:rFonts w:ascii="Times New Roman"/>
          <w:b w:val="false"/>
          <w:i w:val="false"/>
          <w:color w:val="000000"/>
          <w:sz w:val="28"/>
        </w:rPr>
        <w:t xml:space="preserve">" 2006 жылғы 7 шілдедегі, Нормативтік құқықтық актілерді мемлекеттік тіркеу тізілімінде № 8480 тіркелген,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w:t>
      </w:r>
      <w:r>
        <w:rPr>
          <w:rFonts w:ascii="Times New Roman"/>
          <w:b w:val="false"/>
          <w:i w:val="false"/>
          <w:color w:val="000000"/>
          <w:sz w:val="28"/>
        </w:rPr>
        <w:t>ерекше тәртібіне</w:t>
      </w:r>
      <w:r>
        <w:rPr>
          <w:rFonts w:ascii="Times New Roman"/>
          <w:b w:val="false"/>
          <w:i w:val="false"/>
          <w:color w:val="000000"/>
          <w:sz w:val="28"/>
        </w:rPr>
        <w:t xml:space="preserve"> (бұдан әрі – Ерекше тәртіп) сәйкес әзірленді.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2. Осы Әдістеме концессия шарты бойынша көрсетілетін теңіз порттарының реттеліп көрсетілетін қызметтеріне (тауарларына, жұмыстарына) тарифтерді (бағалар, алымдар мөлшерлемелерін) есептеу тетігін айқындайды.</w:t>
      </w:r>
    </w:p>
    <w:bookmarkEnd w:id="54"/>
    <w:bookmarkStart w:name="z60" w:id="55"/>
    <w:p>
      <w:pPr>
        <w:spacing w:after="0"/>
        <w:ind w:left="0"/>
        <w:jc w:val="both"/>
      </w:pPr>
      <w:r>
        <w:rPr>
          <w:rFonts w:ascii="Times New Roman"/>
          <w:b w:val="false"/>
          <w:i w:val="false"/>
          <w:color w:val="000000"/>
          <w:sz w:val="28"/>
        </w:rPr>
        <w:t>
      3. Әдістемеде мынадай ұғымдар пайдаланылады:</w:t>
      </w:r>
    </w:p>
    <w:bookmarkEnd w:id="55"/>
    <w:p>
      <w:pPr>
        <w:spacing w:after="0"/>
        <w:ind w:left="0"/>
        <w:jc w:val="both"/>
      </w:pPr>
      <w:r>
        <w:rPr>
          <w:rFonts w:ascii="Times New Roman"/>
          <w:b w:val="false"/>
          <w:i w:val="false"/>
          <w:color w:val="000000"/>
          <w:sz w:val="28"/>
        </w:rPr>
        <w:t>
      қолданысқа енгізілген активтер – порттар саласында реттеліп көрсетілетін қызметтерді (тауарларды, жұмыстарды) ұсыну үшін пайдаланылатын порттың негізгі құралдары мен материалдық емес активтері;</w:t>
      </w:r>
    </w:p>
    <w:p>
      <w:pPr>
        <w:spacing w:after="0"/>
        <w:ind w:left="0"/>
        <w:jc w:val="both"/>
      </w:pPr>
      <w:r>
        <w:rPr>
          <w:rFonts w:ascii="Times New Roman"/>
          <w:b w:val="false"/>
          <w:i w:val="false"/>
          <w:color w:val="000000"/>
          <w:sz w:val="28"/>
        </w:rPr>
        <w:t>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 мен квазимемлекеттік сектор субъектілерін қоспағанда (концессиялық жобаларды қаржыландыру жөніндегі ұйымдардан басқа), заңды тұлға;</w:t>
      </w:r>
    </w:p>
    <w:p>
      <w:pPr>
        <w:spacing w:after="0"/>
        <w:ind w:left="0"/>
        <w:jc w:val="both"/>
      </w:pPr>
      <w:r>
        <w:rPr>
          <w:rFonts w:ascii="Times New Roman"/>
          <w:b w:val="false"/>
          <w:i w:val="false"/>
          <w:color w:val="000000"/>
          <w:sz w:val="28"/>
        </w:rPr>
        <w:t>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p>
      <w:pPr>
        <w:spacing w:after="0"/>
        <w:ind w:left="0"/>
        <w:jc w:val="both"/>
      </w:pPr>
      <w:r>
        <w:rPr>
          <w:rFonts w:ascii="Times New Roman"/>
          <w:b w:val="false"/>
          <w:i w:val="false"/>
          <w:color w:val="000000"/>
          <w:sz w:val="28"/>
        </w:rPr>
        <w:t>
      активтердің қолданысқа енгізілген коэффициенті – табиғи монополия саласына жатқызылған қызметтерді (тауарларды, жұмыстарды) өндіру және ұсыну кезінде табиғи монополия субъектісінің негізгі құралдарын, олардың технологиялық қуатына қарай нақты пайдалануды (қолданысқа енгізілгендігін) сипаттайтын пайыздық көріністегі көрсеткіш;</w:t>
      </w:r>
    </w:p>
    <w:p>
      <w:pPr>
        <w:spacing w:after="0"/>
        <w:ind w:left="0"/>
        <w:jc w:val="both"/>
      </w:pPr>
      <w:r>
        <w:rPr>
          <w:rFonts w:ascii="Times New Roman"/>
          <w:b w:val="false"/>
          <w:i w:val="false"/>
          <w:color w:val="000000"/>
          <w:sz w:val="28"/>
        </w:rPr>
        <w:t>
      тікелей шығындар – белгілі бір қызметпен тікелей себеп-салдарлы байланыстары бар шығындар, сондықтан тікелей және бір мәнді белгілі бір қызметке жатқызылады;</w:t>
      </w:r>
    </w:p>
    <w:p>
      <w:pPr>
        <w:spacing w:after="0"/>
        <w:ind w:left="0"/>
        <w:jc w:val="both"/>
      </w:pPr>
      <w:r>
        <w:rPr>
          <w:rFonts w:ascii="Times New Roman"/>
          <w:b w:val="false"/>
          <w:i w:val="false"/>
          <w:color w:val="000000"/>
          <w:sz w:val="28"/>
        </w:rPr>
        <w:t>
      тарифтің шығынды бөлігі – тарифті (бағаны, алым мөлшерлемесін) және тарифтік сметаларды бекіту кезінде ескерілетін концессия субъектісінің қызметтер көрсетуіне байланысты шығындардың жиынтығы. Осы шығындар реттеліп көрсетілетін қызметтің (тауардың, жұмыстың) өзіндік құнын және кезең шығыстарын (жалпы және әкімшілік шығыстар, өткізу жөніндегі шығыстар, сыйақылар төлеу жөніндегі шығыстар) қамтиды;</w:t>
      </w:r>
    </w:p>
    <w:p>
      <w:pPr>
        <w:spacing w:after="0"/>
        <w:ind w:left="0"/>
        <w:jc w:val="both"/>
      </w:pPr>
      <w:r>
        <w:rPr>
          <w:rFonts w:ascii="Times New Roman"/>
          <w:b w:val="false"/>
          <w:i w:val="false"/>
          <w:color w:val="000000"/>
          <w:sz w:val="28"/>
        </w:rPr>
        <w:t>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w:t>
      </w:r>
    </w:p>
    <w:p>
      <w:pPr>
        <w:spacing w:after="0"/>
        <w:ind w:left="0"/>
        <w:jc w:val="both"/>
      </w:pPr>
      <w:r>
        <w:rPr>
          <w:rFonts w:ascii="Times New Roman"/>
          <w:b w:val="false"/>
          <w:i w:val="false"/>
          <w:color w:val="000000"/>
          <w:sz w:val="28"/>
        </w:rPr>
        <w:t>
      концессия шарты – концедент пен концессионер арасында жасалатын, тараптардың құқықтарын, мiндеттерiн және жауапкершiлiгiн, концессияны iске асыру шарттарын айқындайтын жазбаша келiсiм;</w:t>
      </w:r>
    </w:p>
    <w:p>
      <w:pPr>
        <w:spacing w:after="0"/>
        <w:ind w:left="0"/>
        <w:jc w:val="both"/>
      </w:pPr>
      <w:r>
        <w:rPr>
          <w:rFonts w:ascii="Times New Roman"/>
          <w:b w:val="false"/>
          <w:i w:val="false"/>
          <w:color w:val="000000"/>
          <w:sz w:val="28"/>
        </w:rPr>
        <w:t xml:space="preserve">
      концессиялық жоба –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және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шектеулі уақыт кезеңі ішінде іске асырылатын және аяқталған сипаттағы концессияны жүзеге асыру жөніндегі іс-шаралар жиынтығы. </w:t>
      </w:r>
    </w:p>
    <w:p>
      <w:pPr>
        <w:spacing w:after="0"/>
        <w:ind w:left="0"/>
        <w:jc w:val="both"/>
      </w:pPr>
      <w:r>
        <w:rPr>
          <w:rFonts w:ascii="Times New Roman"/>
          <w:b w:val="false"/>
          <w:i w:val="false"/>
          <w:color w:val="000000"/>
          <w:sz w:val="28"/>
        </w:rPr>
        <w:t xml:space="preserve">
      Концессиялық жобалар ерекше маңызы бар концессиялық жобалар санатына жатқызылуы мүмкін, олардың тізбесін Заңның 8-бабы </w:t>
      </w:r>
      <w:r>
        <w:rPr>
          <w:rFonts w:ascii="Times New Roman"/>
          <w:b w:val="false"/>
          <w:i w:val="false"/>
          <w:color w:val="000000"/>
          <w:sz w:val="28"/>
        </w:rPr>
        <w:t>6-3) тармақшасына</w:t>
      </w:r>
      <w:r>
        <w:rPr>
          <w:rFonts w:ascii="Times New Roman"/>
          <w:b w:val="false"/>
          <w:i w:val="false"/>
          <w:color w:val="000000"/>
          <w:sz w:val="28"/>
        </w:rPr>
        <w:t xml:space="preserve"> сәйкес Қазақстан Республикасының Үкіметі айқындайды. </w:t>
      </w:r>
    </w:p>
    <w:p>
      <w:pPr>
        <w:spacing w:after="0"/>
        <w:ind w:left="0"/>
        <w:jc w:val="both"/>
      </w:pPr>
      <w:r>
        <w:rPr>
          <w:rFonts w:ascii="Times New Roman"/>
          <w:b w:val="false"/>
          <w:i w:val="false"/>
          <w:color w:val="000000"/>
          <w:sz w:val="28"/>
        </w:rPr>
        <w:t xml:space="preserve">
      Концессиялық жобаларды ерекше маңызы бар концессиялық жобалар санатына Заңның 1-бабы </w:t>
      </w:r>
      <w:r>
        <w:rPr>
          <w:rFonts w:ascii="Times New Roman"/>
          <w:b w:val="false"/>
          <w:i w:val="false"/>
          <w:color w:val="000000"/>
          <w:sz w:val="28"/>
        </w:rPr>
        <w:t>8) тармақшасына</w:t>
      </w:r>
      <w:r>
        <w:rPr>
          <w:rFonts w:ascii="Times New Roman"/>
          <w:b w:val="false"/>
          <w:i w:val="false"/>
          <w:color w:val="000000"/>
          <w:sz w:val="28"/>
        </w:rPr>
        <w:t xml:space="preserve"> сәйкес мемлекеттік жоспарлау бойынша уәкілетті орган айқындайды.</w:t>
      </w:r>
    </w:p>
    <w:p>
      <w:pPr>
        <w:spacing w:after="0"/>
        <w:ind w:left="0"/>
        <w:jc w:val="both"/>
      </w:pPr>
      <w:r>
        <w:rPr>
          <w:rFonts w:ascii="Times New Roman"/>
          <w:b w:val="false"/>
          <w:i w:val="false"/>
          <w:color w:val="000000"/>
          <w:sz w:val="28"/>
        </w:rPr>
        <w:t>
      Концессиялық жобаларды ерекше маңызы бар концессиялық жобалар санатына жатқызу критерийлерін мемлекеттік жоспарлау жөніндегі уәкілетті орган айқындайды.</w:t>
      </w:r>
    </w:p>
    <w:p>
      <w:pPr>
        <w:spacing w:after="0"/>
        <w:ind w:left="0"/>
        <w:jc w:val="both"/>
      </w:pPr>
      <w:r>
        <w:rPr>
          <w:rFonts w:ascii="Times New Roman"/>
          <w:b w:val="false"/>
          <w:i w:val="false"/>
          <w:color w:val="000000"/>
          <w:sz w:val="28"/>
        </w:rPr>
        <w:t>
      концессиялық жобаларды қоса қаржыландыру – концессия объектілерін құруға (реконструкциялауға) арналған шығындардың белгілі бір көлемін қаржыландыру үшін бюджет қаражатын бөлу;</w:t>
      </w:r>
    </w:p>
    <w:p>
      <w:pPr>
        <w:spacing w:after="0"/>
        <w:ind w:left="0"/>
        <w:jc w:val="both"/>
      </w:pPr>
      <w:r>
        <w:rPr>
          <w:rFonts w:ascii="Times New Roman"/>
          <w:b w:val="false"/>
          <w:i w:val="false"/>
          <w:color w:val="000000"/>
          <w:sz w:val="28"/>
        </w:rPr>
        <w:t>
      уәкілетті орган – табиғи монополиялар саласындағы және реттелетін нарықтардағы басшылықты жүзеге асыратын мемлекеттік орган;</w:t>
      </w:r>
    </w:p>
    <w:p>
      <w:pPr>
        <w:spacing w:after="0"/>
        <w:ind w:left="0"/>
        <w:jc w:val="both"/>
      </w:pPr>
      <w:r>
        <w:rPr>
          <w:rFonts w:ascii="Times New Roman"/>
          <w:b w:val="false"/>
          <w:i w:val="false"/>
          <w:color w:val="000000"/>
          <w:sz w:val="28"/>
        </w:rPr>
        <w:t>
      балластық сулар – теңізде жүзуге арналған кеменің қауіпсіз шөгуін қамтамасыз ету үшін кеменің бункерін толтыруға пайдаланылатын теңіз суы;</w:t>
      </w:r>
    </w:p>
    <w:p>
      <w:pPr>
        <w:spacing w:after="0"/>
        <w:ind w:left="0"/>
        <w:jc w:val="both"/>
      </w:pPr>
      <w:r>
        <w:rPr>
          <w:rFonts w:ascii="Times New Roman"/>
          <w:b w:val="false"/>
          <w:i w:val="false"/>
          <w:color w:val="000000"/>
          <w:sz w:val="28"/>
        </w:rPr>
        <w:t>
      брутто-регистрлік тоннаж – кеменің сыйымдылығын (көлемін) сипаттайтын шама;</w:t>
      </w:r>
    </w:p>
    <w:p>
      <w:pPr>
        <w:spacing w:after="0"/>
        <w:ind w:left="0"/>
        <w:jc w:val="both"/>
      </w:pPr>
      <w:r>
        <w:rPr>
          <w:rFonts w:ascii="Times New Roman"/>
          <w:b w:val="false"/>
          <w:i w:val="false"/>
          <w:color w:val="000000"/>
          <w:sz w:val="28"/>
        </w:rPr>
        <w:t>
      басты жүктер – теңіз кемелерімен тасымалданатын кез келген буып-түйілген даналанған жүк;</w:t>
      </w:r>
    </w:p>
    <w:p>
      <w:pPr>
        <w:spacing w:after="0"/>
        <w:ind w:left="0"/>
        <w:jc w:val="both"/>
      </w:pPr>
      <w:r>
        <w:rPr>
          <w:rFonts w:ascii="Times New Roman"/>
          <w:b w:val="false"/>
          <w:i w:val="false"/>
          <w:color w:val="000000"/>
          <w:sz w:val="28"/>
        </w:rPr>
        <w:t>
      жүктерді ауыстырып тиеу – жүкті көліктің бір түрінен екінші түріне порттың қоймасы арқылы немесе тікелей көліктің бір құралынан екіншісіне (темір жол вагондарынан, өзен кемелерінен, автомобиль көлігінен теңіз кемесіне және керісінше) ауыстырып тиеу;</w:t>
      </w:r>
    </w:p>
    <w:p>
      <w:pPr>
        <w:spacing w:after="0"/>
        <w:ind w:left="0"/>
        <w:jc w:val="both"/>
      </w:pPr>
      <w:r>
        <w:rPr>
          <w:rFonts w:ascii="Times New Roman"/>
          <w:b w:val="false"/>
          <w:i w:val="false"/>
          <w:color w:val="000000"/>
          <w:sz w:val="28"/>
        </w:rPr>
        <w:t xml:space="preserve">
      рейд – өзінің көлемдерімен, тереңдігімен және теңіз түбінің топырақ қабаттарын ұстайтын күші бар, корабльдер мен кемелердің айлақтық тұрағын қамтамасыз ететін жағалау акваториясы; </w:t>
      </w:r>
    </w:p>
    <w:p>
      <w:pPr>
        <w:spacing w:after="0"/>
        <w:ind w:left="0"/>
        <w:jc w:val="both"/>
      </w:pPr>
      <w:r>
        <w:rPr>
          <w:rFonts w:ascii="Times New Roman"/>
          <w:b w:val="false"/>
          <w:i w:val="false"/>
          <w:color w:val="000000"/>
          <w:sz w:val="28"/>
        </w:rPr>
        <w:t xml:space="preserve">
      рейд – гидротехникалық құрылыстармен қорғалған рейдтер; </w:t>
      </w:r>
    </w:p>
    <w:p>
      <w:pPr>
        <w:spacing w:after="0"/>
        <w:ind w:left="0"/>
        <w:jc w:val="both"/>
      </w:pPr>
      <w:r>
        <w:rPr>
          <w:rFonts w:ascii="Times New Roman"/>
          <w:b w:val="false"/>
          <w:i w:val="false"/>
          <w:color w:val="000000"/>
          <w:sz w:val="28"/>
        </w:rPr>
        <w:t>
      сыртқы рейд – гидротехникалық құрылыстармен қорғалмаған рейдтер;</w:t>
      </w:r>
    </w:p>
    <w:p>
      <w:pPr>
        <w:spacing w:after="0"/>
        <w:ind w:left="0"/>
        <w:jc w:val="both"/>
      </w:pPr>
      <w:r>
        <w:rPr>
          <w:rFonts w:ascii="Times New Roman"/>
          <w:b w:val="false"/>
          <w:i w:val="false"/>
          <w:color w:val="000000"/>
          <w:sz w:val="28"/>
        </w:rPr>
        <w:t>
      рейдтік айлақ – айлаққа қоюға күтіп тұрған порт акваториясындағы кеме тұрағының орны;</w:t>
      </w:r>
    </w:p>
    <w:p>
      <w:pPr>
        <w:spacing w:after="0"/>
        <w:ind w:left="0"/>
        <w:jc w:val="both"/>
      </w:pPr>
      <w:r>
        <w:rPr>
          <w:rFonts w:ascii="Times New Roman"/>
          <w:b w:val="false"/>
          <w:i w:val="false"/>
          <w:color w:val="000000"/>
          <w:sz w:val="28"/>
        </w:rPr>
        <w:t>
      тонна-операция – шамадан тыс артық тиелген нақты тоннадағы жүк санының оның қайта тиеу нұсқаларынан өткен санына көбейтіндісімен өлшенеді;</w:t>
      </w:r>
    </w:p>
    <w:p>
      <w:pPr>
        <w:spacing w:after="0"/>
        <w:ind w:left="0"/>
        <w:jc w:val="both"/>
      </w:pPr>
      <w:r>
        <w:rPr>
          <w:rFonts w:ascii="Times New Roman"/>
          <w:b w:val="false"/>
          <w:i w:val="false"/>
          <w:color w:val="000000"/>
          <w:sz w:val="28"/>
        </w:rPr>
        <w:t>
      нақты тонна – ол қайта тиеу өткен нұсқаларынан өту санына қарамастан артық тиелген жүктің жалпы көлемі.</w:t>
      </w:r>
    </w:p>
    <w:p>
      <w:pPr>
        <w:spacing w:after="0"/>
        <w:ind w:left="0"/>
        <w:jc w:val="both"/>
      </w:pPr>
      <w:r>
        <w:rPr>
          <w:rFonts w:ascii="Times New Roman"/>
          <w:b w:val="false"/>
          <w:i w:val="false"/>
          <w:color w:val="000000"/>
          <w:sz w:val="28"/>
        </w:rPr>
        <w:t>
      Осы Әдістемеде қолданылатын өзге де ұғымдар мен терминдер Қазақстан Республикасының қолданыстағы заңнамасына сәйкес қолданылады.</w:t>
      </w:r>
    </w:p>
    <w:bookmarkStart w:name="z61" w:id="56"/>
    <w:p>
      <w:pPr>
        <w:spacing w:after="0"/>
        <w:ind w:left="0"/>
        <w:jc w:val="both"/>
      </w:pPr>
      <w:r>
        <w:rPr>
          <w:rFonts w:ascii="Times New Roman"/>
          <w:b w:val="false"/>
          <w:i w:val="false"/>
          <w:color w:val="000000"/>
          <w:sz w:val="28"/>
        </w:rPr>
        <w:t>
      4. Әдістеменің негізін қалаушы қағидаттар:</w:t>
      </w:r>
    </w:p>
    <w:bookmarkEnd w:id="56"/>
    <w:p>
      <w:pPr>
        <w:spacing w:after="0"/>
        <w:ind w:left="0"/>
        <w:jc w:val="both"/>
      </w:pPr>
      <w:r>
        <w:rPr>
          <w:rFonts w:ascii="Times New Roman"/>
          <w:b w:val="false"/>
          <w:i w:val="false"/>
          <w:color w:val="000000"/>
          <w:sz w:val="28"/>
        </w:rPr>
        <w:t>
      қызметтің (тауардың, жұмыстың) бір бірлігіне тарифтердің (бағалардың, алымдар мөлшерлемелерінің) шығыс және кіріс бөліктерін қалыптастырудың ашықтығы;</w:t>
      </w:r>
    </w:p>
    <w:p>
      <w:pPr>
        <w:spacing w:after="0"/>
        <w:ind w:left="0"/>
        <w:jc w:val="both"/>
      </w:pPr>
      <w:r>
        <w:rPr>
          <w:rFonts w:ascii="Times New Roman"/>
          <w:b w:val="false"/>
          <w:i w:val="false"/>
          <w:color w:val="000000"/>
          <w:sz w:val="28"/>
        </w:rPr>
        <w:t>
      объективті түрде жанама шығындарды теңіз порттарының реттеліп көрсетілетін қызметтеріне (тауарларына, жұмыстарына) жатқызу;</w:t>
      </w:r>
    </w:p>
    <w:p>
      <w:pPr>
        <w:spacing w:after="0"/>
        <w:ind w:left="0"/>
        <w:jc w:val="both"/>
      </w:pPr>
      <w:r>
        <w:rPr>
          <w:rFonts w:ascii="Times New Roman"/>
          <w:b w:val="false"/>
          <w:i w:val="false"/>
          <w:color w:val="000000"/>
          <w:sz w:val="28"/>
        </w:rPr>
        <w:t>
      концессия шарты бойынша көрсетілетін теңіз порттарының реттеліп көрсетілетін қызметтеріне (тауарларына, жұмыстарына) тарифтерді (бағаларды, алымдар мөлшерлемелерін) есептеу кезінде ескерілетін объективті түрде қажетті шығындарды өтеу;</w:t>
      </w:r>
    </w:p>
    <w:p>
      <w:pPr>
        <w:spacing w:after="0"/>
        <w:ind w:left="0"/>
        <w:jc w:val="both"/>
      </w:pPr>
      <w:r>
        <w:rPr>
          <w:rFonts w:ascii="Times New Roman"/>
          <w:b w:val="false"/>
          <w:i w:val="false"/>
          <w:color w:val="000000"/>
          <w:sz w:val="28"/>
        </w:rPr>
        <w:t>
      қолданысқа енгізілген активтердің реттелетін базасына пайда мөлшерлемесінің негізінде теңіз портының жол берілетін пайда деңгейін нормалау болып табылады.</w:t>
      </w:r>
    </w:p>
    <w:bookmarkStart w:name="z62" w:id="57"/>
    <w:p>
      <w:pPr>
        <w:spacing w:after="0"/>
        <w:ind w:left="0"/>
        <w:jc w:val="both"/>
      </w:pPr>
      <w:r>
        <w:rPr>
          <w:rFonts w:ascii="Times New Roman"/>
          <w:b w:val="false"/>
          <w:i w:val="false"/>
          <w:color w:val="000000"/>
          <w:sz w:val="28"/>
        </w:rPr>
        <w:t>
      5. Концессия шарты бойынша көрсетілетін теңіз портының қызметтеріне (тауарларына, жұмыстарына) концессионердің күшімен және құралдарымен орындалатын тиеу-түсіру жұмыстары жатады.</w:t>
      </w:r>
    </w:p>
    <w:bookmarkEnd w:id="57"/>
    <w:bookmarkStart w:name="z63" w:id="58"/>
    <w:p>
      <w:pPr>
        <w:spacing w:after="0"/>
        <w:ind w:left="0"/>
        <w:jc w:val="left"/>
      </w:pPr>
      <w:r>
        <w:rPr>
          <w:rFonts w:ascii="Times New Roman"/>
          <w:b/>
          <w:i w:val="false"/>
          <w:color w:val="000000"/>
        </w:rPr>
        <w:t xml:space="preserve"> 2. Концессия шарты бойынша көрсетілетін теңіз порттарының</w:t>
      </w:r>
      <w:r>
        <w:br/>
      </w:r>
      <w:r>
        <w:rPr>
          <w:rFonts w:ascii="Times New Roman"/>
          <w:b/>
          <w:i w:val="false"/>
          <w:color w:val="000000"/>
        </w:rPr>
        <w:t>реттеліп көрсетілетін қызметтеріне (тауарларына, жұмыстарына)</w:t>
      </w:r>
      <w:r>
        <w:br/>
      </w:r>
      <w:r>
        <w:rPr>
          <w:rFonts w:ascii="Times New Roman"/>
          <w:b/>
          <w:i w:val="false"/>
          <w:color w:val="000000"/>
        </w:rPr>
        <w:t>тарифтерді (бағаларды, алымдар мөлшерлемелерін)</w:t>
      </w:r>
      <w:r>
        <w:br/>
      </w:r>
      <w:r>
        <w:rPr>
          <w:rFonts w:ascii="Times New Roman"/>
          <w:b/>
          <w:i w:val="false"/>
          <w:color w:val="000000"/>
        </w:rPr>
        <w:t>өндіріп алу шарттары</w:t>
      </w:r>
    </w:p>
    <w:bookmarkEnd w:id="58"/>
    <w:bookmarkStart w:name="z64" w:id="59"/>
    <w:p>
      <w:pPr>
        <w:spacing w:after="0"/>
        <w:ind w:left="0"/>
        <w:jc w:val="both"/>
      </w:pPr>
      <w:r>
        <w:rPr>
          <w:rFonts w:ascii="Times New Roman"/>
          <w:b w:val="false"/>
          <w:i w:val="false"/>
          <w:color w:val="000000"/>
          <w:sz w:val="28"/>
        </w:rPr>
        <w:t>
      6. Концессия шарты бойынша көрсетілетін теңіз порттарының реттеліп көрсетілетін қызметтерінің (тауарларының, жұмыстарының) бірлігіне тарифтер (бағалар, алымдар мөлшерлемелері) мынадай кезеңдер бойынша қалыптастырылады:</w:t>
      </w:r>
    </w:p>
    <w:bookmarkEnd w:id="59"/>
    <w:p>
      <w:pPr>
        <w:spacing w:after="0"/>
        <w:ind w:left="0"/>
        <w:jc w:val="both"/>
      </w:pPr>
      <w:r>
        <w:rPr>
          <w:rFonts w:ascii="Times New Roman"/>
          <w:b w:val="false"/>
          <w:i w:val="false"/>
          <w:color w:val="000000"/>
          <w:sz w:val="28"/>
        </w:rPr>
        <w:t>
      1) тарифтің шығынды бөлігін айқындау:</w:t>
      </w:r>
    </w:p>
    <w:p>
      <w:pPr>
        <w:spacing w:after="0"/>
        <w:ind w:left="0"/>
        <w:jc w:val="both"/>
      </w:pPr>
      <w:r>
        <w:rPr>
          <w:rFonts w:ascii="Times New Roman"/>
          <w:b w:val="false"/>
          <w:i w:val="false"/>
          <w:color w:val="000000"/>
          <w:sz w:val="28"/>
        </w:rPr>
        <w:t>
      уәкілетті орган реттейтін концессия шарты бойынша көрсетілетін теңіз порттары қызметтерінің (тауарларының, жұмыстарының) өзіндік құнына енгізілетін шығындарды Ерекше тәртіптің талаптарына сәйкес шығын баптары бойынша таратып жаза отырып айқындау;</w:t>
      </w:r>
    </w:p>
    <w:p>
      <w:pPr>
        <w:spacing w:after="0"/>
        <w:ind w:left="0"/>
        <w:jc w:val="both"/>
      </w:pPr>
      <w:r>
        <w:rPr>
          <w:rFonts w:ascii="Times New Roman"/>
          <w:b w:val="false"/>
          <w:i w:val="false"/>
          <w:color w:val="000000"/>
          <w:sz w:val="28"/>
        </w:rPr>
        <w:t xml:space="preserve">
      концессионер жұмыстарының көлемдерін көрсетілетін қызметтердің (тауарлардың, жұмыстардың) түрлері бойынша нақты және болжамды деректердің негізінде заттай өлшемде айқындау; </w:t>
      </w:r>
    </w:p>
    <w:p>
      <w:pPr>
        <w:spacing w:after="0"/>
        <w:ind w:left="0"/>
        <w:jc w:val="both"/>
      </w:pPr>
      <w:r>
        <w:rPr>
          <w:rFonts w:ascii="Times New Roman"/>
          <w:b w:val="false"/>
          <w:i w:val="false"/>
          <w:color w:val="000000"/>
          <w:sz w:val="28"/>
        </w:rPr>
        <w:t>
      тарифтердің (бағалардың, алымдар мөлшерлемелерінің) құндық негізін көрсетілетін қызметтердің (тауарлардың, жұмыстардың) түрлері бойынша шығындарды негіздеп бөлу арқылы айқындау;</w:t>
      </w:r>
    </w:p>
    <w:p>
      <w:pPr>
        <w:spacing w:after="0"/>
        <w:ind w:left="0"/>
        <w:jc w:val="both"/>
      </w:pPr>
      <w:r>
        <w:rPr>
          <w:rFonts w:ascii="Times New Roman"/>
          <w:b w:val="false"/>
          <w:i w:val="false"/>
          <w:color w:val="000000"/>
          <w:sz w:val="28"/>
        </w:rPr>
        <w:t>
      2) тарифтің (бағаның, алым мөлшерлемесінің) кіріс бөлігін қолданысқа енгізілген активтердің реттелетін базасына пайда мөлшерлемесін ескере отырып қалыптастыру.</w:t>
      </w:r>
    </w:p>
    <w:bookmarkStart w:name="z65" w:id="60"/>
    <w:p>
      <w:pPr>
        <w:spacing w:after="0"/>
        <w:ind w:left="0"/>
        <w:jc w:val="both"/>
      </w:pPr>
      <w:r>
        <w:rPr>
          <w:rFonts w:ascii="Times New Roman"/>
          <w:b w:val="false"/>
          <w:i w:val="false"/>
          <w:color w:val="000000"/>
          <w:sz w:val="28"/>
        </w:rPr>
        <w:t>
      7. Концессионердің күшімен және құралдарымен орындалатын тиеу-түсіру жұмыстары үшін тарифтер (бағалар, алымдар мөлшерлемелері) тиісті техникалық құралдарды пайдалана отырып, жүктерді ауыстырып тиеу жөнінде көрсетілетін қызметтер үшін өндіріп алынады.</w:t>
      </w:r>
    </w:p>
    <w:bookmarkEnd w:id="60"/>
    <w:p>
      <w:pPr>
        <w:spacing w:after="0"/>
        <w:ind w:left="0"/>
        <w:jc w:val="both"/>
      </w:pPr>
      <w:r>
        <w:rPr>
          <w:rFonts w:ascii="Times New Roman"/>
          <w:b w:val="false"/>
          <w:i w:val="false"/>
          <w:color w:val="000000"/>
          <w:sz w:val="28"/>
        </w:rPr>
        <w:t>
      Тиеу-түсіру жұмыстары үшін тариф (баға, алым мөлшерлемесі) бір нақты тонна үшін белгіленеді. Тиеу/түсіру жұмыстарын жүзеге асырған кезде төлем брутто жүк үшін алынады. Тиеу-түсіру жұмыстарының тарифтері (бағалары, алымдар мөлшерлемелері) жүктердің түріне қарай сараланады.</w:t>
      </w:r>
    </w:p>
    <w:bookmarkStart w:name="z66" w:id="61"/>
    <w:p>
      <w:pPr>
        <w:spacing w:after="0"/>
        <w:ind w:left="0"/>
        <w:jc w:val="left"/>
      </w:pPr>
      <w:r>
        <w:rPr>
          <w:rFonts w:ascii="Times New Roman"/>
          <w:b/>
          <w:i w:val="false"/>
          <w:color w:val="000000"/>
        </w:rPr>
        <w:t xml:space="preserve"> 3. Концессия шарты бойынша көрсетілетін теңіз порттарының</w:t>
      </w:r>
      <w:r>
        <w:br/>
      </w:r>
      <w:r>
        <w:rPr>
          <w:rFonts w:ascii="Times New Roman"/>
          <w:b/>
          <w:i w:val="false"/>
          <w:color w:val="000000"/>
        </w:rPr>
        <w:t>реттеліп көрсетілетін қызметтеріне (тауарларына, жұмыстарына)</w:t>
      </w:r>
      <w:r>
        <w:br/>
      </w:r>
      <w:r>
        <w:rPr>
          <w:rFonts w:ascii="Times New Roman"/>
          <w:b/>
          <w:i w:val="false"/>
          <w:color w:val="000000"/>
        </w:rPr>
        <w:t>тарифтердің (бағалардың, алымдар мөлшерлемелерінің)</w:t>
      </w:r>
      <w:r>
        <w:br/>
      </w:r>
      <w:r>
        <w:rPr>
          <w:rFonts w:ascii="Times New Roman"/>
          <w:b/>
          <w:i w:val="false"/>
          <w:color w:val="000000"/>
        </w:rPr>
        <w:t>шығынды бөлігін қалыптастыру</w:t>
      </w:r>
    </w:p>
    <w:bookmarkEnd w:id="61"/>
    <w:bookmarkStart w:name="z67" w:id="62"/>
    <w:p>
      <w:pPr>
        <w:spacing w:after="0"/>
        <w:ind w:left="0"/>
        <w:jc w:val="both"/>
      </w:pPr>
      <w:r>
        <w:rPr>
          <w:rFonts w:ascii="Times New Roman"/>
          <w:b w:val="false"/>
          <w:i w:val="false"/>
          <w:color w:val="000000"/>
          <w:sz w:val="28"/>
        </w:rPr>
        <w:t>
      8. Тарифтің (бағаның, алым мөлшерлемесінің) шығынды бөлігі көрсетілетін қызметтердің (тауарлардың, жұмыстардың) реттеліп көрсетілетін түрлері бойынша шығындарды негіздеп бөлу арқылы айқындалады.</w:t>
      </w:r>
    </w:p>
    <w:bookmarkEnd w:id="62"/>
    <w:bookmarkStart w:name="z68" w:id="63"/>
    <w:p>
      <w:pPr>
        <w:spacing w:after="0"/>
        <w:ind w:left="0"/>
        <w:jc w:val="both"/>
      </w:pPr>
      <w:r>
        <w:rPr>
          <w:rFonts w:ascii="Times New Roman"/>
          <w:b w:val="false"/>
          <w:i w:val="false"/>
          <w:color w:val="000000"/>
          <w:sz w:val="28"/>
        </w:rPr>
        <w:t>
      9. Концессионердің барлық шығындары тікелей және жанама шығындар болып бөлінеді.</w:t>
      </w:r>
    </w:p>
    <w:bookmarkEnd w:id="63"/>
    <w:bookmarkStart w:name="z69" w:id="64"/>
    <w:p>
      <w:pPr>
        <w:spacing w:after="0"/>
        <w:ind w:left="0"/>
        <w:jc w:val="both"/>
      </w:pPr>
      <w:r>
        <w:rPr>
          <w:rFonts w:ascii="Times New Roman"/>
          <w:b w:val="false"/>
          <w:i w:val="false"/>
          <w:color w:val="000000"/>
          <w:sz w:val="28"/>
        </w:rPr>
        <w:t>
      10. Концессионердің күшімен және құралдарымен орындалатын тиеу-түсіру жұмыстарының тікелей шығындары, тиісінше:</w:t>
      </w:r>
    </w:p>
    <w:bookmarkEnd w:id="64"/>
    <w:p>
      <w:pPr>
        <w:spacing w:after="0"/>
        <w:ind w:left="0"/>
        <w:jc w:val="both"/>
      </w:pPr>
      <w:r>
        <w:rPr>
          <w:rFonts w:ascii="Times New Roman"/>
          <w:b w:val="false"/>
          <w:i w:val="false"/>
          <w:color w:val="000000"/>
          <w:sz w:val="28"/>
        </w:rPr>
        <w:t>
      бас жүктерді ауыстырып тиеу – тиеу-түсіру техникасын және басқа да техникалық құралдарын;</w:t>
      </w:r>
    </w:p>
    <w:p>
      <w:pPr>
        <w:spacing w:after="0"/>
        <w:ind w:left="0"/>
        <w:jc w:val="both"/>
      </w:pPr>
      <w:r>
        <w:rPr>
          <w:rFonts w:ascii="Times New Roman"/>
          <w:b w:val="false"/>
          <w:i w:val="false"/>
          <w:color w:val="000000"/>
          <w:sz w:val="28"/>
        </w:rPr>
        <w:t xml:space="preserve">
      мұнайды ауыстырып тиеу – мамандандырылған мұнай құю айлақтарын; </w:t>
      </w:r>
    </w:p>
    <w:p>
      <w:pPr>
        <w:spacing w:after="0"/>
        <w:ind w:left="0"/>
        <w:jc w:val="both"/>
      </w:pPr>
      <w:r>
        <w:rPr>
          <w:rFonts w:ascii="Times New Roman"/>
          <w:b w:val="false"/>
          <w:i w:val="false"/>
          <w:color w:val="000000"/>
          <w:sz w:val="28"/>
        </w:rPr>
        <w:t>
      астықты ауыстырып тиеу – астық терминалын;</w:t>
      </w:r>
    </w:p>
    <w:p>
      <w:pPr>
        <w:spacing w:after="0"/>
        <w:ind w:left="0"/>
        <w:jc w:val="both"/>
      </w:pPr>
      <w:r>
        <w:rPr>
          <w:rFonts w:ascii="Times New Roman"/>
          <w:b w:val="false"/>
          <w:i w:val="false"/>
          <w:color w:val="000000"/>
          <w:sz w:val="28"/>
        </w:rPr>
        <w:t>
      паромға жүктерді ауыстырып тиеу – паромдық кешенді пайдалануға және ағымдағы ұстауға байланысты шығындар болып табылады.</w:t>
      </w:r>
    </w:p>
    <w:bookmarkStart w:name="z70" w:id="65"/>
    <w:p>
      <w:pPr>
        <w:spacing w:after="0"/>
        <w:ind w:left="0"/>
        <w:jc w:val="both"/>
      </w:pPr>
      <w:r>
        <w:rPr>
          <w:rFonts w:ascii="Times New Roman"/>
          <w:b w:val="false"/>
          <w:i w:val="false"/>
          <w:color w:val="000000"/>
          <w:sz w:val="28"/>
        </w:rPr>
        <w:t>
      11. Қойма үй-жайларды пайдалануға және ағымдағы ұстауға байланысты шығындар бас жүктерді ауыстырып тиеу мен жүктерді сақтау жөнінде көрсетілетін қызметтерге (тауарларға, жұмыстарға) қатысты жанама шығын болып табылады және сақтаудағы жүктердің көлемі (тонна/метр/тәулік) бойынша тепе-тең бөлінеді.</w:t>
      </w:r>
    </w:p>
    <w:bookmarkEnd w:id="65"/>
    <w:bookmarkStart w:name="z71" w:id="66"/>
    <w:p>
      <w:pPr>
        <w:spacing w:after="0"/>
        <w:ind w:left="0"/>
        <w:jc w:val="both"/>
      </w:pPr>
      <w:r>
        <w:rPr>
          <w:rFonts w:ascii="Times New Roman"/>
          <w:b w:val="false"/>
          <w:i w:val="false"/>
          <w:color w:val="000000"/>
          <w:sz w:val="28"/>
        </w:rPr>
        <w:t>
      12. Жүктерді сақтауға байланысты шығындар жүктерді сақтаудың нормативтік (жүктерді ауыстырып тиегені үшін тарифке (бағаға, алым мөлшерлемесіне) енгізілген) және нормативтен тыс (жеке төленетін) шығыстарына жүктің тиісті түрін сақтаудың тонна-тәуліктеріне тепе-тең бөлінеді.</w:t>
      </w:r>
    </w:p>
    <w:bookmarkEnd w:id="66"/>
    <w:bookmarkStart w:name="z72" w:id="67"/>
    <w:p>
      <w:pPr>
        <w:spacing w:after="0"/>
        <w:ind w:left="0"/>
        <w:jc w:val="both"/>
      </w:pPr>
      <w:r>
        <w:rPr>
          <w:rFonts w:ascii="Times New Roman"/>
          <w:b w:val="false"/>
          <w:i w:val="false"/>
          <w:color w:val="000000"/>
          <w:sz w:val="28"/>
        </w:rPr>
        <w:t>
      13. Теміржолдарды пайдалануға және ағымдағы ұстауға байланысты шығындар бас жүктерді, астықты, жүктерді пароммен ауыстырып тиеу жөнінде көрсетілетін қызметтерге қатысты жанама болып табылады және ауыстырып тиелген жүктің санына (тонна/километр) тепе-тең бөлінеді.</w:t>
      </w:r>
    </w:p>
    <w:bookmarkEnd w:id="67"/>
    <w:bookmarkStart w:name="z73" w:id="68"/>
    <w:p>
      <w:pPr>
        <w:spacing w:after="0"/>
        <w:ind w:left="0"/>
        <w:jc w:val="both"/>
      </w:pPr>
      <w:r>
        <w:rPr>
          <w:rFonts w:ascii="Times New Roman"/>
          <w:b w:val="false"/>
          <w:i w:val="false"/>
          <w:color w:val="000000"/>
          <w:sz w:val="28"/>
        </w:rPr>
        <w:t>
      14. Реттеліп көрсетілетін қызметтерді ұсынуға байланысты үстеме өндірістік шығындар тікелей шығындарға тепе-тең көрсетілетін қызметтерге (тауарларға, жұмыстарға) жатады.</w:t>
      </w:r>
    </w:p>
    <w:bookmarkEnd w:id="68"/>
    <w:bookmarkStart w:name="z74" w:id="69"/>
    <w:p>
      <w:pPr>
        <w:spacing w:after="0"/>
        <w:ind w:left="0"/>
        <w:jc w:val="both"/>
      </w:pPr>
      <w:r>
        <w:rPr>
          <w:rFonts w:ascii="Times New Roman"/>
          <w:b w:val="false"/>
          <w:i w:val="false"/>
          <w:color w:val="000000"/>
          <w:sz w:val="28"/>
        </w:rPr>
        <w:t>
      15. Негізгі өндіріске қызмет көрсететін персоналдың жалақысы бойынша шығыстар және көмекші персоналдың шығыстары көрсетілетін қызметтерді (тауарларды, жұмыстарды) ұсынуға қызмет көрсететін және көмекші персоналдардың үлестік қатысуына тепе-тең бөлінеді.</w:t>
      </w:r>
    </w:p>
    <w:bookmarkEnd w:id="69"/>
    <w:bookmarkStart w:name="z75" w:id="70"/>
    <w:p>
      <w:pPr>
        <w:spacing w:after="0"/>
        <w:ind w:left="0"/>
        <w:jc w:val="both"/>
      </w:pPr>
      <w:r>
        <w:rPr>
          <w:rFonts w:ascii="Times New Roman"/>
          <w:b w:val="false"/>
          <w:i w:val="false"/>
          <w:color w:val="000000"/>
          <w:sz w:val="28"/>
        </w:rPr>
        <w:t>
      16. Әлеуметтік салық жөніндегі шығыстар жалақы бойынша тиісті шығындардың үлесіне тепе-тең айқындалады.</w:t>
      </w:r>
    </w:p>
    <w:bookmarkEnd w:id="70"/>
    <w:bookmarkStart w:name="z76" w:id="71"/>
    <w:p>
      <w:pPr>
        <w:spacing w:after="0"/>
        <w:ind w:left="0"/>
        <w:jc w:val="both"/>
      </w:pPr>
      <w:r>
        <w:rPr>
          <w:rFonts w:ascii="Times New Roman"/>
          <w:b w:val="false"/>
          <w:i w:val="false"/>
          <w:color w:val="000000"/>
          <w:sz w:val="28"/>
        </w:rPr>
        <w:t>
      17. Негізгі өндірістік қызмет көрсететін көмекші бөлімшелердің негізгі құралдарының тозуы бойынша шығыстар реттеліп көрсетілетін қызметтерді (тауарларды, жұмыстарды) ұсынуға негізгі құралдардың қолданысқа енгізілу үлесіне тепе-тең айқындалады.</w:t>
      </w:r>
    </w:p>
    <w:bookmarkEnd w:id="71"/>
    <w:bookmarkStart w:name="z77" w:id="72"/>
    <w:p>
      <w:pPr>
        <w:spacing w:after="0"/>
        <w:ind w:left="0"/>
        <w:jc w:val="both"/>
      </w:pPr>
      <w:r>
        <w:rPr>
          <w:rFonts w:ascii="Times New Roman"/>
          <w:b w:val="false"/>
          <w:i w:val="false"/>
          <w:color w:val="000000"/>
          <w:sz w:val="28"/>
        </w:rPr>
        <w:t>
      18. Негізгі өндіріске қызмет көрсететін көмекші бөлімшелердің үстеме шығыстары көрсетілетін қызметтерге (тауарларға, жұмыстарға) амортизацияны бөлу үшін қабылданған көрсеткішке тепе-тең бөлінеді.</w:t>
      </w:r>
    </w:p>
    <w:bookmarkEnd w:id="72"/>
    <w:bookmarkStart w:name="z78" w:id="73"/>
    <w:p>
      <w:pPr>
        <w:spacing w:after="0"/>
        <w:ind w:left="0"/>
        <w:jc w:val="both"/>
      </w:pPr>
      <w:r>
        <w:rPr>
          <w:rFonts w:ascii="Times New Roman"/>
          <w:b w:val="false"/>
          <w:i w:val="false"/>
          <w:color w:val="000000"/>
          <w:sz w:val="28"/>
        </w:rPr>
        <w:t>
      19. Жалпы шаруашылық және әкімшілік шығыстар өндірістік шығындарға тепе-тең айқындалады.</w:t>
      </w:r>
    </w:p>
    <w:bookmarkEnd w:id="73"/>
    <w:bookmarkStart w:name="z79" w:id="74"/>
    <w:p>
      <w:pPr>
        <w:spacing w:after="0"/>
        <w:ind w:left="0"/>
        <w:jc w:val="both"/>
      </w:pPr>
      <w:r>
        <w:rPr>
          <w:rFonts w:ascii="Times New Roman"/>
          <w:b w:val="false"/>
          <w:i w:val="false"/>
          <w:color w:val="000000"/>
          <w:sz w:val="28"/>
        </w:rPr>
        <w:t>
      20. Инвестициялық жобаларды іске асыруға қарыз қаражаты үшін сыйақылар төлеуге арналған шығыстар көрсетілетін қызметтерді (тауарларды, жұмыстарды) өндіруге арналған оларға қатысу дәрежесі бойынша айқындалады. Шет ел валютасында алынған қарыз қаражаты үшін сыйақылар Қазақстан Республикасы республикалық бюджетінің болжамды көрсеткіштерінің негізінде шетел валютасына теңге бағамының болжамды өзгеруін ескере отырып, тарифтің (бағаның, алым мөлшерлемесінің) шығынды бөлігі кезеңінің шығыстарында ескеріледі.</w:t>
      </w:r>
    </w:p>
    <w:bookmarkEnd w:id="74"/>
    <w:bookmarkStart w:name="z80" w:id="75"/>
    <w:p>
      <w:pPr>
        <w:spacing w:after="0"/>
        <w:ind w:left="0"/>
        <w:jc w:val="both"/>
      </w:pPr>
      <w:r>
        <w:rPr>
          <w:rFonts w:ascii="Times New Roman"/>
          <w:b w:val="false"/>
          <w:i w:val="false"/>
          <w:color w:val="000000"/>
          <w:sz w:val="28"/>
        </w:rPr>
        <w:t>
      21. Өткізу жөніндегі шығыстар көрсетілетін қызметке (тауарға, жұмысқа) қатысу дәрежесі бойынша айқындалады.</w:t>
      </w:r>
    </w:p>
    <w:bookmarkEnd w:id="75"/>
    <w:bookmarkStart w:name="z81" w:id="76"/>
    <w:p>
      <w:pPr>
        <w:spacing w:after="0"/>
        <w:ind w:left="0"/>
        <w:jc w:val="both"/>
      </w:pPr>
      <w:r>
        <w:rPr>
          <w:rFonts w:ascii="Times New Roman"/>
          <w:b w:val="false"/>
          <w:i w:val="false"/>
          <w:color w:val="000000"/>
          <w:sz w:val="28"/>
        </w:rPr>
        <w:t>
      22. Бас жүктерді ауыстырып тиеу бойынша көрсетілетін қызметтің (тауардың, жұмыстың) жалпы шығыстары жүктердің түрлеріне мынадай формула бойынша бөлінеді:</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16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тәулік ішінде теңіз портында бас жүктерді ауыстырып тиеудің нормасы (тонна/тәулік);</w:t>
      </w:r>
    </w:p>
    <w:p>
      <w:pPr>
        <w:spacing w:after="0"/>
        <w:ind w:left="0"/>
        <w:jc w:val="both"/>
      </w:pPr>
      <w:r>
        <w:rPr>
          <w:rFonts w:ascii="Times New Roman"/>
          <w:b w:val="false"/>
          <w:i w:val="false"/>
          <w:color w:val="000000"/>
          <w:sz w:val="28"/>
        </w:rPr>
        <w:t>
      V – есепті кезең ішінде жүктерді ауыстырып тиеудің нақты көлемі;</w:t>
      </w:r>
    </w:p>
    <w:p>
      <w:pPr>
        <w:spacing w:after="0"/>
        <w:ind w:left="0"/>
        <w:jc w:val="both"/>
      </w:pPr>
      <w:r>
        <w:rPr>
          <w:rFonts w:ascii="Times New Roman"/>
          <w:b w:val="false"/>
          <w:i w:val="false"/>
          <w:color w:val="000000"/>
          <w:sz w:val="28"/>
        </w:rPr>
        <w:t>
      Pr.r – есепті кезең ішінде бас жүктерді ауыстырып тиеу жөнінде көрсетілетін қызметтердің жалпы шығындары;</w:t>
      </w:r>
    </w:p>
    <w:p>
      <w:pPr>
        <w:spacing w:after="0"/>
        <w:ind w:left="0"/>
        <w:jc w:val="both"/>
      </w:pPr>
      <w:r>
        <w:rPr>
          <w:rFonts w:ascii="Times New Roman"/>
          <w:b w:val="false"/>
          <w:i w:val="false"/>
          <w:color w:val="000000"/>
          <w:sz w:val="28"/>
        </w:rPr>
        <w:t>
      і – бас жүктің түрі.</w:t>
      </w:r>
    </w:p>
    <w:bookmarkStart w:name="z82" w:id="77"/>
    <w:p>
      <w:pPr>
        <w:spacing w:after="0"/>
        <w:ind w:left="0"/>
        <w:jc w:val="both"/>
      </w:pPr>
      <w:r>
        <w:rPr>
          <w:rFonts w:ascii="Times New Roman"/>
          <w:b w:val="false"/>
          <w:i w:val="false"/>
          <w:color w:val="000000"/>
          <w:sz w:val="28"/>
        </w:rPr>
        <w:t>
      23. Паромға жүктерді ауыстырып тиеу жөнінде көрсетілетін қызметке жалпы шығындар есепті кезең ішінде осы көрсетілетін қызметтердің (тауарлардың, жұмыстардың) үлес салмағына жүк және жолаушылар тасымалдарына тепе-тең бөлінеді. Бұл ретте жүк тасымалының шығындары жүктердің түрлері бойынша ауыстырып тиелген жүктердің нақты көлемдеріне тепе-тең бөлінеді.</w:t>
      </w:r>
    </w:p>
    <w:bookmarkEnd w:id="77"/>
    <w:bookmarkStart w:name="z83" w:id="78"/>
    <w:p>
      <w:pPr>
        <w:spacing w:after="0"/>
        <w:ind w:left="0"/>
        <w:jc w:val="left"/>
      </w:pPr>
      <w:r>
        <w:rPr>
          <w:rFonts w:ascii="Times New Roman"/>
          <w:b/>
          <w:i w:val="false"/>
          <w:color w:val="000000"/>
        </w:rPr>
        <w:t xml:space="preserve"> 4. Тарифке (бағаға, алым мөлшерлемесіне) енгізілетін</w:t>
      </w:r>
      <w:r>
        <w:br/>
      </w:r>
      <w:r>
        <w:rPr>
          <w:rFonts w:ascii="Times New Roman"/>
          <w:b/>
          <w:i w:val="false"/>
          <w:color w:val="000000"/>
        </w:rPr>
        <w:t>көрсетілетін қызметтердің (тауарлардың, жұмыстардың)</w:t>
      </w:r>
      <w:r>
        <w:br/>
      </w:r>
      <w:r>
        <w:rPr>
          <w:rFonts w:ascii="Times New Roman"/>
          <w:b/>
          <w:i w:val="false"/>
          <w:color w:val="000000"/>
        </w:rPr>
        <w:t>көлемін айқындау</w:t>
      </w:r>
    </w:p>
    <w:bookmarkEnd w:id="78"/>
    <w:bookmarkStart w:name="z84" w:id="79"/>
    <w:p>
      <w:pPr>
        <w:spacing w:after="0"/>
        <w:ind w:left="0"/>
        <w:jc w:val="both"/>
      </w:pPr>
      <w:r>
        <w:rPr>
          <w:rFonts w:ascii="Times New Roman"/>
          <w:b w:val="false"/>
          <w:i w:val="false"/>
          <w:color w:val="000000"/>
          <w:sz w:val="28"/>
        </w:rPr>
        <w:t>
      24. Есепті кезең ішінде реттеліп көрсетілетін қызметтердің (тауарлардың, жұмыстардың) нақты құнын айқындау кезінде тарифті (бағаны, алым мөлшерлемесін) есептеу үшін базаға статистикалық есептілік пен ішкі есептің деректеріне сәйкес есепті кезеңде реттеліп көрсетілетін қызметтердің (тауарлардың, жұмыстардың) нақты көлемі алынады.</w:t>
      </w:r>
    </w:p>
    <w:bookmarkEnd w:id="79"/>
    <w:bookmarkStart w:name="z85" w:id="80"/>
    <w:p>
      <w:pPr>
        <w:spacing w:after="0"/>
        <w:ind w:left="0"/>
        <w:jc w:val="left"/>
      </w:pPr>
      <w:r>
        <w:rPr>
          <w:rFonts w:ascii="Times New Roman"/>
          <w:b/>
          <w:i w:val="false"/>
          <w:color w:val="000000"/>
        </w:rPr>
        <w:t xml:space="preserve"> 5. Тарифке (бағаға, алым мөлшерлемесіне) енгізілетін</w:t>
      </w:r>
      <w:r>
        <w:br/>
      </w:r>
      <w:r>
        <w:rPr>
          <w:rFonts w:ascii="Times New Roman"/>
          <w:b/>
          <w:i w:val="false"/>
          <w:color w:val="000000"/>
        </w:rPr>
        <w:t>пайданың деңгейін есептеу</w:t>
      </w:r>
    </w:p>
    <w:bookmarkEnd w:id="80"/>
    <w:bookmarkStart w:name="z86" w:id="81"/>
    <w:p>
      <w:pPr>
        <w:spacing w:after="0"/>
        <w:ind w:left="0"/>
        <w:jc w:val="both"/>
      </w:pPr>
      <w:r>
        <w:rPr>
          <w:rFonts w:ascii="Times New Roman"/>
          <w:b w:val="false"/>
          <w:i w:val="false"/>
          <w:color w:val="000000"/>
          <w:sz w:val="28"/>
        </w:rPr>
        <w:t xml:space="preserve">
      25. Қазақстан Республикасы Табиғи монополияларды реттеу агенттігі төрағасының міндетін атқарушының 2005 жылғы 14 наурыздағы № 85-НҚ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3531 тіркелген)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ережесіне сәйкес келісілген Қазіргі және салынып жатқан негізгі құралдар Табиғи монополиялар субъектілері кірістерінің, шығындары мен қолданысқа енгізілген активтерінің бөлек есепке алу әдістемесіне сәйкес көрсетілетін қызметтерге (тауарларға, жұмыстарға) (оның ішінде реттеліп көрсетілмейтіндерге) бөлінеді.</w:t>
      </w:r>
    </w:p>
    <w:bookmarkEnd w:id="81"/>
    <w:bookmarkStart w:name="z87" w:id="82"/>
    <w:p>
      <w:pPr>
        <w:spacing w:after="0"/>
        <w:ind w:left="0"/>
        <w:jc w:val="both"/>
      </w:pPr>
      <w:r>
        <w:rPr>
          <w:rFonts w:ascii="Times New Roman"/>
          <w:b w:val="false"/>
          <w:i w:val="false"/>
          <w:color w:val="000000"/>
          <w:sz w:val="28"/>
        </w:rPr>
        <w:t>
      26. і-реттеліп көрсетілетін қызметтің (тауардың, жұмыстың) бір бірлігіне тарифтің (бағаның, алым мөлшерлемесінің) кіріс бөлігі мынадай формула бойынша айқындалады:</w:t>
      </w:r>
    </w:p>
    <w:bookmarkEnd w:id="8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w:t>
      </w:r>
      <w:r>
        <w:rPr>
          <w:rFonts w:ascii="Times New Roman"/>
          <w:b w:val="false"/>
          <w:i w:val="false"/>
          <w:color w:val="000000"/>
          <w:sz w:val="28"/>
        </w:rPr>
        <w:t xml:space="preserve"> = Р1</w:t>
      </w:r>
      <w:r>
        <w:rPr>
          <w:rFonts w:ascii="Times New Roman"/>
          <w:b w:val="false"/>
          <w:i w:val="false"/>
          <w:color w:val="000000"/>
          <w:vertAlign w:val="subscript"/>
        </w:rPr>
        <w:t>i</w:t>
      </w:r>
      <w:r>
        <w:rPr>
          <w:rFonts w:ascii="Times New Roman"/>
          <w:b w:val="false"/>
          <w:i w:val="false"/>
          <w:color w:val="000000"/>
          <w:sz w:val="28"/>
        </w:rPr>
        <w:t xml:space="preserve"> + Р2</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Р1</w:t>
      </w:r>
      <w:r>
        <w:rPr>
          <w:rFonts w:ascii="Times New Roman"/>
          <w:b w:val="false"/>
          <w:i w:val="false"/>
          <w:color w:val="000000"/>
          <w:vertAlign w:val="subscript"/>
        </w:rPr>
        <w:t>i</w:t>
      </w:r>
      <w:r>
        <w:rPr>
          <w:rFonts w:ascii="Times New Roman"/>
          <w:b w:val="false"/>
          <w:i w:val="false"/>
          <w:color w:val="000000"/>
          <w:sz w:val="28"/>
        </w:rPr>
        <w:t xml:space="preserve"> – i-реттеліп көрсетілетін қызметке (тауарға, жұмысқа) жатқызылған қолдағы бар негізгі құралдардың қолданыстағы активтерінің реттелетін базасының негізінде есептелген тарифтің (бағаның, алым мөлшерлемесінің) құрамдас кіріс бөлігі,</w:t>
      </w:r>
    </w:p>
    <w:p>
      <w:pPr>
        <w:spacing w:after="0"/>
        <w:ind w:left="0"/>
        <w:jc w:val="both"/>
      </w:pPr>
      <w:r>
        <w:rPr>
          <w:rFonts w:ascii="Times New Roman"/>
          <w:b w:val="false"/>
          <w:i w:val="false"/>
          <w:color w:val="000000"/>
          <w:sz w:val="28"/>
        </w:rPr>
        <w:t>
      Р2</w:t>
      </w:r>
      <w:r>
        <w:rPr>
          <w:rFonts w:ascii="Times New Roman"/>
          <w:b w:val="false"/>
          <w:i w:val="false"/>
          <w:color w:val="000000"/>
          <w:vertAlign w:val="subscript"/>
        </w:rPr>
        <w:t>i</w:t>
      </w:r>
      <w:r>
        <w:rPr>
          <w:rFonts w:ascii="Times New Roman"/>
          <w:b w:val="false"/>
          <w:i w:val="false"/>
          <w:color w:val="000000"/>
          <w:sz w:val="28"/>
        </w:rPr>
        <w:t xml:space="preserve"> – i-реттеліп көрсетілетін қызметке (тауарға, жұмысқа) жатқызылған жаңа (салынып жатқан) негізгі құралдарға жатқызылған тарифтің (бағаның, алым мөлшерлемесінің) құрамдас кіріс бөлігі.</w:t>
      </w:r>
    </w:p>
    <w:bookmarkStart w:name="z88" w:id="83"/>
    <w:p>
      <w:pPr>
        <w:spacing w:after="0"/>
        <w:ind w:left="0"/>
        <w:jc w:val="both"/>
      </w:pPr>
      <w:r>
        <w:rPr>
          <w:rFonts w:ascii="Times New Roman"/>
          <w:b w:val="false"/>
          <w:i w:val="false"/>
          <w:color w:val="000000"/>
          <w:sz w:val="28"/>
        </w:rPr>
        <w:t>
      27. Порттардың і-реттеліп көрсетілетін қызметіне (тауарына, жұмысына) жатқызылған қолдағы бар негізгі құралдардың қолданысқа енгізілген активтерінің реттелетін базасының негізінде есептелген тарифтің (бағаның, алым мөлшерлемесінің) құрамдас кіріс бөлігінің есебі мынадай формула бойынша айқындалады:</w:t>
      </w:r>
    </w:p>
    <w:bookmarkEnd w:id="83"/>
    <w:p>
      <w:pPr>
        <w:spacing w:after="0"/>
        <w:ind w:left="0"/>
        <w:jc w:val="both"/>
      </w:pPr>
      <w:r>
        <w:rPr>
          <w:rFonts w:ascii="Times New Roman"/>
          <w:b w:val="false"/>
          <w:i w:val="false"/>
          <w:color w:val="000000"/>
          <w:sz w:val="28"/>
        </w:rPr>
        <w:t>
      P1</w:t>
      </w:r>
      <w:r>
        <w:rPr>
          <w:rFonts w:ascii="Times New Roman"/>
          <w:b w:val="false"/>
          <w:i w:val="false"/>
          <w:color w:val="000000"/>
          <w:vertAlign w:val="subscript"/>
        </w:rPr>
        <w:t>i</w:t>
      </w:r>
      <w:r>
        <w:rPr>
          <w:rFonts w:ascii="Times New Roman"/>
          <w:b w:val="false"/>
          <w:i w:val="false"/>
          <w:color w:val="000000"/>
          <w:sz w:val="28"/>
        </w:rPr>
        <w:t xml:space="preserve"> = А</w:t>
      </w:r>
      <w:r>
        <w:rPr>
          <w:rFonts w:ascii="Times New Roman"/>
          <w:b w:val="false"/>
          <w:i w:val="false"/>
          <w:color w:val="000000"/>
          <w:vertAlign w:val="subscript"/>
        </w:rPr>
        <w:t>i</w:t>
      </w:r>
      <w:r>
        <w:rPr>
          <w:rFonts w:ascii="Times New Roman"/>
          <w:b w:val="false"/>
          <w:i w:val="false"/>
          <w:color w:val="000000"/>
          <w:sz w:val="28"/>
        </w:rPr>
        <w:t>*СП,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P1</w:t>
      </w:r>
      <w:r>
        <w:rPr>
          <w:rFonts w:ascii="Times New Roman"/>
          <w:b w:val="false"/>
          <w:i w:val="false"/>
          <w:color w:val="000000"/>
          <w:vertAlign w:val="subscript"/>
        </w:rPr>
        <w:t>i</w:t>
      </w:r>
      <w:r>
        <w:rPr>
          <w:rFonts w:ascii="Times New Roman"/>
          <w:b w:val="false"/>
          <w:i w:val="false"/>
          <w:color w:val="000000"/>
          <w:sz w:val="28"/>
        </w:rPr>
        <w:t xml:space="preserve"> – і-реттеліп көрсетілетін қызметке (тауарға, жұмысқа) жатқызылған қолдағы бар негізгі құралдардың қолданысқа енгізілген активтерінің реттелетін базасының негізінде есептелген тарифтің (бағаның, алым мөлшерлемесінің) құрамдас кіріс бөлігі, (теңге),</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көрсетілетін қызметтерден і-қызметін көрсетуге қолданысқа енгізілген қолдағы бар активтердің реттелетін базасы (теңге),</w:t>
      </w:r>
    </w:p>
    <w:p>
      <w:pPr>
        <w:spacing w:after="0"/>
        <w:ind w:left="0"/>
        <w:jc w:val="both"/>
      </w:pPr>
      <w:r>
        <w:rPr>
          <w:rFonts w:ascii="Times New Roman"/>
          <w:b w:val="false"/>
          <w:i w:val="false"/>
          <w:color w:val="000000"/>
          <w:sz w:val="28"/>
        </w:rPr>
        <w:t>
      СП – пайда мөлшерлемесі (%).</w:t>
      </w:r>
    </w:p>
    <w:p>
      <w:pPr>
        <w:spacing w:after="0"/>
        <w:ind w:left="0"/>
        <w:jc w:val="both"/>
      </w:pPr>
      <w:r>
        <w:rPr>
          <w:rFonts w:ascii="Times New Roman"/>
          <w:b w:val="false"/>
          <w:i w:val="false"/>
          <w:color w:val="000000"/>
          <w:sz w:val="28"/>
        </w:rPr>
        <w:t>
      Порттың реттеліп көрсетілетін қызметтері бойынша қолданысқа енгізілген жұмыс істейтін активтердің реттелетін базасы і көрсетілетін қызметті көрсетуге тартылған активтердің нақты құнының қолданысқа енгізілген активтердің коэффициентіне көбейтіндісі ретінде анықталады.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СA</w:t>
      </w:r>
      <w:r>
        <w:rPr>
          <w:rFonts w:ascii="Times New Roman"/>
          <w:b w:val="false"/>
          <w:i w:val="false"/>
          <w:color w:val="000000"/>
          <w:vertAlign w:val="subscript"/>
        </w:rPr>
        <w:t>i</w:t>
      </w:r>
      <w:r>
        <w:rPr>
          <w:rFonts w:ascii="Times New Roman"/>
          <w:b w:val="false"/>
          <w:i w:val="false"/>
          <w:color w:val="000000"/>
          <w:sz w:val="28"/>
        </w:rPr>
        <w:t xml:space="preserve"> * Кза,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СA</w:t>
      </w:r>
      <w:r>
        <w:rPr>
          <w:rFonts w:ascii="Times New Roman"/>
          <w:b w:val="false"/>
          <w:i w:val="false"/>
          <w:color w:val="000000"/>
          <w:vertAlign w:val="subscript"/>
        </w:rPr>
        <w:t>i</w:t>
      </w:r>
      <w:r>
        <w:rPr>
          <w:rFonts w:ascii="Times New Roman"/>
          <w:b w:val="false"/>
          <w:i w:val="false"/>
          <w:color w:val="000000"/>
          <w:sz w:val="28"/>
        </w:rPr>
        <w:t xml:space="preserve"> – і-реттеліп көрсетілетін қызметті көрсетуге тартылған жұмыс істейтін активтердің нақты құны, (теңге),</w:t>
      </w:r>
    </w:p>
    <w:p>
      <w:pPr>
        <w:spacing w:after="0"/>
        <w:ind w:left="0"/>
        <w:jc w:val="both"/>
      </w:pPr>
      <w:r>
        <w:rPr>
          <w:rFonts w:ascii="Times New Roman"/>
          <w:b w:val="false"/>
          <w:i w:val="false"/>
          <w:color w:val="000000"/>
          <w:sz w:val="28"/>
        </w:rPr>
        <w:t>
      Кза – жұмыс істейтін активтердің қолданысқа енгізілген коэффициенті.</w:t>
      </w:r>
    </w:p>
    <w:p>
      <w:pPr>
        <w:spacing w:after="0"/>
        <w:ind w:left="0"/>
        <w:jc w:val="both"/>
      </w:pPr>
      <w:r>
        <w:rPr>
          <w:rFonts w:ascii="Times New Roman"/>
          <w:b w:val="false"/>
          <w:i w:val="false"/>
          <w:color w:val="000000"/>
          <w:sz w:val="28"/>
        </w:rPr>
        <w:t>
      Жұмыс істейтін активтердің қолданысқа енгізілген коэффициенті порттың қазіргі негізгі құралдарымен көрсетілетін қызметтердің нақты көлемінің (алдағы төрт тоқсан үшін немесе өткен күнтізбелік жыл үшін) олардың өндірістік қуатына арақатынасы ретінде анықталады.</w:t>
      </w:r>
    </w:p>
    <w:p>
      <w:pPr>
        <w:spacing w:after="0"/>
        <w:ind w:left="0"/>
        <w:jc w:val="both"/>
      </w:pPr>
      <w:r>
        <w:rPr>
          <w:rFonts w:ascii="Times New Roman"/>
          <w:b w:val="false"/>
          <w:i w:val="false"/>
          <w:color w:val="000000"/>
          <w:sz w:val="28"/>
        </w:rPr>
        <w:t>
      Жұмыс істейтін активтердің нақты құны конкурстық негізде іріктелген тәуелсіз бағалаушылардың негізгі құралдары мен материалдық емес активтерді қайта бағалауы нәтижесінде алынған, көрсетілетін қызметтерді өндіру және ұсыну кезінде пайдаланылатын табиғи монополия субъектісінің негізгі құралдары мен материалдық емес активтерінің қалдық құнының негізінде айқындалады.</w:t>
      </w:r>
    </w:p>
    <w:bookmarkStart w:name="z89" w:id="84"/>
    <w:p>
      <w:pPr>
        <w:spacing w:after="0"/>
        <w:ind w:left="0"/>
        <w:jc w:val="both"/>
      </w:pPr>
      <w:r>
        <w:rPr>
          <w:rFonts w:ascii="Times New Roman"/>
          <w:b w:val="false"/>
          <w:i w:val="false"/>
          <w:color w:val="000000"/>
          <w:sz w:val="28"/>
        </w:rPr>
        <w:t>
      28. Порттар саласындағы табиғи монополия субъектілері үшін пайда мөлшерлемесі капиталдың орташа өлшенген құны (бұдан әрі – КОӨҚ) әдісі арқылы есептеледі және мынадай формула бойынша айқындалады:</w:t>
      </w:r>
    </w:p>
    <w:bookmarkEnd w:id="84"/>
    <w:p>
      <w:pPr>
        <w:spacing w:after="0"/>
        <w:ind w:left="0"/>
        <w:jc w:val="both"/>
      </w:pPr>
      <w:r>
        <w:rPr>
          <w:rFonts w:ascii="Times New Roman"/>
          <w:b w:val="false"/>
          <w:i w:val="false"/>
          <w:color w:val="000000"/>
          <w:sz w:val="28"/>
        </w:rPr>
        <w:t>
      СП (КОӨҚ) = ((1 – g) * re) + (g * rd),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 – леверидж, жалпы қаржыландыру құрылымында табиғи монополия субъектісінің қарыз және өз капиталының арақатынасын сипаттайтын шама, яғни қолдағы бар негізгі құралдарға жүргізілген соңғы қайта бағалауды ескере отырып, бүкіл капиталдың құрылымындағы нақты қарызға алынған қаражаттың үлесі (өз және қарыз капиталының сомасы). Леверидждің деңгейі кемінде нөл шамасы болып табылады. Субъектінің өз капиталының теріс мәні болған жағдайда, леверидждің деңгейі 1-ге тең шамасында қабылданады;</w:t>
      </w:r>
    </w:p>
    <w:p>
      <w:pPr>
        <w:spacing w:after="0"/>
        <w:ind w:left="0"/>
        <w:jc w:val="both"/>
      </w:pPr>
      <w:r>
        <w:rPr>
          <w:rFonts w:ascii="Times New Roman"/>
          <w:b w:val="false"/>
          <w:i w:val="false"/>
          <w:color w:val="000000"/>
          <w:sz w:val="28"/>
        </w:rPr>
        <w:t>
       re – өз капиталына сыйақы мөлшерлемесі (%);</w:t>
      </w:r>
    </w:p>
    <w:p>
      <w:pPr>
        <w:spacing w:after="0"/>
        <w:ind w:left="0"/>
        <w:jc w:val="both"/>
      </w:pPr>
      <w:r>
        <w:rPr>
          <w:rFonts w:ascii="Times New Roman"/>
          <w:b w:val="false"/>
          <w:i w:val="false"/>
          <w:color w:val="000000"/>
          <w:sz w:val="28"/>
        </w:rPr>
        <w:t>
       rd – қарыз қаражатына сыйақы мөлшерлемесі (%).</w:t>
      </w:r>
    </w:p>
    <w:p>
      <w:pPr>
        <w:spacing w:after="0"/>
        <w:ind w:left="0"/>
        <w:jc w:val="both"/>
      </w:pPr>
      <w:r>
        <w:rPr>
          <w:rFonts w:ascii="Times New Roman"/>
          <w:b w:val="false"/>
          <w:i w:val="false"/>
          <w:color w:val="000000"/>
          <w:sz w:val="28"/>
        </w:rPr>
        <w:t>
      Қарыз қаражатына сыйақы мөлшерлемесі мынадай формула бойынша айқындалады:</w:t>
      </w:r>
    </w:p>
    <w:p>
      <w:pPr>
        <w:spacing w:after="0"/>
        <w:ind w:left="0"/>
        <w:jc w:val="both"/>
      </w:pPr>
      <w:r>
        <w:rPr>
          <w:rFonts w:ascii="Times New Roman"/>
          <w:b w:val="false"/>
          <w:i w:val="false"/>
          <w:color w:val="000000"/>
          <w:sz w:val="28"/>
        </w:rPr>
        <w:t>
      rd = rf + ДП,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rf – тәуекелсіз мөлшерлеме, ол Қазақстан Республикасы Ұлттық банкінің ресми қайта қаржыландыру мөлшерлемесінің деңгейіне тең қабылданады;</w:t>
      </w:r>
    </w:p>
    <w:p>
      <w:pPr>
        <w:spacing w:after="0"/>
        <w:ind w:left="0"/>
        <w:jc w:val="both"/>
      </w:pPr>
      <w:r>
        <w:rPr>
          <w:rFonts w:ascii="Times New Roman"/>
          <w:b w:val="false"/>
          <w:i w:val="false"/>
          <w:color w:val="000000"/>
          <w:sz w:val="28"/>
        </w:rPr>
        <w:t>
      БС – егер борыштық міндеттемелерді шығару орын алса, табиғи монополия субъектісі шығарған және сол мерзімде айналымдағы мемлекеттік бағалы қағаздарға қатысты айналымда болатын борыштық міндеттемелерге сыйлықақы негізінде айқындалатын табиғи монополия субъектісі бойынша тәуекел үшін берілетін борыштық сыйлықақы. Өзге жағдайда, ол көрсетілетін қызметтің осындай түрімен айналысатын, Қазақстан Республикасының аумағында ұқсас кредиттік рейтингісі бар басқа табиғи монополиялар субъектілерінің тәуекелі үшін берілетін борыштық сыйлықақыларды ескере отырып айқындалады.</w:t>
      </w:r>
    </w:p>
    <w:p>
      <w:pPr>
        <w:spacing w:after="0"/>
        <w:ind w:left="0"/>
        <w:jc w:val="both"/>
      </w:pPr>
      <w:r>
        <w:rPr>
          <w:rFonts w:ascii="Times New Roman"/>
          <w:b w:val="false"/>
          <w:i w:val="false"/>
          <w:color w:val="000000"/>
          <w:sz w:val="28"/>
        </w:rPr>
        <w:t>
      Меншікті капиталына сыйақы мөлшерлемесі мынадай формула бойынша айқындалады:</w:t>
      </w:r>
    </w:p>
    <w:p>
      <w:pPr>
        <w:spacing w:after="0"/>
        <w:ind w:left="0"/>
        <w:jc w:val="both"/>
      </w:pPr>
      <w:r>
        <w:rPr>
          <w:rFonts w:ascii="Times New Roman"/>
          <w:b w:val="false"/>
          <w:i w:val="false"/>
          <w:color w:val="000000"/>
          <w:sz w:val="28"/>
        </w:rPr>
        <w:t>
      re = rf + ra,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ra – тәуекел үшін сыйлықақы. Тәуекел үшін сыйлықақы өндірістік-технологиялық (rmex), операциялық (rop) және қаржылық (rfin) тәуекелдерден тұрады.</w:t>
      </w:r>
    </w:p>
    <w:p>
      <w:pPr>
        <w:spacing w:after="0"/>
        <w:ind w:left="0"/>
        <w:jc w:val="both"/>
      </w:pPr>
      <w:r>
        <w:rPr>
          <w:rFonts w:ascii="Times New Roman"/>
          <w:b w:val="false"/>
          <w:i w:val="false"/>
          <w:color w:val="000000"/>
          <w:sz w:val="28"/>
        </w:rPr>
        <w:t xml:space="preserve">
      Порттың өндірістік құзыретіне байланысы жоқ себептер бойынша болған технологиялық авариялардан болған кіріс ысырабын жабу үшін өндірістік-технологиялық (rmex) тәуекел көзделген кірісті, негізгі құралдардың және тауар-материалдық қорлардың ысырабына алып келуі мүмкін тәуекелдерге салалардың тап болу дәрежесін көрсетеді. </w:t>
      </w:r>
    </w:p>
    <w:p>
      <w:pPr>
        <w:spacing w:after="0"/>
        <w:ind w:left="0"/>
        <w:jc w:val="both"/>
      </w:pPr>
      <w:r>
        <w:rPr>
          <w:rFonts w:ascii="Times New Roman"/>
          <w:b w:val="false"/>
          <w:i w:val="false"/>
          <w:color w:val="000000"/>
          <w:sz w:val="28"/>
        </w:rPr>
        <w:t xml:space="preserve">
      Осы көрсеткіштің есебі Қазақстан Республикасы Ұлттық экономика министрінің 2014 жылғы 30 қыркүйектегі № 34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Ұлттық экономика министрлігі Табиғи монополияларды реттеу және бәсекелестікті қорғау комитеті туралы Ереженің 14-тармағының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белгіленетін тиісті кезең үшін өз капиталының тиісті ысыраптары мен шамасы жөніндегі ақпараттың негізінде мынадай формула бойынша жүргізіледі: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mex</w:t>
      </w:r>
      <w:r>
        <w:rPr>
          <w:rFonts w:ascii="Times New Roman"/>
          <w:b w:val="false"/>
          <w:i w:val="false"/>
          <w:color w:val="000000"/>
          <w:sz w:val="28"/>
        </w:rPr>
        <w:t xml:space="preserve"> = Za/Ce,</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Za – жылына орташа есеппен авариялар мен зілзалаларды жоюға арналған шығындар.</w:t>
      </w:r>
    </w:p>
    <w:p>
      <w:pPr>
        <w:spacing w:after="0"/>
        <w:ind w:left="0"/>
        <w:jc w:val="both"/>
      </w:pPr>
      <w:r>
        <w:rPr>
          <w:rFonts w:ascii="Times New Roman"/>
          <w:b w:val="false"/>
          <w:i w:val="false"/>
          <w:color w:val="000000"/>
          <w:sz w:val="28"/>
        </w:rPr>
        <w:t>
      Авариялар саны бойынша деректер болмаған және авариялар болатындығын анықтау мүмкіндігі болмаған жағдайда, негізгі құралдардың тозу дәрежесі бойынша технологиялық тәуекелдерді бағалау үшін амортизациялық аударымдардың үлестерін саралау шәкілі пайдалану ұсынылады:</w:t>
      </w:r>
    </w:p>
    <w:p>
      <w:pPr>
        <w:spacing w:after="0"/>
        <w:ind w:left="0"/>
        <w:jc w:val="both"/>
      </w:pPr>
      <w:r>
        <w:rPr>
          <w:rFonts w:ascii="Times New Roman"/>
          <w:b w:val="false"/>
          <w:i w:val="false"/>
          <w:color w:val="000000"/>
          <w:sz w:val="28"/>
        </w:rPr>
        <w:t>
      Негізгі құралдардың тозу дәрежесіне қарай, технологиялық тәуекелдерді айқындау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2042"/>
        <w:gridCol w:w="2584"/>
        <w:gridCol w:w="2584"/>
        <w:gridCol w:w="2043"/>
      </w:tblGrid>
      <w:tr>
        <w:trPr>
          <w:trHeight w:val="30" w:hRule="atLeast"/>
        </w:trPr>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жоғары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(rmex) өндірістік-технологиялық тәуекелінің мәні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көлемінің төмендеуінен болған кіріс ысырабын жабу үшін операциялық тәуекел (rop) мынадай формула бойынша анықталады (жұмыс көлемі ұлғайған жағдайда, бұл тәуекел қолданылмайды):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op</w:t>
      </w:r>
      <w:r>
        <w:rPr>
          <w:rFonts w:ascii="Times New Roman"/>
          <w:b w:val="false"/>
          <w:i w:val="false"/>
          <w:color w:val="000000"/>
          <w:sz w:val="28"/>
        </w:rPr>
        <w:t xml:space="preserve"> = 0.5*(V – Z</w:t>
      </w:r>
      <w:r>
        <w:rPr>
          <w:rFonts w:ascii="Times New Roman"/>
          <w:b w:val="false"/>
          <w:i w:val="false"/>
          <w:color w:val="000000"/>
          <w:vertAlign w:val="subscript"/>
        </w:rPr>
        <w:t>nep</w:t>
      </w:r>
      <w:r>
        <w:rPr>
          <w:rFonts w:ascii="Times New Roman"/>
          <w:b w:val="false"/>
          <w:i w:val="false"/>
          <w:color w:val="000000"/>
          <w:sz w:val="28"/>
        </w:rPr>
        <w:t>) * r</w:t>
      </w:r>
      <w:r>
        <w:rPr>
          <w:rFonts w:ascii="Times New Roman"/>
          <w:b w:val="false"/>
          <w:i w:val="false"/>
          <w:color w:val="000000"/>
          <w:vertAlign w:val="subscript"/>
        </w:rPr>
        <w:t>op</w:t>
      </w:r>
      <w:r>
        <w:rPr>
          <w:rFonts w:ascii="Times New Roman"/>
          <w:b w:val="false"/>
          <w:i w:val="false"/>
          <w:color w:val="000000"/>
          <w:sz w:val="28"/>
        </w:rPr>
        <w:t xml:space="preserve"> = 0.5*(V – Z</w:t>
      </w:r>
      <w:r>
        <w:rPr>
          <w:rFonts w:ascii="Times New Roman"/>
          <w:b w:val="false"/>
          <w:i w:val="false"/>
          <w:color w:val="000000"/>
          <w:vertAlign w:val="subscript"/>
        </w:rPr>
        <w:t>nep</w:t>
      </w:r>
      <w:r>
        <w:rPr>
          <w:rFonts w:ascii="Times New Roman"/>
          <w:b w:val="false"/>
          <w:i w:val="false"/>
          <w:color w:val="000000"/>
          <w:sz w:val="28"/>
        </w:rPr>
        <w:t xml:space="preserve">)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V/V,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есепті кезеңде осы көрсетілетін қызметтен түскен түсім (кіріс),</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nep</w:t>
      </w:r>
      <w:r>
        <w:rPr>
          <w:rFonts w:ascii="Times New Roman"/>
          <w:b w:val="false"/>
          <w:i w:val="false"/>
          <w:color w:val="000000"/>
          <w:sz w:val="28"/>
        </w:rPr>
        <w:t xml:space="preserve"> – есепті кезеңдегі ауыспалы шығындар (көрсетілетін қызметтердің көлеміне байланысты) немесе і көрсетілетін қызметке болжанып отырған мән,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V – і көрсетілетін қызметтен болжанып отырған жылдағы кірістің өзгеруі,</w:t>
      </w:r>
      <w:r>
        <w:br/>
      </w: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 пайдасының төмендеу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 – көрсетілетін қызметке жатқызылған негізгі құралдардың теңгерімдік құны.</w:t>
      </w:r>
    </w:p>
    <w:p>
      <w:pPr>
        <w:spacing w:after="0"/>
        <w:ind w:left="0"/>
        <w:jc w:val="both"/>
      </w:pPr>
      <w:r>
        <w:rPr>
          <w:rFonts w:ascii="Times New Roman"/>
          <w:b w:val="false"/>
          <w:i w:val="false"/>
          <w:color w:val="000000"/>
          <w:sz w:val="28"/>
        </w:rPr>
        <w:t>
      Операциялық тәуекелдің мәні тәуекелдің көптеген түрлері үшін қабылданғандай 0-ден 5%-ға дейінгі шекте шектелген.</w:t>
      </w:r>
    </w:p>
    <w:p>
      <w:pPr>
        <w:spacing w:after="0"/>
        <w:ind w:left="0"/>
        <w:jc w:val="both"/>
      </w:pPr>
      <w:r>
        <w:rPr>
          <w:rFonts w:ascii="Times New Roman"/>
          <w:b w:val="false"/>
          <w:i w:val="false"/>
          <w:color w:val="000000"/>
          <w:sz w:val="28"/>
        </w:rPr>
        <w:t>
      Кәсіпорынның қаржы ресурстары ысырабының болуы мүмкіндігіне байланысты қаржылық тәуекел (rfin)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0.5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V/V * (V – Z</w:t>
      </w:r>
      <w:r>
        <w:rPr>
          <w:rFonts w:ascii="Times New Roman"/>
          <w:b w:val="false"/>
          <w:i w:val="false"/>
          <w:color w:val="000000"/>
          <w:vertAlign w:val="subscript"/>
        </w:rPr>
        <w:t>nep</w:t>
      </w:r>
      <w:r>
        <w:rPr>
          <w:rFonts w:ascii="Times New Roman"/>
          <w:b w:val="false"/>
          <w:i w:val="false"/>
          <w:color w:val="000000"/>
          <w:sz w:val="28"/>
        </w:rPr>
        <w:t>)/</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 – пайдаға салынатын салық мөлшерлемесі;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fin</w:t>
      </w:r>
      <w:r>
        <w:rPr>
          <w:rFonts w:ascii="Times New Roman"/>
          <w:b w:val="false"/>
          <w:i w:val="false"/>
          <w:color w:val="000000"/>
          <w:sz w:val="28"/>
        </w:rPr>
        <w:t xml:space="preserve"> =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баз * (1 – Н) *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баз – кәсіпорынның есепті кезеңдегі жалпы пайдасы.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тәуекелдің мәні тәуекелдің көптеген түрлері үшін қабылданғандай 0-ден 5%-ға дейінгі шекте шектелген.</w:t>
      </w:r>
    </w:p>
    <w:p>
      <w:pPr>
        <w:spacing w:after="0"/>
        <w:ind w:left="0"/>
        <w:jc w:val="both"/>
      </w:pPr>
      <w:r>
        <w:rPr>
          <w:rFonts w:ascii="Times New Roman"/>
          <w:b w:val="false"/>
          <w:i w:val="false"/>
          <w:color w:val="000000"/>
          <w:sz w:val="28"/>
        </w:rPr>
        <w:t>
      Акционерлік капиталға сыйақының құны қарыз қаражатына сыйақы құнынан кем болмайтын шама болып табылады.</w:t>
      </w:r>
    </w:p>
    <w:bookmarkStart w:name="z90" w:id="85"/>
    <w:p>
      <w:pPr>
        <w:spacing w:after="0"/>
        <w:ind w:left="0"/>
        <w:jc w:val="both"/>
      </w:pPr>
      <w:r>
        <w:rPr>
          <w:rFonts w:ascii="Times New Roman"/>
          <w:b w:val="false"/>
          <w:i w:val="false"/>
          <w:color w:val="000000"/>
          <w:sz w:val="28"/>
        </w:rPr>
        <w:t>
      29. Концессия шартының негізінде концессияға берілетін жаңа (салынып жатқан, жаңғыртылатын) негізгі құралдарға жатқызылған тарифтің (бағаның, алым мөлшерлемесінің) құрамдас кіріс бөлігінің есебі і-реттеліп көрсетілетін қызметке (тауарға, жұмысқа) мынадай формула бойынша анықталады:</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65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ІЕ</w:t>
      </w:r>
      <w:r>
        <w:rPr>
          <w:rFonts w:ascii="Times New Roman"/>
          <w:b w:val="false"/>
          <w:i w:val="false"/>
          <w:color w:val="000000"/>
          <w:vertAlign w:val="subscript"/>
        </w:rPr>
        <w:t>і</w:t>
      </w:r>
      <w:r>
        <w:rPr>
          <w:rFonts w:ascii="Times New Roman"/>
          <w:b w:val="false"/>
          <w:i w:val="false"/>
          <w:color w:val="000000"/>
          <w:sz w:val="28"/>
        </w:rPr>
        <w:t xml:space="preserve"> – Ерекше тәртіптің талаптарына сәйкес і - көрсетілетін қызмет үшін жобаның өтелуі кезеңінде (концессиялық өтінімге жататын құжаттар пакетін әзірлеу бойынша консалтингтік көрсетілетін қызметтер, қаржы институттарының жобасын сараптау және басқалары.) инвестицияларды тарту бойынша шығындары;</w:t>
      </w:r>
    </w:p>
    <w:p>
      <w:pPr>
        <w:spacing w:after="0"/>
        <w:ind w:left="0"/>
        <w:jc w:val="both"/>
      </w:pPr>
      <w:r>
        <w:rPr>
          <w:rFonts w:ascii="Times New Roman"/>
          <w:b w:val="false"/>
          <w:i w:val="false"/>
          <w:color w:val="000000"/>
          <w:sz w:val="28"/>
        </w:rPr>
        <w:t>
      ІС</w:t>
      </w:r>
      <w:r>
        <w:rPr>
          <w:rFonts w:ascii="Times New Roman"/>
          <w:b w:val="false"/>
          <w:i w:val="false"/>
          <w:color w:val="000000"/>
          <w:vertAlign w:val="subscript"/>
        </w:rPr>
        <w:t>і</w:t>
      </w:r>
      <w:r>
        <w:rPr>
          <w:rFonts w:ascii="Times New Roman"/>
          <w:b w:val="false"/>
          <w:i w:val="false"/>
          <w:color w:val="000000"/>
          <w:sz w:val="28"/>
        </w:rPr>
        <w:t xml:space="preserve"> – і көрсетілетін қызметке жатқызылған концессиялық жобаны іске асыруға бағытталған күрделі қаржы салымдарының сомасы (концессиялық жобаның құны), бұл ретте қайта салынып жатқан концессия объектілерін пайдалануға енгізу бойынша концессиялық жобаның алғашқы құнының және негізгі құралдарды пайдалану мерзімін ұзарту үшін объектілерді жаңғырту бойынша қосымша күрделі қаржы салымдарының сомасы ретінде болуы мүмкін.</w:t>
      </w:r>
    </w:p>
    <w:p>
      <w:pPr>
        <w:spacing w:after="0"/>
        <w:ind w:left="0"/>
        <w:jc w:val="both"/>
      </w:pPr>
      <w:r>
        <w:rPr>
          <w:rFonts w:ascii="Times New Roman"/>
          <w:b w:val="false"/>
          <w:i w:val="false"/>
          <w:color w:val="000000"/>
          <w:sz w:val="28"/>
        </w:rPr>
        <w:t>
      N – инвестициялардың рентабельділігі нормасы, оның мәні тәуекелсіз мөлшерлеменің деңгейінен төмен болмауы тиіс;</w:t>
      </w:r>
    </w:p>
    <w:p>
      <w:pPr>
        <w:spacing w:after="0"/>
        <w:ind w:left="0"/>
        <w:jc w:val="both"/>
      </w:pPr>
      <w:r>
        <w:rPr>
          <w:rFonts w:ascii="Times New Roman"/>
          <w:b w:val="false"/>
          <w:i w:val="false"/>
          <w:color w:val="000000"/>
          <w:sz w:val="28"/>
        </w:rPr>
        <w:t>
      Za</w:t>
      </w:r>
      <w:r>
        <w:rPr>
          <w:rFonts w:ascii="Times New Roman"/>
          <w:b w:val="false"/>
          <w:i w:val="false"/>
          <w:color w:val="000000"/>
          <w:vertAlign w:val="subscript"/>
        </w:rPr>
        <w:t>i</w:t>
      </w:r>
      <w:r>
        <w:rPr>
          <w:rFonts w:ascii="Times New Roman"/>
          <w:b w:val="false"/>
          <w:i w:val="false"/>
          <w:color w:val="000000"/>
          <w:sz w:val="28"/>
        </w:rPr>
        <w:t xml:space="preserve"> – инвестициялық тарифтің қолданыс мерзіміне түзу сызықты (біркелкі) әдіс бойынша есептелетін, і көрсетілетін қызметке жатқызылған жаңа (салынып жатқан) негізгі құралдардың орташа жылдық амортизациялық аударымдары;</w:t>
      </w:r>
    </w:p>
    <w:p>
      <w:pPr>
        <w:spacing w:after="0"/>
        <w:ind w:left="0"/>
        <w:jc w:val="both"/>
      </w:pPr>
      <w:r>
        <w:rPr>
          <w:rFonts w:ascii="Times New Roman"/>
          <w:b w:val="false"/>
          <w:i w:val="false"/>
          <w:color w:val="000000"/>
          <w:sz w:val="28"/>
        </w:rPr>
        <w:t>
      t – концессиялық шарттың қолданылу мерзімі;</w:t>
      </w:r>
    </w:p>
    <w:p>
      <w:pPr>
        <w:spacing w:after="0"/>
        <w:ind w:left="0"/>
        <w:jc w:val="both"/>
      </w:pPr>
      <w:r>
        <w:rPr>
          <w:rFonts w:ascii="Times New Roman"/>
          <w:b w:val="false"/>
          <w:i w:val="false"/>
          <w:color w:val="000000"/>
          <w:sz w:val="28"/>
        </w:rPr>
        <w:t>
      Vср</w:t>
      </w:r>
      <w:r>
        <w:rPr>
          <w:rFonts w:ascii="Times New Roman"/>
          <w:b w:val="false"/>
          <w:i w:val="false"/>
          <w:color w:val="000000"/>
          <w:vertAlign w:val="subscript"/>
        </w:rPr>
        <w:t>і</w:t>
      </w:r>
      <w:r>
        <w:rPr>
          <w:rFonts w:ascii="Times New Roman"/>
          <w:b w:val="false"/>
          <w:i w:val="false"/>
          <w:color w:val="000000"/>
          <w:sz w:val="28"/>
        </w:rPr>
        <w:t xml:space="preserve"> – і-көрсетілетін қызметтің орташа жылдық көлемі.</w:t>
      </w:r>
    </w:p>
    <w:bookmarkStart w:name="z91" w:id="86"/>
    <w:p>
      <w:pPr>
        <w:spacing w:after="0"/>
        <w:ind w:left="0"/>
        <w:jc w:val="both"/>
      </w:pPr>
      <w:r>
        <w:rPr>
          <w:rFonts w:ascii="Times New Roman"/>
          <w:b w:val="false"/>
          <w:i w:val="false"/>
          <w:color w:val="000000"/>
          <w:sz w:val="28"/>
        </w:rPr>
        <w:t>
      30. Көрсетілетін қызметтің (тауардың, жұмыстың) бір бірлігіне тарифтің (бағаның, алым мөлшерлемесінің) шығын және кіріс бөліктерінің жиыны концессия шарты бойынша көрсетілетін теңіз порттарының қызметтеріне (тауарларына, жұмыстарына) тарифті (бағаны, алым мөлшерлемесін) айқындайды.</w:t>
      </w:r>
    </w:p>
    <w:bookmarkEnd w:id="86"/>
    <w:p>
      <w:pPr>
        <w:spacing w:after="0"/>
        <w:ind w:left="0"/>
        <w:jc w:val="both"/>
      </w:pPr>
      <w:r>
        <w:rPr>
          <w:rFonts w:ascii="Times New Roman"/>
          <w:b w:val="false"/>
          <w:i w:val="false"/>
          <w:color w:val="000000"/>
          <w:sz w:val="28"/>
        </w:rPr>
        <w:t>
      Көрсетілетін қызметтердің (тауарлардың, жұмыстардың) нақты көлемдерінің немесе нақты шығыстарының болжанып отырғаннан ауытқуы кезінде концессиялық шартты қолдану мерзімі ішінде тарифтің (бағаның, алым мөлшерлемесінің) мөлшерін өзгерту тарифтің (бағаның, алым мөлшерлемесінің) қолдану мерзімінің жартысы өткен соң мүмкін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752 бұйрығына</w:t>
            </w:r>
            <w:r>
              <w:br/>
            </w:r>
            <w:r>
              <w:rPr>
                <w:rFonts w:ascii="Times New Roman"/>
                <w:b w:val="false"/>
                <w:i w:val="false"/>
                <w:color w:val="000000"/>
                <w:sz w:val="20"/>
              </w:rPr>
              <w:t>3-қосымша</w:t>
            </w:r>
          </w:p>
        </w:tc>
      </w:tr>
    </w:tbl>
    <w:bookmarkStart w:name="z93" w:id="87"/>
    <w:p>
      <w:pPr>
        <w:spacing w:after="0"/>
        <w:ind w:left="0"/>
        <w:jc w:val="left"/>
      </w:pPr>
      <w:r>
        <w:rPr>
          <w:rFonts w:ascii="Times New Roman"/>
          <w:b/>
          <w:i w:val="false"/>
          <w:color w:val="000000"/>
        </w:rPr>
        <w:t xml:space="preserve"> Концессия шарты бойынша көрсетілетін әуежайлардың реттеліп</w:t>
      </w:r>
      <w:r>
        <w:br/>
      </w:r>
      <w:r>
        <w:rPr>
          <w:rFonts w:ascii="Times New Roman"/>
          <w:b/>
          <w:i w:val="false"/>
          <w:color w:val="000000"/>
        </w:rPr>
        <w:t>көрсетілетін қызметтеріне (тауарларына, жұмыстарына) тарифтерді</w:t>
      </w:r>
      <w:r>
        <w:br/>
      </w:r>
      <w:r>
        <w:rPr>
          <w:rFonts w:ascii="Times New Roman"/>
          <w:b/>
          <w:i w:val="false"/>
          <w:color w:val="000000"/>
        </w:rPr>
        <w:t>(бағаларды, алымдар мөлшерлемелерін) есептеу әдістемесі</w:t>
      </w:r>
      <w:r>
        <w:br/>
      </w:r>
      <w:r>
        <w:rPr>
          <w:rFonts w:ascii="Times New Roman"/>
          <w:b/>
          <w:i w:val="false"/>
          <w:color w:val="000000"/>
        </w:rPr>
        <w:t>1. Жалпы ережелер</w:t>
      </w:r>
    </w:p>
    <w:bookmarkEnd w:id="87"/>
    <w:bookmarkStart w:name="z95" w:id="88"/>
    <w:p>
      <w:pPr>
        <w:spacing w:after="0"/>
        <w:ind w:left="0"/>
        <w:jc w:val="both"/>
      </w:pPr>
      <w:r>
        <w:rPr>
          <w:rFonts w:ascii="Times New Roman"/>
          <w:b w:val="false"/>
          <w:i w:val="false"/>
          <w:color w:val="ff0000"/>
          <w:sz w:val="28"/>
        </w:rPr>
        <w:t xml:space="preserve">
      Ескерту. Алып тасталды - ҚР Ұлттық экономика министрінің 23.01.2017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752 бұйрығына</w:t>
            </w:r>
            <w:r>
              <w:br/>
            </w:r>
            <w:r>
              <w:rPr>
                <w:rFonts w:ascii="Times New Roman"/>
                <w:b w:val="false"/>
                <w:i w:val="false"/>
                <w:color w:val="000000"/>
                <w:sz w:val="20"/>
              </w:rPr>
              <w:t>4-қосымша</w:t>
            </w:r>
          </w:p>
        </w:tc>
      </w:tr>
    </w:tbl>
    <w:bookmarkStart w:name="z131" w:id="89"/>
    <w:p>
      <w:pPr>
        <w:spacing w:after="0"/>
        <w:ind w:left="0"/>
        <w:jc w:val="left"/>
      </w:pPr>
      <w:r>
        <w:rPr>
          <w:rFonts w:ascii="Times New Roman"/>
          <w:b/>
          <w:i w:val="false"/>
          <w:color w:val="000000"/>
        </w:rPr>
        <w:t xml:space="preserve"> Әуежайлардың реттелетіп көрсетілетін қызметтеріне сапалық</w:t>
      </w:r>
      <w:r>
        <w:br/>
      </w:r>
      <w:r>
        <w:rPr>
          <w:rFonts w:ascii="Times New Roman"/>
          <w:b/>
          <w:i w:val="false"/>
          <w:color w:val="000000"/>
        </w:rPr>
        <w:t>сипаттамаларды ескере отырып, тарифтерді (бағаларды, алымдар</w:t>
      </w:r>
      <w:r>
        <w:br/>
      </w:r>
      <w:r>
        <w:rPr>
          <w:rFonts w:ascii="Times New Roman"/>
          <w:b/>
          <w:i w:val="false"/>
          <w:color w:val="000000"/>
        </w:rPr>
        <w:t>мөлшерлемелерін) есептеу әдiстемесi</w:t>
      </w:r>
      <w:r>
        <w:br/>
      </w:r>
      <w:r>
        <w:rPr>
          <w:rFonts w:ascii="Times New Roman"/>
          <w:b/>
          <w:i w:val="false"/>
          <w:color w:val="000000"/>
        </w:rPr>
        <w:t>1. Жалпы ережелер</w:t>
      </w:r>
    </w:p>
    <w:bookmarkEnd w:id="89"/>
    <w:bookmarkStart w:name="z133" w:id="90"/>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Алып тасталды - ҚР Ұлттық экономика министрінің 23.01.2017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752 бұйрығына</w:t>
            </w:r>
            <w:r>
              <w:br/>
            </w:r>
            <w:r>
              <w:rPr>
                <w:rFonts w:ascii="Times New Roman"/>
                <w:b w:val="false"/>
                <w:i w:val="false"/>
                <w:color w:val="000000"/>
                <w:sz w:val="20"/>
              </w:rPr>
              <w:t>5-қосымша</w:t>
            </w:r>
          </w:p>
        </w:tc>
      </w:tr>
    </w:tbl>
    <w:bookmarkStart w:name="z159" w:id="91"/>
    <w:p>
      <w:pPr>
        <w:spacing w:after="0"/>
        <w:ind w:left="0"/>
        <w:jc w:val="left"/>
      </w:pPr>
      <w:r>
        <w:rPr>
          <w:rFonts w:ascii="Times New Roman"/>
          <w:b/>
          <w:i w:val="false"/>
          <w:color w:val="000000"/>
        </w:rPr>
        <w:t xml:space="preserve"> Табиғи монополия субъектілері көрсететін аэронавигацияның</w:t>
      </w:r>
      <w:r>
        <w:br/>
      </w:r>
      <w:r>
        <w:rPr>
          <w:rFonts w:ascii="Times New Roman"/>
          <w:b/>
          <w:i w:val="false"/>
          <w:color w:val="000000"/>
        </w:rPr>
        <w:t>реттеліп көрсетілетін қызметтеріне тарифтерді (бағаларды,</w:t>
      </w:r>
      <w:r>
        <w:br/>
      </w:r>
      <w:r>
        <w:rPr>
          <w:rFonts w:ascii="Times New Roman"/>
          <w:b/>
          <w:i w:val="false"/>
          <w:color w:val="000000"/>
        </w:rPr>
        <w:t>алымдар мөлшерлемелерін) есептеу әдiстемесi</w:t>
      </w:r>
      <w:r>
        <w:br/>
      </w:r>
      <w:r>
        <w:rPr>
          <w:rFonts w:ascii="Times New Roman"/>
          <w:b/>
          <w:i w:val="false"/>
          <w:color w:val="000000"/>
        </w:rPr>
        <w:t>1. Жалпы ережелер</w:t>
      </w:r>
    </w:p>
    <w:bookmarkEnd w:id="91"/>
    <w:bookmarkStart w:name="z161" w:id="92"/>
    <w:p>
      <w:pPr>
        <w:spacing w:after="0"/>
        <w:ind w:left="0"/>
        <w:jc w:val="both"/>
      </w:pPr>
      <w:r>
        <w:rPr>
          <w:rFonts w:ascii="Times New Roman"/>
          <w:b w:val="false"/>
          <w:i w:val="false"/>
          <w:color w:val="ff0000"/>
          <w:sz w:val="28"/>
        </w:rPr>
        <w:t xml:space="preserve">
      Ескерту. Алып тасталды - ҚР Ұлттық экономика министрінің 23.01.2017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752 бұйрығына</w:t>
            </w:r>
            <w:r>
              <w:br/>
            </w:r>
            <w:r>
              <w:rPr>
                <w:rFonts w:ascii="Times New Roman"/>
                <w:b w:val="false"/>
                <w:i w:val="false"/>
                <w:color w:val="000000"/>
                <w:sz w:val="20"/>
              </w:rPr>
              <w:t>6-қосымша</w:t>
            </w:r>
          </w:p>
        </w:tc>
      </w:tr>
    </w:tbl>
    <w:bookmarkStart w:name="z175" w:id="93"/>
    <w:p>
      <w:pPr>
        <w:spacing w:after="0"/>
        <w:ind w:left="0"/>
        <w:jc w:val="left"/>
      </w:pPr>
      <w:r>
        <w:rPr>
          <w:rFonts w:ascii="Times New Roman"/>
          <w:b/>
          <w:i w:val="false"/>
          <w:color w:val="000000"/>
        </w:rPr>
        <w:t xml:space="preserve"> Аэронавигация саласындағы табиғи монополиялар субъектілерінің</w:t>
      </w:r>
      <w:r>
        <w:br/>
      </w:r>
      <w:r>
        <w:rPr>
          <w:rFonts w:ascii="Times New Roman"/>
          <w:b/>
          <w:i w:val="false"/>
          <w:color w:val="000000"/>
        </w:rPr>
        <w:t>реттеліп көрсетілетін қызметтеріне кірістердің, шығындар мен</w:t>
      </w:r>
      <w:r>
        <w:br/>
      </w:r>
      <w:r>
        <w:rPr>
          <w:rFonts w:ascii="Times New Roman"/>
          <w:b/>
          <w:i w:val="false"/>
          <w:color w:val="000000"/>
        </w:rPr>
        <w:t>қолданыстағы активтердің бөлек есебін жүргізуді ескере отырып,</w:t>
      </w:r>
      <w:r>
        <w:br/>
      </w:r>
      <w:r>
        <w:rPr>
          <w:rFonts w:ascii="Times New Roman"/>
          <w:b/>
          <w:i w:val="false"/>
          <w:color w:val="000000"/>
        </w:rPr>
        <w:t>тарифтерді (бағаларды, алымдар мөлшерлемелерін)</w:t>
      </w:r>
      <w:r>
        <w:br/>
      </w:r>
      <w:r>
        <w:rPr>
          <w:rFonts w:ascii="Times New Roman"/>
          <w:b/>
          <w:i w:val="false"/>
          <w:color w:val="000000"/>
        </w:rPr>
        <w:t>есептеу әдістемесі</w:t>
      </w:r>
      <w:r>
        <w:br/>
      </w:r>
      <w:r>
        <w:rPr>
          <w:rFonts w:ascii="Times New Roman"/>
          <w:b/>
          <w:i w:val="false"/>
          <w:color w:val="000000"/>
        </w:rPr>
        <w:t>1. Жалпы ережелер</w:t>
      </w:r>
    </w:p>
    <w:bookmarkEnd w:id="93"/>
    <w:bookmarkStart w:name="z177" w:id="94"/>
    <w:p>
      <w:pPr>
        <w:spacing w:after="0"/>
        <w:ind w:left="0"/>
        <w:jc w:val="both"/>
      </w:pPr>
      <w:r>
        <w:rPr>
          <w:rFonts w:ascii="Times New Roman"/>
          <w:b w:val="false"/>
          <w:i w:val="false"/>
          <w:color w:val="ff0000"/>
          <w:sz w:val="28"/>
        </w:rPr>
        <w:t xml:space="preserve">
      Ескерту. Алып тасталды - ҚР Ұлттық экономика министрінің 23.01.2017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4"/>
    <w:bookmarkStart w:name="z210" w:id="95"/>
    <w:p>
      <w:pPr>
        <w:spacing w:after="0"/>
        <w:ind w:left="0"/>
        <w:jc w:val="both"/>
      </w:pPr>
      <w:r>
        <w:rPr>
          <w:rFonts w:ascii="Times New Roman"/>
          <w:b w:val="false"/>
          <w:i w:val="false"/>
          <w:color w:val="000000"/>
          <w:sz w:val="28"/>
        </w:rPr>
        <w:t xml:space="preserve">
      Қазақстан Республикасы </w:t>
      </w:r>
    </w:p>
    <w:bookmarkEnd w:id="95"/>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xml:space="preserve">
      2015 жылғы 2 желтоқсандағы </w:t>
      </w:r>
    </w:p>
    <w:p>
      <w:pPr>
        <w:spacing w:after="0"/>
        <w:ind w:left="0"/>
        <w:jc w:val="both"/>
      </w:pPr>
      <w:r>
        <w:rPr>
          <w:rFonts w:ascii="Times New Roman"/>
          <w:b w:val="false"/>
          <w:i w:val="false"/>
          <w:color w:val="000000"/>
          <w:sz w:val="28"/>
        </w:rPr>
        <w:t xml:space="preserve">
      № 752 бұйрығына </w:t>
      </w:r>
    </w:p>
    <w:p>
      <w:pPr>
        <w:spacing w:after="0"/>
        <w:ind w:left="0"/>
        <w:jc w:val="both"/>
      </w:pPr>
      <w:r>
        <w:rPr>
          <w:rFonts w:ascii="Times New Roman"/>
          <w:b w:val="false"/>
          <w:i w:val="false"/>
          <w:color w:val="000000"/>
          <w:sz w:val="28"/>
        </w:rPr>
        <w:t xml:space="preserve">
      7-қосымша </w:t>
      </w:r>
    </w:p>
    <w:bookmarkStart w:name="z211" w:id="96"/>
    <w:p>
      <w:pPr>
        <w:spacing w:after="0"/>
        <w:ind w:left="0"/>
        <w:jc w:val="left"/>
      </w:pPr>
      <w:r>
        <w:rPr>
          <w:rFonts w:ascii="Times New Roman"/>
          <w:b/>
          <w:i w:val="false"/>
          <w:color w:val="000000"/>
        </w:rPr>
        <w:t xml:space="preserve"> Концессия шарты бойынша көрсетілетін теміржол көлігінің</w:t>
      </w:r>
      <w:r>
        <w:br/>
      </w:r>
      <w:r>
        <w:rPr>
          <w:rFonts w:ascii="Times New Roman"/>
          <w:b/>
          <w:i w:val="false"/>
          <w:color w:val="000000"/>
        </w:rPr>
        <w:t>объектілері бар теміржолдардын реттеліп көрсетілетін</w:t>
      </w:r>
      <w:r>
        <w:br/>
      </w:r>
      <w:r>
        <w:rPr>
          <w:rFonts w:ascii="Times New Roman"/>
          <w:b/>
          <w:i w:val="false"/>
          <w:color w:val="000000"/>
        </w:rPr>
        <w:t>қызметтеріне тарифтерді (бағаларды, алымдар мөлшерлемелерін)</w:t>
      </w:r>
      <w:r>
        <w:br/>
      </w:r>
      <w:r>
        <w:rPr>
          <w:rFonts w:ascii="Times New Roman"/>
          <w:b/>
          <w:i w:val="false"/>
          <w:color w:val="000000"/>
        </w:rPr>
        <w:t>есептеу әдістемесі</w:t>
      </w:r>
      <w:r>
        <w:br/>
      </w:r>
      <w:r>
        <w:rPr>
          <w:rFonts w:ascii="Times New Roman"/>
          <w:b/>
          <w:i w:val="false"/>
          <w:color w:val="000000"/>
        </w:rPr>
        <w:t>1. Жалпы ережелер</w:t>
      </w:r>
    </w:p>
    <w:bookmarkEnd w:id="96"/>
    <w:bookmarkStart w:name="z213" w:id="97"/>
    <w:p>
      <w:pPr>
        <w:spacing w:after="0"/>
        <w:ind w:left="0"/>
        <w:jc w:val="both"/>
      </w:pPr>
      <w:r>
        <w:rPr>
          <w:rFonts w:ascii="Times New Roman"/>
          <w:b w:val="false"/>
          <w:i w:val="false"/>
          <w:color w:val="000000"/>
          <w:sz w:val="28"/>
        </w:rPr>
        <w:t>
      1. Осы Концессия шарты бойынша көрсетілетін теміржол көлігінің объектілері бар теміржолдардың реттеліп көрсетілетін қызметтеріне тарифтерді (бағаларды, алымдар мөлшерлемелерін) есептеу әдістемесі (бұдан әрі – Әдістеме) "</w:t>
      </w:r>
      <w:r>
        <w:rPr>
          <w:rFonts w:ascii="Times New Roman"/>
          <w:b w:val="false"/>
          <w:i w:val="false"/>
          <w:color w:val="000000"/>
          <w:sz w:val="28"/>
        </w:rPr>
        <w:t>Табиғи монополиялар туралы</w:t>
      </w:r>
      <w:r>
        <w:rPr>
          <w:rFonts w:ascii="Times New Roman"/>
          <w:b w:val="false"/>
          <w:i w:val="false"/>
          <w:color w:val="000000"/>
          <w:sz w:val="28"/>
        </w:rPr>
        <w:t>" 1998 жылғы 9 шілдедегі, "</w:t>
      </w:r>
      <w:r>
        <w:rPr>
          <w:rFonts w:ascii="Times New Roman"/>
          <w:b w:val="false"/>
          <w:i w:val="false"/>
          <w:color w:val="000000"/>
          <w:sz w:val="28"/>
        </w:rPr>
        <w:t>Концессиялар туралы</w:t>
      </w:r>
      <w:r>
        <w:rPr>
          <w:rFonts w:ascii="Times New Roman"/>
          <w:b w:val="false"/>
          <w:i w:val="false"/>
          <w:color w:val="000000"/>
          <w:sz w:val="28"/>
        </w:rPr>
        <w:t>" 2006 жылғы 7 шілдедегі, "</w:t>
      </w:r>
      <w:r>
        <w:rPr>
          <w:rFonts w:ascii="Times New Roman"/>
          <w:b w:val="false"/>
          <w:i w:val="false"/>
          <w:color w:val="000000"/>
          <w:sz w:val="28"/>
        </w:rPr>
        <w:t>Темір жол көлігі туралы</w:t>
      </w:r>
      <w:r>
        <w:rPr>
          <w:rFonts w:ascii="Times New Roman"/>
          <w:b w:val="false"/>
          <w:i w:val="false"/>
          <w:color w:val="000000"/>
          <w:sz w:val="28"/>
        </w:rPr>
        <w:t>" 2001 жылғы 8 желтоқсандағы Қазақстан Республикасының Заңдарына сәйкес әзірленді.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23.01.2017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98"/>
    <w:p>
      <w:pPr>
        <w:spacing w:after="0"/>
        <w:ind w:left="0"/>
        <w:jc w:val="both"/>
      </w:pPr>
      <w:r>
        <w:rPr>
          <w:rFonts w:ascii="Times New Roman"/>
          <w:b w:val="false"/>
          <w:i w:val="false"/>
          <w:color w:val="000000"/>
          <w:sz w:val="28"/>
        </w:rPr>
        <w:t>
      2. Әдістеме Концессиялық кәсіпорынның (бұдан әрі – Концессионер) реттеліп көрсетілетін қызметтеріне тарифтер есептеу тетігін айқындау мақсатында әзірленді.</w:t>
      </w:r>
    </w:p>
    <w:bookmarkEnd w:id="98"/>
    <w:bookmarkStart w:name="z215" w:id="99"/>
    <w:p>
      <w:pPr>
        <w:spacing w:after="0"/>
        <w:ind w:left="0"/>
        <w:jc w:val="both"/>
      </w:pPr>
      <w:r>
        <w:rPr>
          <w:rFonts w:ascii="Times New Roman"/>
          <w:b w:val="false"/>
          <w:i w:val="false"/>
          <w:color w:val="000000"/>
          <w:sz w:val="28"/>
        </w:rPr>
        <w:t>
      3. Осы Әдістемеде мынадай ұғымдар пайдаланылады:</w:t>
      </w:r>
    </w:p>
    <w:bookmarkEnd w:id="99"/>
    <w:p>
      <w:pPr>
        <w:spacing w:after="0"/>
        <w:ind w:left="0"/>
        <w:jc w:val="both"/>
      </w:pPr>
      <w:r>
        <w:rPr>
          <w:rFonts w:ascii="Times New Roman"/>
          <w:b w:val="false"/>
          <w:i w:val="false"/>
          <w:color w:val="000000"/>
          <w:sz w:val="28"/>
        </w:rPr>
        <w:t>
      қолданыстағы активтер – негізгі құралдар және теміржол көлігі саласындағы реттеліп көрсетілетін қызметтерді (тауарларды, жұмыстарды) ұсыну үшін пайдаланылатын Концессионердің материалдық емес активтері,</w:t>
      </w:r>
    </w:p>
    <w:p>
      <w:pPr>
        <w:spacing w:after="0"/>
        <w:ind w:left="0"/>
        <w:jc w:val="both"/>
      </w:pPr>
      <w:r>
        <w:rPr>
          <w:rFonts w:ascii="Times New Roman"/>
          <w:b w:val="false"/>
          <w:i w:val="false"/>
          <w:color w:val="000000"/>
          <w:sz w:val="28"/>
        </w:rPr>
        <w:t>
      активтердің қолданысқа енгізу коэффициенті – табиғи монополия субъектісіне жатқызылатын, олардың технологиялық қуатын өндіру және қызметтерді (тауарларды, жұмыстарды) ұсыну кезінде табиғи монополия субъектісінің негізгі құралдарын нақты пайдалануды (қолданысқа енгізілгендікті) сипаттайтын пайыздық мәніндегі көрсеткіш;</w:t>
      </w:r>
    </w:p>
    <w:p>
      <w:pPr>
        <w:spacing w:after="0"/>
        <w:ind w:left="0"/>
        <w:jc w:val="both"/>
      </w:pPr>
      <w:r>
        <w:rPr>
          <w:rFonts w:ascii="Times New Roman"/>
          <w:b w:val="false"/>
          <w:i w:val="false"/>
          <w:color w:val="000000"/>
          <w:sz w:val="28"/>
        </w:rPr>
        <w:t>
      көрсетілетін қызметтерге арналған тікелей шығындар – белгілі бір қызметпен тікелей келтірілген-тергеу байланыстары бар шығындар;</w:t>
      </w:r>
    </w:p>
    <w:p>
      <w:pPr>
        <w:spacing w:after="0"/>
        <w:ind w:left="0"/>
        <w:jc w:val="both"/>
      </w:pPr>
      <w:r>
        <w:rPr>
          <w:rFonts w:ascii="Times New Roman"/>
          <w:b w:val="false"/>
          <w:i w:val="false"/>
          <w:color w:val="000000"/>
          <w:sz w:val="28"/>
        </w:rPr>
        <w:t>
      концессия субъектісінің реттеліп көрсетілетін қызметтері (тауарлары, жұмыстары) – табиғи монополия саласындағы концессия субъектісі ұсынатын және уәкілетті орган мемлекеттік реттеуге жатқызатын реттеліп көрсетілетін қызметтер (тауарлар, жұмыстар);</w:t>
      </w:r>
    </w:p>
    <w:p>
      <w:pPr>
        <w:spacing w:after="0"/>
        <w:ind w:left="0"/>
        <w:jc w:val="both"/>
      </w:pPr>
      <w:r>
        <w:rPr>
          <w:rFonts w:ascii="Times New Roman"/>
          <w:b w:val="false"/>
          <w:i w:val="false"/>
          <w:color w:val="000000"/>
          <w:sz w:val="28"/>
        </w:rPr>
        <w:t>
      тарифтің шығын бөлігі – тарифті және тарифтік сметаны бекіту кезінде қамтылатын концессия субъектісі көрсететін қызметтерге (жұмыстарға) байланысты шығындардың жиынтығы;</w:t>
      </w:r>
    </w:p>
    <w:p>
      <w:pPr>
        <w:spacing w:after="0"/>
        <w:ind w:left="0"/>
        <w:jc w:val="both"/>
      </w:pPr>
      <w:r>
        <w:rPr>
          <w:rFonts w:ascii="Times New Roman"/>
          <w:b w:val="false"/>
          <w:i w:val="false"/>
          <w:color w:val="000000"/>
          <w:sz w:val="28"/>
        </w:rPr>
        <w:t>
      Осы Әдістемеде пайдаланылатын өзге де ұғымдар мен терминдер Қазақстан Республикасының заңнамасына сәйкес қолданылады.</w:t>
      </w:r>
    </w:p>
    <w:bookmarkStart w:name="z216" w:id="100"/>
    <w:p>
      <w:pPr>
        <w:spacing w:after="0"/>
        <w:ind w:left="0"/>
        <w:jc w:val="left"/>
      </w:pPr>
      <w:r>
        <w:rPr>
          <w:rFonts w:ascii="Times New Roman"/>
          <w:b/>
          <w:i w:val="false"/>
          <w:color w:val="000000"/>
        </w:rPr>
        <w:t xml:space="preserve"> 2. Тарифтер құрудың негізгі қағидаттары</w:t>
      </w:r>
    </w:p>
    <w:bookmarkEnd w:id="100"/>
    <w:p>
      <w:pPr>
        <w:spacing w:after="0"/>
        <w:ind w:left="0"/>
        <w:jc w:val="both"/>
      </w:pPr>
      <w:r>
        <w:rPr>
          <w:rFonts w:ascii="Times New Roman"/>
          <w:b w:val="false"/>
          <w:i w:val="false"/>
          <w:color w:val="000000"/>
          <w:sz w:val="28"/>
        </w:rPr>
        <w:t>
      Концессионердің қызметіне арналған тарифтер құрылымын, мөлшері мен қолдану ережесін айқындайтын негізгі қағидаттар мыналар:</w:t>
      </w:r>
    </w:p>
    <w:p>
      <w:pPr>
        <w:spacing w:after="0"/>
        <w:ind w:left="0"/>
        <w:jc w:val="both"/>
      </w:pPr>
      <w:r>
        <w:rPr>
          <w:rFonts w:ascii="Times New Roman"/>
          <w:b w:val="false"/>
          <w:i w:val="false"/>
          <w:color w:val="000000"/>
          <w:sz w:val="28"/>
        </w:rPr>
        <w:t>
      1) қызметтер көрсетудің технологиясын ескере отырып тарифті құрылымдау;</w:t>
      </w:r>
    </w:p>
    <w:p>
      <w:pPr>
        <w:spacing w:after="0"/>
        <w:ind w:left="0"/>
        <w:jc w:val="both"/>
      </w:pPr>
      <w:r>
        <w:rPr>
          <w:rFonts w:ascii="Times New Roman"/>
          <w:b w:val="false"/>
          <w:i w:val="false"/>
          <w:color w:val="000000"/>
          <w:sz w:val="28"/>
        </w:rPr>
        <w:t>
      2) көрсетілетін қызметті өлшегіштің бірлігіне арналған базалық тарифтердің шығыс және кіріс бөліктерін қалыптастырудың ашықтығы;</w:t>
      </w:r>
    </w:p>
    <w:p>
      <w:pPr>
        <w:spacing w:after="0"/>
        <w:ind w:left="0"/>
        <w:jc w:val="both"/>
      </w:pPr>
      <w:r>
        <w:rPr>
          <w:rFonts w:ascii="Times New Roman"/>
          <w:b w:val="false"/>
          <w:i w:val="false"/>
          <w:color w:val="000000"/>
          <w:sz w:val="28"/>
        </w:rPr>
        <w:t>
      3) көрсетілетін қызметтер өндіруге арналған шығындарды толық жабу;</w:t>
      </w:r>
    </w:p>
    <w:p>
      <w:pPr>
        <w:spacing w:after="0"/>
        <w:ind w:left="0"/>
        <w:jc w:val="both"/>
      </w:pPr>
      <w:r>
        <w:rPr>
          <w:rFonts w:ascii="Times New Roman"/>
          <w:b w:val="false"/>
          <w:i w:val="false"/>
          <w:color w:val="000000"/>
          <w:sz w:val="28"/>
        </w:rPr>
        <w:t>
      4) Концессионердің қолданысқа енгізілген активтерінің реттелетін базасына арналған пайда мөлшерлемесінің негізінде пайданың қол жетімді деңгейін нормалау;</w:t>
      </w:r>
    </w:p>
    <w:p>
      <w:pPr>
        <w:spacing w:after="0"/>
        <w:ind w:left="0"/>
        <w:jc w:val="both"/>
      </w:pPr>
      <w:r>
        <w:rPr>
          <w:rFonts w:ascii="Times New Roman"/>
          <w:b w:val="false"/>
          <w:i w:val="false"/>
          <w:color w:val="000000"/>
          <w:sz w:val="28"/>
        </w:rPr>
        <w:t>
      5) көрсетілетін қызметтерді сатып алушының, мемлекеттің және Концессионердің мүдделерін ескере отырып, тарифтерді саралау болып табылады.</w:t>
      </w:r>
    </w:p>
    <w:bookmarkStart w:name="z217" w:id="101"/>
    <w:p>
      <w:pPr>
        <w:spacing w:after="0"/>
        <w:ind w:left="0"/>
        <w:jc w:val="left"/>
      </w:pPr>
      <w:r>
        <w:rPr>
          <w:rFonts w:ascii="Times New Roman"/>
          <w:b/>
          <w:i w:val="false"/>
          <w:color w:val="000000"/>
        </w:rPr>
        <w:t xml:space="preserve"> 3. Концессионер көрсететін қызметтердің сипаттамасы</w:t>
      </w:r>
    </w:p>
    <w:bookmarkEnd w:id="101"/>
    <w:bookmarkStart w:name="z218" w:id="102"/>
    <w:p>
      <w:pPr>
        <w:spacing w:after="0"/>
        <w:ind w:left="0"/>
        <w:jc w:val="both"/>
      </w:pPr>
      <w:r>
        <w:rPr>
          <w:rFonts w:ascii="Times New Roman"/>
          <w:b w:val="false"/>
          <w:i w:val="false"/>
          <w:color w:val="000000"/>
          <w:sz w:val="28"/>
        </w:rPr>
        <w:t>
      4. Концессионердің негізгі реттеліп көрсетілетін қызметі "Концессия шарты бойынша теміржол көлігі объектілері бар темір жолдарды пайдалануға беру".</w:t>
      </w:r>
    </w:p>
    <w:bookmarkEnd w:id="102"/>
    <w:bookmarkStart w:name="z219" w:id="103"/>
    <w:p>
      <w:pPr>
        <w:spacing w:after="0"/>
        <w:ind w:left="0"/>
        <w:jc w:val="both"/>
      </w:pPr>
      <w:r>
        <w:rPr>
          <w:rFonts w:ascii="Times New Roman"/>
          <w:b w:val="false"/>
          <w:i w:val="false"/>
          <w:color w:val="000000"/>
          <w:sz w:val="28"/>
        </w:rPr>
        <w:t>
      5. Көрсетілетін қызмет тарифінің құрылымы "Концессия шарттары бойынша теміржол көлігі объектілері бар темір жолдарды пайдалануға беру" шартты вагон-километр тарифінің құрылымы өлшеуішінің көмегімен анықталады.</w:t>
      </w:r>
    </w:p>
    <w:bookmarkEnd w:id="103"/>
    <w:p>
      <w:pPr>
        <w:spacing w:after="0"/>
        <w:ind w:left="0"/>
        <w:jc w:val="both"/>
      </w:pPr>
      <w:r>
        <w:rPr>
          <w:rFonts w:ascii="Times New Roman"/>
          <w:b w:val="false"/>
          <w:i w:val="false"/>
          <w:color w:val="000000"/>
          <w:sz w:val="28"/>
        </w:rPr>
        <w:t>
      Тарифті есептеу кезінде тасымалдың түрлері, жүктердің түрі, жүк вагонының пайдалану жағдайы ескеріледі.</w:t>
      </w:r>
    </w:p>
    <w:bookmarkStart w:name="z220" w:id="104"/>
    <w:p>
      <w:pPr>
        <w:spacing w:after="0"/>
        <w:ind w:left="0"/>
        <w:jc w:val="both"/>
      </w:pPr>
      <w:r>
        <w:rPr>
          <w:rFonts w:ascii="Times New Roman"/>
          <w:b w:val="false"/>
          <w:i w:val="false"/>
          <w:color w:val="000000"/>
          <w:sz w:val="28"/>
        </w:rPr>
        <w:t>
      6. Концессионердің көрсететін қызметтеріне тарифтер есептеу үш кезеңмен жүргізіледі:</w:t>
      </w:r>
    </w:p>
    <w:bookmarkEnd w:id="104"/>
    <w:p>
      <w:pPr>
        <w:spacing w:after="0"/>
        <w:ind w:left="0"/>
        <w:jc w:val="both"/>
      </w:pPr>
      <w:r>
        <w:rPr>
          <w:rFonts w:ascii="Times New Roman"/>
          <w:b w:val="false"/>
          <w:i w:val="false"/>
          <w:color w:val="000000"/>
          <w:sz w:val="28"/>
        </w:rPr>
        <w:t>
      1) концессионердің учаскесі бойынша қызмет өлшегіштің бір бірлігіне тариф есептеу;</w:t>
      </w:r>
    </w:p>
    <w:p>
      <w:pPr>
        <w:spacing w:after="0"/>
        <w:ind w:left="0"/>
        <w:jc w:val="both"/>
      </w:pPr>
      <w:r>
        <w:rPr>
          <w:rFonts w:ascii="Times New Roman"/>
          <w:b w:val="false"/>
          <w:i w:val="false"/>
          <w:color w:val="000000"/>
          <w:sz w:val="28"/>
        </w:rPr>
        <w:t>
      2) тасымалдар (жолаушылар, жүк тасымалы) түрін, пайдаланудың жағдайы (жүк тиелген, бос) ескере отырып, көрсетілетін қызмет өлшегіштің бір бірлігіне базалық тарифтер есептеу;</w:t>
      </w:r>
    </w:p>
    <w:p>
      <w:pPr>
        <w:spacing w:after="0"/>
        <w:ind w:left="0"/>
        <w:jc w:val="both"/>
      </w:pPr>
      <w:r>
        <w:rPr>
          <w:rFonts w:ascii="Times New Roman"/>
          <w:b w:val="false"/>
          <w:i w:val="false"/>
          <w:color w:val="000000"/>
          <w:sz w:val="28"/>
        </w:rPr>
        <w:t>
      3) жүктің түрін (көмір, мұнай және басқалары), жүктің сипатын (үлкен көлемді жүктер, қауіпті жүктер) көрсетілетін қызмет өлшегіштің бір бірлігіне базалық тарифтерді саралау.</w:t>
      </w:r>
    </w:p>
    <w:bookmarkStart w:name="z221" w:id="105"/>
    <w:p>
      <w:pPr>
        <w:spacing w:after="0"/>
        <w:ind w:left="0"/>
        <w:jc w:val="left"/>
      </w:pPr>
      <w:r>
        <w:rPr>
          <w:rFonts w:ascii="Times New Roman"/>
          <w:b/>
          <w:i w:val="false"/>
          <w:color w:val="000000"/>
        </w:rPr>
        <w:t xml:space="preserve"> 4. Концессионердің көрсетілетін қызметтерін өлшегіштің</w:t>
      </w:r>
      <w:r>
        <w:br/>
      </w:r>
      <w:r>
        <w:rPr>
          <w:rFonts w:ascii="Times New Roman"/>
          <w:b/>
          <w:i w:val="false"/>
          <w:color w:val="000000"/>
        </w:rPr>
        <w:t>бір бірлігіне тариф есептеу</w:t>
      </w:r>
    </w:p>
    <w:bookmarkEnd w:id="105"/>
    <w:bookmarkStart w:name="z222" w:id="106"/>
    <w:p>
      <w:pPr>
        <w:spacing w:after="0"/>
        <w:ind w:left="0"/>
        <w:jc w:val="both"/>
      </w:pPr>
      <w:r>
        <w:rPr>
          <w:rFonts w:ascii="Times New Roman"/>
          <w:b w:val="false"/>
          <w:i w:val="false"/>
          <w:color w:val="000000"/>
          <w:sz w:val="28"/>
        </w:rPr>
        <w:t>
      7. Концессионер көрсететін қызметінің негізі өлшегіштің бір бірлігіне арналған тарифтен есептеу мыналардан:</w:t>
      </w:r>
    </w:p>
    <w:bookmarkEnd w:id="106"/>
    <w:p>
      <w:pPr>
        <w:spacing w:after="0"/>
        <w:ind w:left="0"/>
        <w:jc w:val="both"/>
      </w:pPr>
      <w:r>
        <w:rPr>
          <w:rFonts w:ascii="Times New Roman"/>
          <w:b w:val="false"/>
          <w:i w:val="false"/>
          <w:color w:val="000000"/>
          <w:sz w:val="28"/>
        </w:rPr>
        <w:t>
      1) Концессионердің көрсететін қызметтерін өлшегіштің бір бірлігіне арналған тарифтің шығын бөлігін есептеуден;</w:t>
      </w:r>
    </w:p>
    <w:p>
      <w:pPr>
        <w:spacing w:after="0"/>
        <w:ind w:left="0"/>
        <w:jc w:val="both"/>
      </w:pPr>
      <w:r>
        <w:rPr>
          <w:rFonts w:ascii="Times New Roman"/>
          <w:b w:val="false"/>
          <w:i w:val="false"/>
          <w:color w:val="000000"/>
          <w:sz w:val="28"/>
        </w:rPr>
        <w:t>
      2) Концессионердің көрсететін қызметтерін өлшегіштің бір бірлігіне арналған тарифтің кіріс бөлігін есептеуден тұрады.</w:t>
      </w:r>
    </w:p>
    <w:bookmarkStart w:name="z223" w:id="107"/>
    <w:p>
      <w:pPr>
        <w:spacing w:after="0"/>
        <w:ind w:left="0"/>
        <w:jc w:val="left"/>
      </w:pPr>
      <w:r>
        <w:rPr>
          <w:rFonts w:ascii="Times New Roman"/>
          <w:b/>
          <w:i w:val="false"/>
          <w:color w:val="000000"/>
        </w:rPr>
        <w:t xml:space="preserve"> 5. Көрсетілетін қызметті өлшегіштің бір бірлігіне</w:t>
      </w:r>
      <w:r>
        <w:br/>
      </w:r>
      <w:r>
        <w:rPr>
          <w:rFonts w:ascii="Times New Roman"/>
          <w:b/>
          <w:i w:val="false"/>
          <w:color w:val="000000"/>
        </w:rPr>
        <w:t>арналған шығынды бөлігін есептеу тәртібі</w:t>
      </w:r>
    </w:p>
    <w:bookmarkEnd w:id="107"/>
    <w:bookmarkStart w:name="z224" w:id="108"/>
    <w:p>
      <w:pPr>
        <w:spacing w:after="0"/>
        <w:ind w:left="0"/>
        <w:jc w:val="both"/>
      </w:pPr>
      <w:r>
        <w:rPr>
          <w:rFonts w:ascii="Times New Roman"/>
          <w:b w:val="false"/>
          <w:i w:val="false"/>
          <w:color w:val="000000"/>
          <w:sz w:val="28"/>
        </w:rPr>
        <w:t>
      8. Концессия субъектісінің тарифіне енгізілетін шығындарды реттеу тарифтің шығынды бөлігіне енгізілетін шығын түрлерін шектеу және Концессия субъектісі шығыстарының деңгейін шектеу жолымен жүзеге асырылады.</w:t>
      </w:r>
    </w:p>
    <w:bookmarkEnd w:id="108"/>
    <w:bookmarkStart w:name="z225" w:id="109"/>
    <w:p>
      <w:pPr>
        <w:spacing w:after="0"/>
        <w:ind w:left="0"/>
        <w:jc w:val="both"/>
      </w:pPr>
      <w:r>
        <w:rPr>
          <w:rFonts w:ascii="Times New Roman"/>
          <w:b w:val="false"/>
          <w:i w:val="false"/>
          <w:color w:val="000000"/>
          <w:sz w:val="28"/>
        </w:rPr>
        <w:t>
      9. Шығынды бөлікке енгізілетін материалдық шығыстар, өнімнің (қызметтердің, жұмыстардың, тауарлардың) бір бірлігін шығаруға арналған шикізаттың, материалдардың, отынның, энергияның (бұдан әрі – материалдық ресурстар) техникалық және технологиялық шығыс нормаларына және (немесе) материалдық ресурстардың жылдық нормаларына және Қазақстан Республикасының заңнамасында белгіленген тәртіппен тендерлік (конкурстық) сатып алулардың нәтижелері бойынша айқындалған материалдық ресурстардың бағаларына сүйене отырып айқындалады.</w:t>
      </w:r>
    </w:p>
    <w:bookmarkEnd w:id="109"/>
    <w:bookmarkStart w:name="z226" w:id="110"/>
    <w:p>
      <w:pPr>
        <w:spacing w:after="0"/>
        <w:ind w:left="0"/>
        <w:jc w:val="both"/>
      </w:pPr>
      <w:r>
        <w:rPr>
          <w:rFonts w:ascii="Times New Roman"/>
          <w:b w:val="false"/>
          <w:i w:val="false"/>
          <w:color w:val="000000"/>
          <w:sz w:val="28"/>
        </w:rPr>
        <w:t>
      10. Бөгде ұйымдар жүзеге асыратын, Қазақстан Республикасының заңнамасында белгіленген тәртіппен сатып алынатын аудиторлық, консалтингтік, маркетингтік қызметтер мен мердігерлік тәсілмен жүргізіліп отырған жөндеу жұмыстарына жұмсалған шығыстар өндірістік сипаттағы басқа қызметтер тарифтің шығынды бөлігіне енгізіледі.</w:t>
      </w:r>
    </w:p>
    <w:bookmarkEnd w:id="110"/>
    <w:bookmarkStart w:name="z227" w:id="111"/>
    <w:p>
      <w:pPr>
        <w:spacing w:after="0"/>
        <w:ind w:left="0"/>
        <w:jc w:val="both"/>
      </w:pPr>
      <w:r>
        <w:rPr>
          <w:rFonts w:ascii="Times New Roman"/>
          <w:b w:val="false"/>
          <w:i w:val="false"/>
          <w:color w:val="000000"/>
          <w:sz w:val="28"/>
        </w:rPr>
        <w:t>
      11. Мемлекеттік меншік объектілерін уақытша иеленуге және пайдалануға беру кезінде концессия субъектісі ағымдағы және күрделі жөндеулер мен басқа да жөндеу-қалпына келтіру жұмыстарына бағытталған, негізгі құралдар құнының өсуіне алып келмейтін қаражаттар уәкілетті органмен келісілген шығындардың жылдық сметасына сүйене отырып, тарифтің шығынды бөлігіне енгізіледі.</w:t>
      </w:r>
    </w:p>
    <w:bookmarkEnd w:id="111"/>
    <w:bookmarkStart w:name="z228" w:id="112"/>
    <w:p>
      <w:pPr>
        <w:spacing w:after="0"/>
        <w:ind w:left="0"/>
        <w:jc w:val="both"/>
      </w:pPr>
      <w:r>
        <w:rPr>
          <w:rFonts w:ascii="Times New Roman"/>
          <w:b w:val="false"/>
          <w:i w:val="false"/>
          <w:color w:val="000000"/>
          <w:sz w:val="28"/>
        </w:rPr>
        <w:t>
      12. Концессия шартының негізінде концессия субъектісінің есепке алу саясатында көзделген әдісті пайдалана отырып айқындалған концессия шартының негізінде жаңа объектілерді салу және пайдалану кезінде және негізгі құралдардың құнын арттыруға алып келетін күрделі жөндеу жұмыстарын жүргізуге бағытталған, концессия шартын іске асыру кезінде салынған ақша қаражатын қайтару көздерінің бірі болып табылатын және концессия объектісінің мүліктік кешеніне кіретін әлеуметтік саладағы объектілерді қаржыландыруға байланысты, тиісті негіздеуші материалдармен расталған шығыстар концессия субъектісінің реттеліп көрсетілетін қызметтеріне (жұмыстарына, тауарларына) тариф белгілеу кезінде ескеріледі.</w:t>
      </w:r>
    </w:p>
    <w:bookmarkEnd w:id="112"/>
    <w:bookmarkStart w:name="z229" w:id="113"/>
    <w:p>
      <w:pPr>
        <w:spacing w:after="0"/>
        <w:ind w:left="0"/>
        <w:jc w:val="both"/>
      </w:pPr>
      <w:r>
        <w:rPr>
          <w:rFonts w:ascii="Times New Roman"/>
          <w:b w:val="false"/>
          <w:i w:val="false"/>
          <w:color w:val="000000"/>
          <w:sz w:val="28"/>
        </w:rPr>
        <w:t>
      13. Кезең шығыстарында ескерілетін сақтандырудың міндетті түрлеріне, салықтарға, алымдарға мен басқа да бюджетке міндетті төлемдерге жұмсалатын шығыстар мөлшерлемелерге, Қазақстан Республикасының заңнамасында белгіленген тәртіпке және талаптарға сәйкес айқындалады.</w:t>
      </w:r>
    </w:p>
    <w:bookmarkEnd w:id="113"/>
    <w:bookmarkStart w:name="z230" w:id="114"/>
    <w:p>
      <w:pPr>
        <w:spacing w:after="0"/>
        <w:ind w:left="0"/>
        <w:jc w:val="both"/>
      </w:pPr>
      <w:r>
        <w:rPr>
          <w:rFonts w:ascii="Times New Roman"/>
          <w:b w:val="false"/>
          <w:i w:val="false"/>
          <w:color w:val="000000"/>
          <w:sz w:val="28"/>
        </w:rPr>
        <w:t>
      14. Концессия субъектісіне мемлекеттік бюджет қаражатынан бөлінетін субсидия тарифтің шығынды бөлігінде ескерілмеген шығыстарға бағытталған субсидияларды қоспағанда, тарифтің шығынды бөлігін азайтуда ескеріледі.</w:t>
      </w:r>
    </w:p>
    <w:bookmarkEnd w:id="114"/>
    <w:bookmarkStart w:name="z231" w:id="115"/>
    <w:p>
      <w:pPr>
        <w:spacing w:after="0"/>
        <w:ind w:left="0"/>
        <w:jc w:val="both"/>
      </w:pPr>
      <w:r>
        <w:rPr>
          <w:rFonts w:ascii="Times New Roman"/>
          <w:b w:val="false"/>
          <w:i w:val="false"/>
          <w:color w:val="000000"/>
          <w:sz w:val="28"/>
        </w:rPr>
        <w:t>
      15. Кезең шығыстарында концессия субъектісінің заңнамада белгіленген тәртіппен бекітілген концессиялық жобаны іске асыру үшін қарыз қаражаты үшін сыйақы төлеуге арналған шығыстар ескеріледі.</w:t>
      </w:r>
    </w:p>
    <w:bookmarkEnd w:id="115"/>
    <w:bookmarkStart w:name="z232" w:id="116"/>
    <w:p>
      <w:pPr>
        <w:spacing w:after="0"/>
        <w:ind w:left="0"/>
        <w:jc w:val="both"/>
      </w:pPr>
      <w:r>
        <w:rPr>
          <w:rFonts w:ascii="Times New Roman"/>
          <w:b w:val="false"/>
          <w:i w:val="false"/>
          <w:color w:val="000000"/>
          <w:sz w:val="28"/>
        </w:rPr>
        <w:t xml:space="preserve">
      16. Концессиялық жобаны іске асыру үшін ұлттық валютада алынған қарыз қаражаты бойынша сыйақы төлеуге арналған шығыстар Қазақстан Республикасының Ұлттық Банкі белгілеген қайта қаржыландырудың ресми </w:t>
      </w:r>
    </w:p>
    <w:bookmarkEnd w:id="116"/>
    <w:p>
      <w:pPr>
        <w:spacing w:after="0"/>
        <w:ind w:left="0"/>
        <w:jc w:val="both"/>
      </w:pPr>
      <w:r>
        <w:rPr>
          <w:rFonts w:ascii="Times New Roman"/>
          <w:b w:val="false"/>
          <w:i w:val="false"/>
          <w:color w:val="000000"/>
          <w:sz w:val="28"/>
        </w:rPr>
        <w:t>
      2 еселенген мөлшерлемелерін қолдана отырып, есептелген сомалар шегінде тарифті (бағаны, алым мөлшерлемесін) есептеу кезінде ескеріледі.</w:t>
      </w:r>
    </w:p>
    <w:bookmarkStart w:name="z233" w:id="117"/>
    <w:p>
      <w:pPr>
        <w:spacing w:after="0"/>
        <w:ind w:left="0"/>
        <w:jc w:val="both"/>
      </w:pPr>
      <w:r>
        <w:rPr>
          <w:rFonts w:ascii="Times New Roman"/>
          <w:b w:val="false"/>
          <w:i w:val="false"/>
          <w:color w:val="000000"/>
          <w:sz w:val="28"/>
        </w:rPr>
        <w:t>
      17. Концессиялық жобаны іске асыру үшін шетел валютасында алынған қарыз қаражаты бойынша сыйақылар төлеуге арналған шығыстар Лондон банкаралық нарықтың 4 еселенген мөлшерлемесі қолданыла отырып, есептелген сомалар шегінде тарифті (бағаны, алым мөлшерлемесін) есептеу кезінде ескеріледі.</w:t>
      </w:r>
    </w:p>
    <w:bookmarkEnd w:id="117"/>
    <w:bookmarkStart w:name="z234" w:id="118"/>
    <w:p>
      <w:pPr>
        <w:spacing w:after="0"/>
        <w:ind w:left="0"/>
        <w:jc w:val="both"/>
      </w:pPr>
      <w:r>
        <w:rPr>
          <w:rFonts w:ascii="Times New Roman"/>
          <w:b w:val="false"/>
          <w:i w:val="false"/>
          <w:color w:val="000000"/>
          <w:sz w:val="28"/>
        </w:rPr>
        <w:t>
      18. Шетел валютасында алынған қарыз қаражаты үшін сыйақы тарифтің шығыс бөлігінің Орта мерзімді кезеңнің шығыстарында Қазақстан Республикасының әлеуметтік-экономикалық даму жоспарының негізгі көрсеткіштерінің негізінде теңге бағамының шетел валютасына болжамды өзгерісін және Қазақстан Республикасы республикалық бюджетінің болжамдық көрсеткіштерін ескеріле отырып, ескеріледі.</w:t>
      </w:r>
    </w:p>
    <w:bookmarkEnd w:id="118"/>
    <w:bookmarkStart w:name="z235" w:id="119"/>
    <w:p>
      <w:pPr>
        <w:spacing w:after="0"/>
        <w:ind w:left="0"/>
        <w:jc w:val="both"/>
      </w:pPr>
      <w:r>
        <w:rPr>
          <w:rFonts w:ascii="Times New Roman"/>
          <w:b w:val="false"/>
          <w:i w:val="false"/>
          <w:color w:val="000000"/>
          <w:sz w:val="28"/>
        </w:rPr>
        <w:t>
      19. Қазақстан Республикасы Ұлттық Банкінің қайта қаржыландыру мөлшерлемесі және Лондон банкаралық нарықтың мөлшерлемесі концессия субъектісінің тарифін және тарифтік сметаларын бекітуге өтінім берген күні қолданылады.</w:t>
      </w:r>
    </w:p>
    <w:bookmarkEnd w:id="119"/>
    <w:bookmarkStart w:name="z236" w:id="120"/>
    <w:p>
      <w:pPr>
        <w:spacing w:after="0"/>
        <w:ind w:left="0"/>
        <w:jc w:val="both"/>
      </w:pPr>
      <w:r>
        <w:rPr>
          <w:rFonts w:ascii="Times New Roman"/>
          <w:b w:val="false"/>
          <w:i w:val="false"/>
          <w:color w:val="000000"/>
          <w:sz w:val="28"/>
        </w:rPr>
        <w:t>
      20. Концессия субъектісінің реттеліп көрсетілетін қызметтеріне (тауарларына, жұмыстарына) тариф белгілеу кезінде Ереженің 22 және 28-тармақтарында көрсетілген шығыстар ескерілмейді.</w:t>
      </w:r>
    </w:p>
    <w:bookmarkEnd w:id="120"/>
    <w:bookmarkStart w:name="z237" w:id="121"/>
    <w:p>
      <w:pPr>
        <w:spacing w:after="0"/>
        <w:ind w:left="0"/>
        <w:jc w:val="both"/>
      </w:pPr>
      <w:r>
        <w:rPr>
          <w:rFonts w:ascii="Times New Roman"/>
          <w:b w:val="false"/>
          <w:i w:val="false"/>
          <w:color w:val="000000"/>
          <w:sz w:val="28"/>
        </w:rPr>
        <w:t>
      21. Тарифтің (бағаның, алым мөлшерлемесінің) шығынды бөлігін қалыптастыру мынадай кезеңдерден тұрады:</w:t>
      </w:r>
    </w:p>
    <w:bookmarkEnd w:id="121"/>
    <w:p>
      <w:pPr>
        <w:spacing w:after="0"/>
        <w:ind w:left="0"/>
        <w:jc w:val="both"/>
      </w:pPr>
      <w:r>
        <w:rPr>
          <w:rFonts w:ascii="Times New Roman"/>
          <w:b w:val="false"/>
          <w:i w:val="false"/>
          <w:color w:val="000000"/>
          <w:sz w:val="28"/>
        </w:rPr>
        <w:t>
      1) Концессионердің өндірістік шығындарын айқындау жалпы және барлық құрылымдық бөлімшелердің бөлінісінде;</w:t>
      </w:r>
    </w:p>
    <w:p>
      <w:pPr>
        <w:spacing w:after="0"/>
        <w:ind w:left="0"/>
        <w:jc w:val="both"/>
      </w:pPr>
      <w:r>
        <w:rPr>
          <w:rFonts w:ascii="Times New Roman"/>
          <w:b w:val="false"/>
          <w:i w:val="false"/>
          <w:color w:val="000000"/>
          <w:sz w:val="28"/>
        </w:rPr>
        <w:t>
      2) кезең шығыстарын айқындау;</w:t>
      </w:r>
    </w:p>
    <w:p>
      <w:pPr>
        <w:spacing w:after="0"/>
        <w:ind w:left="0"/>
        <w:jc w:val="both"/>
      </w:pPr>
      <w:r>
        <w:rPr>
          <w:rFonts w:ascii="Times New Roman"/>
          <w:b w:val="false"/>
          <w:i w:val="false"/>
          <w:color w:val="000000"/>
          <w:sz w:val="28"/>
        </w:rPr>
        <w:t>
      3) тарифтің (бағаның, алым мөлшерлемесінің) шығынды бөлігін айқындау.</w:t>
      </w:r>
    </w:p>
    <w:bookmarkStart w:name="z238" w:id="122"/>
    <w:p>
      <w:pPr>
        <w:spacing w:after="0"/>
        <w:ind w:left="0"/>
        <w:jc w:val="both"/>
      </w:pPr>
      <w:r>
        <w:rPr>
          <w:rFonts w:ascii="Times New Roman"/>
          <w:b w:val="false"/>
          <w:i w:val="false"/>
          <w:color w:val="000000"/>
          <w:sz w:val="28"/>
        </w:rPr>
        <w:t>
      22. Бірінші кезеңде Концессионердің әрбір құрылымдық бөлімшесінің өндірістік шығындары айқындалады. Өндірістік шығыстар өндірістік штат ұстау жөніндегі шығыстардан, еңбекақы төлеу қорынан аударылатын аударымдардан, материалдарға жұмсалатын шығыстардан, негізгі өндірістік қорларға жөндеу жұмыстарын жүргізу жөніндегі шығыстардан, арнайы автокөлікті және жол техникасын ұстауға және оларға қызмет көрсетуге жұмсалатын шығыстардан, амортизацияға жұмсалатын шығыстардан, негізгі өндірістік қорларды ұстауға және қызмет көрсетуге арналған шығыстардан, материалдарға, электр энергиясына, отынға жұмсалатын шығындардан тұрады.</w:t>
      </w:r>
    </w:p>
    <w:bookmarkEnd w:id="122"/>
    <w:bookmarkStart w:name="z239" w:id="123"/>
    <w:p>
      <w:pPr>
        <w:spacing w:after="0"/>
        <w:ind w:left="0"/>
        <w:jc w:val="both"/>
      </w:pPr>
      <w:r>
        <w:rPr>
          <w:rFonts w:ascii="Times New Roman"/>
          <w:b w:val="false"/>
          <w:i w:val="false"/>
          <w:color w:val="000000"/>
          <w:sz w:val="28"/>
        </w:rPr>
        <w:t>
      23. Көрсетілетін қызметтің орташа учаскелік тарифінің (бағаларының, алым мөлшерлемелерінің) шығынды бөлігін қалыптастырудың екінші кезеңіне табиғи монополия субъектісінің шығыс кезеңі жатады.</w:t>
      </w:r>
    </w:p>
    <w:bookmarkEnd w:id="123"/>
    <w:bookmarkStart w:name="z240" w:id="124"/>
    <w:p>
      <w:pPr>
        <w:spacing w:after="0"/>
        <w:ind w:left="0"/>
        <w:jc w:val="both"/>
      </w:pPr>
      <w:r>
        <w:rPr>
          <w:rFonts w:ascii="Times New Roman"/>
          <w:b w:val="false"/>
          <w:i w:val="false"/>
          <w:color w:val="000000"/>
          <w:sz w:val="28"/>
        </w:rPr>
        <w:t>
      24. Үшінші кезеңде орташа учаскелік тарифтің (бағаның, алым мөлшерлемесінің) шығыс бөлігі айқындалады.</w:t>
      </w:r>
    </w:p>
    <w:bookmarkEnd w:id="124"/>
    <w:bookmarkStart w:name="z241" w:id="125"/>
    <w:p>
      <w:pPr>
        <w:spacing w:after="0"/>
        <w:ind w:left="0"/>
        <w:jc w:val="both"/>
      </w:pPr>
      <w:r>
        <w:rPr>
          <w:rFonts w:ascii="Times New Roman"/>
          <w:b w:val="false"/>
          <w:i w:val="false"/>
          <w:color w:val="000000"/>
          <w:sz w:val="28"/>
        </w:rPr>
        <w:t>
      25. Көрсетілетін қызмет өлшегіштің бір бірлігіне орташа учаскелік тарифтің шығынды бөлігі өндірістік шығыстарды және қызмет өлшегішке жатқызылған Концессионердің кезең шығыстарын Концессионердің көрсетілетін қызметтерін өлшегіштің жоспарлы көлеміне бөлу арқылы айқындалады.</w:t>
      </w:r>
    </w:p>
    <w:bookmarkEnd w:id="125"/>
    <w:bookmarkStart w:name="z242" w:id="126"/>
    <w:p>
      <w:pPr>
        <w:spacing w:after="0"/>
        <w:ind w:left="0"/>
        <w:jc w:val="left"/>
      </w:pPr>
      <w:r>
        <w:rPr>
          <w:rFonts w:ascii="Times New Roman"/>
          <w:b/>
          <w:i w:val="false"/>
          <w:color w:val="000000"/>
        </w:rPr>
        <w:t xml:space="preserve"> 6. Көрсетілетін қызметтерді өлшегіштің бір бірлігіне арналған</w:t>
      </w:r>
      <w:r>
        <w:br/>
      </w:r>
      <w:r>
        <w:rPr>
          <w:rFonts w:ascii="Times New Roman"/>
          <w:b/>
          <w:i w:val="false"/>
          <w:color w:val="000000"/>
        </w:rPr>
        <w:t>тарифтің кіріс бөлігін есептеу тәртібі</w:t>
      </w:r>
    </w:p>
    <w:bookmarkEnd w:id="126"/>
    <w:bookmarkStart w:name="z243" w:id="127"/>
    <w:p>
      <w:pPr>
        <w:spacing w:after="0"/>
        <w:ind w:left="0"/>
        <w:jc w:val="both"/>
      </w:pPr>
      <w:r>
        <w:rPr>
          <w:rFonts w:ascii="Times New Roman"/>
          <w:b w:val="false"/>
          <w:i w:val="false"/>
          <w:color w:val="000000"/>
          <w:sz w:val="28"/>
        </w:rPr>
        <w:t>
      26. Концессияны жүзеге асырудың әрбір жылына "шартты вагон-километр" қызмет өлшегіштің бір бірлігіне арналған тарифтің кіріс бөлігі мынадай формула бойынша анықталады:</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87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k</w:t>
      </w:r>
      <w:r>
        <w:rPr>
          <w:rFonts w:ascii="Times New Roman"/>
          <w:b w:val="false"/>
          <w:i w:val="false"/>
          <w:color w:val="000000"/>
          <w:sz w:val="28"/>
        </w:rPr>
        <w:t xml:space="preserve"> – концессияны жүзеге асырудың әрбір жылына көрсетілетін қызмет өлшегіштің бір бірлігіне арналған орташа учаскелік тарифтің кіріс бөлігі;</w:t>
      </w:r>
    </w:p>
    <w:p>
      <w:pPr>
        <w:spacing w:after="0"/>
        <w:ind w:left="0"/>
        <w:jc w:val="both"/>
      </w:pPr>
      <w:r>
        <w:rPr>
          <w:rFonts w:ascii="Times New Roman"/>
          <w:b w:val="false"/>
          <w:i w:val="false"/>
          <w:color w:val="000000"/>
          <w:sz w:val="28"/>
        </w:rPr>
        <w:t>
      ЗС – Концессияны жүзеге асыру үшін тартылған (негізгі борыш) қарыз қаражатының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A</w:t>
      </w:r>
      <w:r>
        <w:rPr>
          <w:rFonts w:ascii="Times New Roman"/>
          <w:b w:val="false"/>
          <w:i w:val="false"/>
          <w:color w:val="000000"/>
          <w:vertAlign w:val="subscript"/>
        </w:rPr>
        <w:t>i</w:t>
      </w:r>
      <w:r>
        <w:rPr>
          <w:rFonts w:ascii="Times New Roman"/>
          <w:b w:val="false"/>
          <w:i w:val="false"/>
          <w:color w:val="000000"/>
          <w:sz w:val="28"/>
        </w:rPr>
        <w:t xml:space="preserve"> – Концессионердің концессияны жүзеге асырудың әрбір жылына арналған қолданыстағы активтердің жинақталған амортизациясы;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кон</w:t>
      </w:r>
      <w:r>
        <w:rPr>
          <w:rFonts w:ascii="Times New Roman"/>
          <w:b w:val="false"/>
          <w:i w:val="false"/>
          <w:color w:val="000000"/>
          <w:sz w:val="28"/>
        </w:rPr>
        <w:t xml:space="preserve"> – концессияны жүзеге асыру мерзімі;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k</w:t>
      </w:r>
      <w:r>
        <w:rPr>
          <w:rFonts w:ascii="Times New Roman"/>
          <w:b w:val="false"/>
          <w:i w:val="false"/>
          <w:color w:val="000000"/>
          <w:sz w:val="28"/>
        </w:rPr>
        <w:t xml:space="preserve"> – концессияны жүзеге асырудың әрбір жылына көрсетілетін қызметті өлшегіштің жоспарланған көлемі.</w:t>
      </w:r>
    </w:p>
    <w:p>
      <w:pPr>
        <w:spacing w:after="0"/>
        <w:ind w:left="0"/>
        <w:jc w:val="both"/>
      </w:pPr>
      <w:r>
        <w:rPr>
          <w:rFonts w:ascii="Times New Roman"/>
          <w:b w:val="false"/>
          <w:i w:val="false"/>
          <w:color w:val="000000"/>
          <w:sz w:val="28"/>
        </w:rPr>
        <w:t>
      Көрсетілетін қызметті өлшегіштің бір бірлігіне арналған тарифтің шығыс және кіріс бөліктерін жинақтау Концессионердің – pns белгіленетін негізгі көрсетілетін қызметін өлшегіштің бір бірлігіне арналған тариф айқындайды.</w:t>
      </w:r>
    </w:p>
    <w:bookmarkStart w:name="z244" w:id="128"/>
    <w:p>
      <w:pPr>
        <w:spacing w:after="0"/>
        <w:ind w:left="0"/>
        <w:jc w:val="left"/>
      </w:pPr>
      <w:r>
        <w:rPr>
          <w:rFonts w:ascii="Times New Roman"/>
          <w:b/>
          <w:i w:val="false"/>
          <w:color w:val="000000"/>
        </w:rPr>
        <w:t xml:space="preserve"> 7. Концессионердің көрсетілетін қызметтерін өлшегіштің бір</w:t>
      </w:r>
      <w:r>
        <w:br/>
      </w:r>
      <w:r>
        <w:rPr>
          <w:rFonts w:ascii="Times New Roman"/>
          <w:b/>
          <w:i w:val="false"/>
          <w:color w:val="000000"/>
        </w:rPr>
        <w:t>бірлігіне арналған базалық тарифтерді есептеу тәртібі</w:t>
      </w:r>
    </w:p>
    <w:bookmarkEnd w:id="128"/>
    <w:bookmarkStart w:name="z245" w:id="129"/>
    <w:p>
      <w:pPr>
        <w:spacing w:after="0"/>
        <w:ind w:left="0"/>
        <w:jc w:val="both"/>
      </w:pPr>
      <w:r>
        <w:rPr>
          <w:rFonts w:ascii="Times New Roman"/>
          <w:b w:val="false"/>
          <w:i w:val="false"/>
          <w:color w:val="000000"/>
          <w:sz w:val="28"/>
        </w:rPr>
        <w:t>
      27. Өлшегіштің "жүк тиелген вагондардың шартты вагон-километрі" – Р</w:t>
      </w:r>
      <w:r>
        <w:rPr>
          <w:rFonts w:ascii="Times New Roman"/>
          <w:b w:val="false"/>
          <w:i w:val="false"/>
          <w:color w:val="000000"/>
          <w:vertAlign w:val="subscript"/>
        </w:rPr>
        <w:t>1-ns</w:t>
      </w:r>
      <w:r>
        <w:rPr>
          <w:rFonts w:ascii="Times New Roman"/>
          <w:b w:val="false"/>
          <w:i w:val="false"/>
          <w:color w:val="000000"/>
          <w:sz w:val="28"/>
        </w:rPr>
        <w:t>, "бос вагондардың шартты вагон-километрі" – Р</w:t>
      </w:r>
      <w:r>
        <w:rPr>
          <w:rFonts w:ascii="Times New Roman"/>
          <w:b w:val="false"/>
          <w:i w:val="false"/>
          <w:color w:val="000000"/>
          <w:vertAlign w:val="subscript"/>
        </w:rPr>
        <w:t>2-ns</w:t>
      </w:r>
      <w:r>
        <w:rPr>
          <w:rFonts w:ascii="Times New Roman"/>
          <w:b w:val="false"/>
          <w:i w:val="false"/>
          <w:color w:val="000000"/>
          <w:sz w:val="28"/>
        </w:rPr>
        <w:t>, "жолаушылар тасымалдайтын шартты вагон-километрі" – Р</w:t>
      </w:r>
      <w:r>
        <w:rPr>
          <w:rFonts w:ascii="Times New Roman"/>
          <w:b w:val="false"/>
          <w:i w:val="false"/>
          <w:color w:val="000000"/>
          <w:vertAlign w:val="subscript"/>
        </w:rPr>
        <w:t>3-ns</w:t>
      </w:r>
      <w:r>
        <w:rPr>
          <w:rFonts w:ascii="Times New Roman"/>
          <w:b w:val="false"/>
          <w:i w:val="false"/>
          <w:color w:val="000000"/>
          <w:sz w:val="28"/>
        </w:rPr>
        <w:t>, "өзінің осьтеріндегі өзге де темір жол техникасының шартты вагон-километр" – Р</w:t>
      </w:r>
      <w:r>
        <w:rPr>
          <w:rFonts w:ascii="Times New Roman"/>
          <w:b w:val="false"/>
          <w:i w:val="false"/>
          <w:color w:val="000000"/>
          <w:vertAlign w:val="subscript"/>
        </w:rPr>
        <w:t>4-ns</w:t>
      </w:r>
      <w:r>
        <w:rPr>
          <w:rFonts w:ascii="Times New Roman"/>
          <w:b w:val="false"/>
          <w:i w:val="false"/>
          <w:color w:val="000000"/>
          <w:sz w:val="28"/>
        </w:rPr>
        <w:t xml:space="preserve"> базалық тарифтері мынадай формула бойынша айқындалады:</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317500"/>
                    </a:xfrm>
                    <a:prstGeom prst="rect">
                      <a:avLst/>
                    </a:prstGeom>
                  </pic:spPr>
                </pic:pic>
              </a:graphicData>
            </a:graphic>
          </wp:inline>
        </w:drawing>
      </w:r>
    </w:p>
    <w:p>
      <w:pPr>
        <w:spacing w:after="0"/>
        <w:ind w:left="0"/>
        <w:jc w:val="left"/>
      </w:pPr>
      <w:r>
        <w:rPr>
          <w:rFonts w:ascii="Times New Roman"/>
          <w:b w:val="false"/>
          <w:i w:val="false"/>
          <w:color w:val="000000"/>
          <w:sz w:val="28"/>
        </w:rPr>
        <w:t>P</w:t>
      </w:r>
      <w:r>
        <w:rPr>
          <w:rFonts w:ascii="Times New Roman"/>
          <w:b w:val="false"/>
          <w:i w:val="false"/>
          <w:color w:val="000000"/>
          <w:vertAlign w:val="subscript"/>
        </w:rPr>
        <w:t>к-ns</w:t>
      </w:r>
      <w:r>
        <w:rPr>
          <w:rFonts w:ascii="Times New Roman"/>
          <w:b w:val="false"/>
          <w:i w:val="false"/>
          <w:color w:val="000000"/>
          <w:sz w:val="28"/>
        </w:rPr>
        <w:t xml:space="preserve"> = p</w:t>
      </w:r>
      <w:r>
        <w:rPr>
          <w:rFonts w:ascii="Times New Roman"/>
          <w:b w:val="false"/>
          <w:i w:val="false"/>
          <w:color w:val="000000"/>
          <w:vertAlign w:val="subscript"/>
        </w:rPr>
        <w:t>ns</w:t>
      </w:r>
      <w:r>
        <w:rPr>
          <w:rFonts w:ascii="Times New Roman"/>
          <w:b w:val="false"/>
          <w:i w:val="false"/>
          <w:color w:val="000000"/>
          <w:sz w:val="28"/>
        </w:rPr>
        <w:t xml:space="preserve"> * (УN</w:t>
      </w:r>
      <w:r>
        <w:rPr>
          <w:rFonts w:ascii="Times New Roman"/>
          <w:b w:val="false"/>
          <w:i w:val="false"/>
          <w:color w:val="000000"/>
          <w:vertAlign w:val="subscript"/>
        </w:rPr>
        <w:t>i</w:t>
      </w:r>
      <w:r>
        <w:rPr>
          <w:rFonts w:ascii="Times New Roman"/>
          <w:b w:val="false"/>
          <w:i w:val="false"/>
          <w:color w:val="000000"/>
          <w:sz w:val="28"/>
        </w:rPr>
        <w:t>n</w:t>
      </w:r>
      <w:r>
        <w:rPr>
          <w:rFonts w:ascii="Times New Roman"/>
          <w:b w:val="false"/>
          <w:i w:val="false"/>
          <w:color w:val="000000"/>
          <w:vertAlign w:val="subscript"/>
        </w:rPr>
        <w:t>i</w:t>
      </w: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/УN</w:t>
      </w:r>
      <w:r>
        <w:rPr>
          <w:rFonts w:ascii="Times New Roman"/>
          <w:b w:val="false"/>
          <w:i w:val="false"/>
          <w:color w:val="000000"/>
          <w:vertAlign w:val="subscript"/>
        </w:rPr>
        <w:t>i</w:t>
      </w:r>
      <w:r>
        <w:rPr>
          <w:rFonts w:ascii="Times New Roman"/>
          <w:b w:val="false"/>
          <w:i w:val="false"/>
          <w:color w:val="000000"/>
          <w:sz w:val="28"/>
        </w:rPr>
        <w:t>Q</w:t>
      </w:r>
      <w:r>
        <w:rPr>
          <w:rFonts w:ascii="Times New Roman"/>
          <w:b w:val="false"/>
          <w:i w:val="false"/>
          <w:color w:val="000000"/>
          <w:vertAlign w:val="subscript"/>
        </w:rPr>
        <w:t>i</w:t>
      </w:r>
      <w:r>
        <w:rPr>
          <w:rFonts w:ascii="Times New Roman"/>
          <w:b w:val="false"/>
          <w:i w:val="false"/>
          <w:color w:val="000000"/>
          <w:sz w:val="28"/>
        </w:rPr>
        <w:t>) * Q</w:t>
      </w:r>
      <w:r>
        <w:rPr>
          <w:rFonts w:ascii="Times New Roman"/>
          <w:b w:val="false"/>
          <w:i w:val="false"/>
          <w:color w:val="000000"/>
          <w:vertAlign w:val="subscript"/>
        </w:rPr>
        <w:t>k</w:t>
      </w:r>
      <w:r>
        <w:rPr>
          <w:rFonts w:ascii="Times New Roman"/>
          <w:b w:val="false"/>
          <w:i w:val="false"/>
          <w:color w:val="000000"/>
          <w:sz w:val="28"/>
        </w:rPr>
        <w:t>/n</w:t>
      </w:r>
      <w:r>
        <w:rPr>
          <w:rFonts w:ascii="Times New Roman"/>
          <w:b w:val="false"/>
          <w:i w:val="false"/>
          <w:color w:val="000000"/>
          <w:vertAlign w:val="subscript"/>
        </w:rPr>
        <w:t>k</w:t>
      </w:r>
      <w:r>
        <w:rPr>
          <w:rFonts w:ascii="Times New Roman"/>
          <w:b w:val="false"/>
          <w:i w:val="false"/>
          <w:color w:val="000000"/>
          <w:sz w:val="28"/>
        </w:rPr>
        <w:t>V</w:t>
      </w:r>
      <w:r>
        <w:rPr>
          <w:rFonts w:ascii="Times New Roman"/>
          <w:b w:val="false"/>
          <w:i w:val="false"/>
          <w:color w:val="000000"/>
          <w:vertAlign w:val="subscript"/>
        </w:rPr>
        <w:t>k</w:t>
      </w:r>
      <w:r>
        <w:rPr>
          <w:rFonts w:ascii="Times New Roman"/>
          <w:b w:val="false"/>
          <w:i w:val="false"/>
          <w:color w:val="000000"/>
          <w:sz w:val="28"/>
        </w:rPr>
        <w:t xml:space="preserve">, (к = 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жүк тиелген вагондардан екі бағыттарға учаске арқылы жүретін жүк поездарының жұптарының орташа тәуліктік саны, Q</w:t>
      </w:r>
      <w:r>
        <w:rPr>
          <w:rFonts w:ascii="Times New Roman"/>
          <w:b w:val="false"/>
          <w:i w:val="false"/>
          <w:color w:val="000000"/>
          <w:vertAlign w:val="subscript"/>
        </w:rPr>
        <w:t>1</w:t>
      </w:r>
      <w:r>
        <w:rPr>
          <w:rFonts w:ascii="Times New Roman"/>
          <w:b w:val="false"/>
          <w:i w:val="false"/>
          <w:color w:val="000000"/>
          <w:sz w:val="28"/>
        </w:rPr>
        <w:t xml:space="preserve"> – жүк поезының орташа салмағы-брутто, V</w:t>
      </w:r>
      <w:r>
        <w:rPr>
          <w:rFonts w:ascii="Times New Roman"/>
          <w:b w:val="false"/>
          <w:i w:val="false"/>
          <w:color w:val="000000"/>
          <w:vertAlign w:val="subscript"/>
        </w:rPr>
        <w:t>1</w:t>
      </w:r>
      <w:r>
        <w:rPr>
          <w:rFonts w:ascii="Times New Roman"/>
          <w:b w:val="false"/>
          <w:i w:val="false"/>
          <w:color w:val="000000"/>
          <w:sz w:val="28"/>
        </w:rPr>
        <w:t xml:space="preserve"> – жүк поезының орташа техникалық жылдамдығы, n</w:t>
      </w:r>
      <w:r>
        <w:rPr>
          <w:rFonts w:ascii="Times New Roman"/>
          <w:b w:val="false"/>
          <w:i w:val="false"/>
          <w:color w:val="000000"/>
          <w:vertAlign w:val="subscript"/>
        </w:rPr>
        <w:t>1</w:t>
      </w:r>
      <w:r>
        <w:rPr>
          <w:rFonts w:ascii="Times New Roman"/>
          <w:b w:val="false"/>
          <w:i w:val="false"/>
          <w:color w:val="000000"/>
          <w:sz w:val="28"/>
        </w:rPr>
        <w:t xml:space="preserve"> - жүк тиелген вагондар осьтері санының сомасы;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жүк тиелген вагондардан екі бағыттарға учаске бойынша жүретін жүк поездарының жұптарының орташа тәуліктік саны, Q</w:t>
      </w:r>
      <w:r>
        <w:rPr>
          <w:rFonts w:ascii="Times New Roman"/>
          <w:b w:val="false"/>
          <w:i w:val="false"/>
          <w:color w:val="000000"/>
          <w:vertAlign w:val="subscript"/>
        </w:rPr>
        <w:t>2</w:t>
      </w:r>
      <w:r>
        <w:rPr>
          <w:rFonts w:ascii="Times New Roman"/>
          <w:b w:val="false"/>
          <w:i w:val="false"/>
          <w:color w:val="000000"/>
          <w:sz w:val="28"/>
        </w:rPr>
        <w:t xml:space="preserve"> – осындай поездың жүк поезының орташа салмағы-брутто, V</w:t>
      </w:r>
      <w:r>
        <w:rPr>
          <w:rFonts w:ascii="Times New Roman"/>
          <w:b w:val="false"/>
          <w:i w:val="false"/>
          <w:color w:val="000000"/>
          <w:vertAlign w:val="subscript"/>
        </w:rPr>
        <w:t>2</w:t>
      </w:r>
      <w:r>
        <w:rPr>
          <w:rFonts w:ascii="Times New Roman"/>
          <w:b w:val="false"/>
          <w:i w:val="false"/>
          <w:color w:val="000000"/>
          <w:sz w:val="28"/>
        </w:rPr>
        <w:t xml:space="preserve"> – орташа техникалық жылдамдығы, n</w:t>
      </w:r>
      <w:r>
        <w:rPr>
          <w:rFonts w:ascii="Times New Roman"/>
          <w:b w:val="false"/>
          <w:i w:val="false"/>
          <w:color w:val="000000"/>
          <w:vertAlign w:val="subscript"/>
        </w:rPr>
        <w:t>1</w:t>
      </w:r>
      <w:r>
        <w:rPr>
          <w:rFonts w:ascii="Times New Roman"/>
          <w:b w:val="false"/>
          <w:i w:val="false"/>
          <w:color w:val="000000"/>
          <w:sz w:val="28"/>
        </w:rPr>
        <w:t xml:space="preserve"> – бос вагондар осьтері санының сомасы;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 жолаушылар тасымалдайтын екі бағыттарға учаске бойынша жүретін жолаушылар поездары жұптарының орташа тәуліктік саны, Q</w:t>
      </w:r>
      <w:r>
        <w:rPr>
          <w:rFonts w:ascii="Times New Roman"/>
          <w:b w:val="false"/>
          <w:i w:val="false"/>
          <w:color w:val="000000"/>
          <w:vertAlign w:val="subscript"/>
        </w:rPr>
        <w:t>3</w:t>
      </w:r>
      <w:r>
        <w:rPr>
          <w:rFonts w:ascii="Times New Roman"/>
          <w:b w:val="false"/>
          <w:i w:val="false"/>
          <w:color w:val="000000"/>
          <w:sz w:val="28"/>
        </w:rPr>
        <w:t xml:space="preserve"> – жолаушылар поезының орташа салмағы брутто, V</w:t>
      </w:r>
      <w:r>
        <w:rPr>
          <w:rFonts w:ascii="Times New Roman"/>
          <w:b w:val="false"/>
          <w:i w:val="false"/>
          <w:color w:val="000000"/>
          <w:vertAlign w:val="subscript"/>
        </w:rPr>
        <w:t>3</w:t>
      </w:r>
      <w:r>
        <w:rPr>
          <w:rFonts w:ascii="Times New Roman"/>
          <w:b w:val="false"/>
          <w:i w:val="false"/>
          <w:color w:val="000000"/>
          <w:sz w:val="28"/>
        </w:rPr>
        <w:t xml:space="preserve"> – жолаушылар поезының орташа техникалық жылдамдығы, n</w:t>
      </w:r>
      <w:r>
        <w:rPr>
          <w:rFonts w:ascii="Times New Roman"/>
          <w:b w:val="false"/>
          <w:i w:val="false"/>
          <w:color w:val="000000"/>
          <w:vertAlign w:val="subscript"/>
        </w:rPr>
        <w:t>3</w:t>
      </w:r>
      <w:r>
        <w:rPr>
          <w:rFonts w:ascii="Times New Roman"/>
          <w:b w:val="false"/>
          <w:i w:val="false"/>
          <w:color w:val="000000"/>
          <w:sz w:val="28"/>
        </w:rPr>
        <w:t xml:space="preserve"> – жолаушылар поезы вагондарының осьтері санының сомасы;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4</w:t>
      </w:r>
      <w:r>
        <w:rPr>
          <w:rFonts w:ascii="Times New Roman"/>
          <w:b w:val="false"/>
          <w:i w:val="false"/>
          <w:color w:val="000000"/>
          <w:sz w:val="28"/>
        </w:rPr>
        <w:t xml:space="preserve"> – өздерінің осьтерінде екі бағыттарға учаске арқылы жүретін өзге де темір жол техникасы жұптарының орташа тәуліктік саны, Q</w:t>
      </w:r>
      <w:r>
        <w:rPr>
          <w:rFonts w:ascii="Times New Roman"/>
          <w:b w:val="false"/>
          <w:i w:val="false"/>
          <w:color w:val="000000"/>
          <w:vertAlign w:val="subscript"/>
        </w:rPr>
        <w:t>4</w:t>
      </w:r>
      <w:r>
        <w:rPr>
          <w:rFonts w:ascii="Times New Roman"/>
          <w:b w:val="false"/>
          <w:i w:val="false"/>
          <w:color w:val="000000"/>
          <w:sz w:val="28"/>
        </w:rPr>
        <w:t>-өздерінің осьтеріне арналған өзге де теміржол техникасының салмағы-брутто, V</w:t>
      </w:r>
      <w:r>
        <w:rPr>
          <w:rFonts w:ascii="Times New Roman"/>
          <w:b w:val="false"/>
          <w:i w:val="false"/>
          <w:color w:val="000000"/>
          <w:vertAlign w:val="subscript"/>
        </w:rPr>
        <w:t>3</w:t>
      </w:r>
      <w:r>
        <w:rPr>
          <w:rFonts w:ascii="Times New Roman"/>
          <w:b w:val="false"/>
          <w:i w:val="false"/>
          <w:color w:val="000000"/>
          <w:sz w:val="28"/>
        </w:rPr>
        <w:t xml:space="preserve"> – өздерінің осьтеріндегі өзге де теміржол техникасының орташа техникалық жылдамдығы, n</w:t>
      </w:r>
      <w:r>
        <w:rPr>
          <w:rFonts w:ascii="Times New Roman"/>
          <w:b w:val="false"/>
          <w:i w:val="false"/>
          <w:color w:val="000000"/>
          <w:vertAlign w:val="subscript"/>
        </w:rPr>
        <w:t>4</w:t>
      </w:r>
      <w:r>
        <w:rPr>
          <w:rFonts w:ascii="Times New Roman"/>
          <w:b w:val="false"/>
          <w:i w:val="false"/>
          <w:color w:val="000000"/>
          <w:sz w:val="28"/>
        </w:rPr>
        <w:t xml:space="preserve"> – өздерінің осьтеріндегі өзге де теміржол техникасының осьтерінің саны.</w:t>
      </w:r>
    </w:p>
    <w:bookmarkStart w:name="z246" w:id="130"/>
    <w:p>
      <w:pPr>
        <w:spacing w:after="0"/>
        <w:ind w:left="0"/>
        <w:jc w:val="left"/>
      </w:pPr>
      <w:r>
        <w:rPr>
          <w:rFonts w:ascii="Times New Roman"/>
          <w:b/>
          <w:i w:val="false"/>
          <w:color w:val="000000"/>
        </w:rPr>
        <w:t xml:space="preserve"> 8. Жүктердің түрлері бойынша базалық тарифті саралау тәртібі</w:t>
      </w:r>
    </w:p>
    <w:bookmarkEnd w:id="130"/>
    <w:bookmarkStart w:name="z247" w:id="131"/>
    <w:p>
      <w:pPr>
        <w:spacing w:after="0"/>
        <w:ind w:left="0"/>
        <w:jc w:val="both"/>
      </w:pPr>
      <w:r>
        <w:rPr>
          <w:rFonts w:ascii="Times New Roman"/>
          <w:b w:val="false"/>
          <w:i w:val="false"/>
          <w:color w:val="000000"/>
          <w:sz w:val="28"/>
        </w:rPr>
        <w:t>
      28. "Жүк тиелген вагондардың "шартты вагон-километрі" кіші өлшегіштің бір бірлігіне арналған базалық тариф – Р</w:t>
      </w:r>
      <w:r>
        <w:rPr>
          <w:rFonts w:ascii="Times New Roman"/>
          <w:b w:val="false"/>
          <w:i w:val="false"/>
          <w:color w:val="000000"/>
          <w:vertAlign w:val="subscript"/>
        </w:rPr>
        <w:t>1-ns</w:t>
      </w:r>
      <w:r>
        <w:rPr>
          <w:rFonts w:ascii="Times New Roman"/>
          <w:b w:val="false"/>
          <w:i w:val="false"/>
          <w:color w:val="000000"/>
          <w:sz w:val="28"/>
        </w:rPr>
        <w:t xml:space="preserve"> жүктердің түрлері бойынша мынадай формула бойынша сараланады:</w:t>
      </w:r>
    </w:p>
    <w:bookmarkEnd w:id="131"/>
    <w:p>
      <w:pPr>
        <w:spacing w:after="0"/>
        <w:ind w:left="0"/>
        <w:jc w:val="both"/>
      </w:pPr>
      <w:r>
        <w:rPr>
          <w:rFonts w:ascii="Times New Roman"/>
          <w:b w:val="false"/>
          <w:i w:val="false"/>
          <w:color w:val="000000"/>
          <w:sz w:val="28"/>
        </w:rPr>
        <w:t>
      P</w:t>
      </w:r>
      <w:r>
        <w:rPr>
          <w:rFonts w:ascii="Times New Roman"/>
          <w:b w:val="false"/>
          <w:i w:val="false"/>
          <w:color w:val="000000"/>
          <w:vertAlign w:val="subscript"/>
        </w:rPr>
        <w:t>i-ns</w:t>
      </w:r>
      <w:r>
        <w:rPr>
          <w:rFonts w:ascii="Times New Roman"/>
          <w:b w:val="false"/>
          <w:i w:val="false"/>
          <w:color w:val="000000"/>
          <w:sz w:val="28"/>
        </w:rPr>
        <w:t xml:space="preserve"> = k</w:t>
      </w:r>
      <w:r>
        <w:rPr>
          <w:rFonts w:ascii="Times New Roman"/>
          <w:b w:val="false"/>
          <w:i w:val="false"/>
          <w:color w:val="000000"/>
          <w:vertAlign w:val="subscript"/>
        </w:rPr>
        <w:t>i</w:t>
      </w:r>
      <w:r>
        <w:rPr>
          <w:rFonts w:ascii="Times New Roman"/>
          <w:b w:val="false"/>
          <w:i w:val="false"/>
          <w:color w:val="000000"/>
          <w:sz w:val="28"/>
        </w:rPr>
        <w:t xml:space="preserve"> * P</w:t>
      </w:r>
      <w:r>
        <w:rPr>
          <w:rFonts w:ascii="Times New Roman"/>
          <w:b w:val="false"/>
          <w:i w:val="false"/>
          <w:color w:val="000000"/>
          <w:vertAlign w:val="subscript"/>
        </w:rPr>
        <w:t>1-ns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 ns</w:t>
      </w:r>
      <w:r>
        <w:rPr>
          <w:rFonts w:ascii="Times New Roman"/>
          <w:b w:val="false"/>
          <w:i w:val="false"/>
          <w:color w:val="000000"/>
          <w:sz w:val="28"/>
        </w:rPr>
        <w:t xml:space="preserve"> – жүктің 1-ші түрін тасымалдайтын вагонның "шартты вагон-километрі" өлшегішінің бір бірлігіне арналған тариф;</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жүктің 1-ші түрін тасымалдауға арналған тарифтерді түзету коэффициенті мынадай формула бойынша айқындалады: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d</w:t>
      </w:r>
      <w:r>
        <w:rPr>
          <w:rFonts w:ascii="Times New Roman"/>
          <w:b w:val="false"/>
          <w:i w:val="false"/>
          <w:color w:val="000000"/>
          <w:vertAlign w:val="subscript"/>
        </w:rPr>
        <w:t>i</w:t>
      </w:r>
      <w:r>
        <w:rPr>
          <w:rFonts w:ascii="Times New Roman"/>
          <w:b w:val="false"/>
          <w:i w:val="false"/>
          <w:color w:val="000000"/>
          <w:sz w:val="28"/>
        </w:rPr>
        <w:t>/d</w:t>
      </w:r>
      <w:r>
        <w:rPr>
          <w:rFonts w:ascii="Times New Roman"/>
          <w:b w:val="false"/>
          <w:i w:val="false"/>
          <w:color w:val="000000"/>
          <w:vertAlign w:val="subscript"/>
        </w:rPr>
        <w:t>cp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жүктің 1-ші түрін тасымалдау кезінде 10 ткм-нетто-ға арналған МТЖ операторының орташа кіріс мөлшерлемесі;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cp</w:t>
      </w:r>
      <w:r>
        <w:rPr>
          <w:rFonts w:ascii="Times New Roman"/>
          <w:b w:val="false"/>
          <w:i w:val="false"/>
          <w:color w:val="000000"/>
          <w:sz w:val="28"/>
        </w:rPr>
        <w:t xml:space="preserve"> – жүктің қозғалысындағы 10 ткм-нетто-ға арналған МТЖ операторының орташа кіріс мөлшерлемесі;</w:t>
      </w:r>
    </w:p>
    <w:bookmarkStart w:name="z248" w:id="132"/>
    <w:p>
      <w:pPr>
        <w:spacing w:after="0"/>
        <w:ind w:left="0"/>
        <w:jc w:val="left"/>
      </w:pPr>
      <w:r>
        <w:rPr>
          <w:rFonts w:ascii="Times New Roman"/>
          <w:b/>
          <w:i w:val="false"/>
          <w:color w:val="000000"/>
        </w:rPr>
        <w:t xml:space="preserve"> 9. Ірі габаритті және қауіпті жүктердің учаскесі арқылы</w:t>
      </w:r>
      <w:r>
        <w:br/>
      </w:r>
      <w:r>
        <w:rPr>
          <w:rFonts w:ascii="Times New Roman"/>
          <w:b/>
          <w:i w:val="false"/>
          <w:color w:val="000000"/>
        </w:rPr>
        <w:t>өткізуге арналған базалық тарифті саралау тәртібі</w:t>
      </w:r>
    </w:p>
    <w:bookmarkEnd w:id="132"/>
    <w:bookmarkStart w:name="z249" w:id="133"/>
    <w:p>
      <w:pPr>
        <w:spacing w:after="0"/>
        <w:ind w:left="0"/>
        <w:jc w:val="both"/>
      </w:pPr>
      <w:r>
        <w:rPr>
          <w:rFonts w:ascii="Times New Roman"/>
          <w:b w:val="false"/>
          <w:i w:val="false"/>
          <w:color w:val="000000"/>
          <w:sz w:val="28"/>
        </w:rPr>
        <w:t>
      29. "Жүк тиелген вагондардың шартты вагон-километрі" өлшегішінің базалық тарифі өлшегішінің бір бірлігіне арналған – Р</w:t>
      </w:r>
      <w:r>
        <w:rPr>
          <w:rFonts w:ascii="Times New Roman"/>
          <w:b w:val="false"/>
          <w:i w:val="false"/>
          <w:color w:val="000000"/>
          <w:vertAlign w:val="subscript"/>
        </w:rPr>
        <w:t>1-ns</w:t>
      </w:r>
      <w:r>
        <w:rPr>
          <w:rFonts w:ascii="Times New Roman"/>
          <w:b w:val="false"/>
          <w:i w:val="false"/>
          <w:color w:val="000000"/>
          <w:sz w:val="28"/>
        </w:rPr>
        <w:t xml:space="preserve"> Ірі габаритті және қауіпті жүктердің учаскесі арқылы өткізу мынадай формула бойынша сараланады:</w:t>
      </w:r>
    </w:p>
    <w:bookmarkEnd w:id="133"/>
    <w:p>
      <w:pPr>
        <w:spacing w:after="0"/>
        <w:ind w:left="0"/>
        <w:jc w:val="both"/>
      </w:pPr>
      <w:r>
        <w:rPr>
          <w:rFonts w:ascii="Times New Roman"/>
          <w:b w:val="false"/>
          <w:i w:val="false"/>
          <w:color w:val="000000"/>
          <w:sz w:val="28"/>
        </w:rPr>
        <w:t>
      P</w:t>
      </w:r>
      <w:r>
        <w:rPr>
          <w:rFonts w:ascii="Times New Roman"/>
          <w:b w:val="false"/>
          <w:i w:val="false"/>
          <w:color w:val="000000"/>
          <w:vertAlign w:val="subscript"/>
        </w:rPr>
        <w:t>ok-ns</w:t>
      </w:r>
      <w:r>
        <w:rPr>
          <w:rFonts w:ascii="Times New Roman"/>
          <w:b w:val="false"/>
          <w:i w:val="false"/>
          <w:color w:val="000000"/>
          <w:sz w:val="28"/>
        </w:rPr>
        <w:t xml:space="preserve"> = k</w:t>
      </w:r>
      <w:r>
        <w:rPr>
          <w:rFonts w:ascii="Times New Roman"/>
          <w:b w:val="false"/>
          <w:i w:val="false"/>
          <w:color w:val="000000"/>
          <w:vertAlign w:val="subscript"/>
        </w:rPr>
        <w:t>ok</w:t>
      </w:r>
      <w:r>
        <w:rPr>
          <w:rFonts w:ascii="Times New Roman"/>
          <w:b w:val="false"/>
          <w:i w:val="false"/>
          <w:color w:val="000000"/>
          <w:sz w:val="28"/>
        </w:rPr>
        <w:t xml:space="preserve"> * P</w:t>
      </w:r>
      <w:r>
        <w:rPr>
          <w:rFonts w:ascii="Times New Roman"/>
          <w:b w:val="false"/>
          <w:i w:val="false"/>
          <w:color w:val="000000"/>
          <w:vertAlign w:val="subscript"/>
        </w:rPr>
        <w:t>1-ns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ok-ns</w:t>
      </w:r>
      <w:r>
        <w:rPr>
          <w:rFonts w:ascii="Times New Roman"/>
          <w:b w:val="false"/>
          <w:i w:val="false"/>
          <w:color w:val="000000"/>
          <w:sz w:val="28"/>
        </w:rPr>
        <w:t xml:space="preserve"> – ірі габаритті немесе қауіпті жүктерді тасымалдайтын жылжымалы құрамның "шартты вагон-километрі" кіші өлшегішінің бір бірлігіне арналған тариф;</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ok</w:t>
      </w:r>
      <w:r>
        <w:rPr>
          <w:rFonts w:ascii="Times New Roman"/>
          <w:b w:val="false"/>
          <w:i w:val="false"/>
          <w:color w:val="000000"/>
          <w:sz w:val="28"/>
        </w:rPr>
        <w:t xml:space="preserve"> – тарифтерді түзету коэффициенті, мынадай формула бойынша айқындалады: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ok</w:t>
      </w:r>
      <w:r>
        <w:rPr>
          <w:rFonts w:ascii="Times New Roman"/>
          <w:b w:val="false"/>
          <w:i w:val="false"/>
          <w:color w:val="000000"/>
          <w:sz w:val="28"/>
        </w:rPr>
        <w:t xml:space="preserve"> = d</w:t>
      </w:r>
      <w:r>
        <w:rPr>
          <w:rFonts w:ascii="Times New Roman"/>
          <w:b w:val="false"/>
          <w:i w:val="false"/>
          <w:color w:val="000000"/>
          <w:vertAlign w:val="subscript"/>
        </w:rPr>
        <w:t>ok/dcp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ok</w:t>
      </w:r>
      <w:r>
        <w:rPr>
          <w:rFonts w:ascii="Times New Roman"/>
          <w:b w:val="false"/>
          <w:i w:val="false"/>
          <w:color w:val="000000"/>
          <w:sz w:val="28"/>
        </w:rPr>
        <w:t xml:space="preserve"> – жүктердің осыған ұқсас түрлерін МТҚ баламалы учаскесі арқылы тасымалдау кезінде 10 ткм-неттоға арналған МТҚ операторының орташа кіріс мөлшерлемесі;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cp</w:t>
      </w:r>
      <w:r>
        <w:rPr>
          <w:rFonts w:ascii="Times New Roman"/>
          <w:b w:val="false"/>
          <w:i w:val="false"/>
          <w:color w:val="000000"/>
          <w:sz w:val="28"/>
        </w:rPr>
        <w:t xml:space="preserve"> – МТҚ баламалы учаскесі арқылы жүгі бар қозғалыста 10 ткм-неттоға арналған МТҚ операторының орташа кіріс мөлшерлемсі;</w:t>
      </w:r>
    </w:p>
    <w:bookmarkStart w:name="z250" w:id="134"/>
    <w:p>
      <w:pPr>
        <w:spacing w:after="0"/>
        <w:ind w:left="0"/>
        <w:jc w:val="left"/>
      </w:pPr>
      <w:r>
        <w:rPr>
          <w:rFonts w:ascii="Times New Roman"/>
          <w:b/>
          <w:i w:val="false"/>
          <w:color w:val="000000"/>
        </w:rPr>
        <w:t xml:space="preserve"> 10. Көрсетілетін қызметтердің құнын есептеу тәртібі</w:t>
      </w:r>
    </w:p>
    <w:bookmarkEnd w:id="134"/>
    <w:bookmarkStart w:name="z251" w:id="135"/>
    <w:p>
      <w:pPr>
        <w:spacing w:after="0"/>
        <w:ind w:left="0"/>
        <w:jc w:val="both"/>
      </w:pPr>
      <w:r>
        <w:rPr>
          <w:rFonts w:ascii="Times New Roman"/>
          <w:b w:val="false"/>
          <w:i w:val="false"/>
          <w:color w:val="000000"/>
          <w:sz w:val="28"/>
        </w:rPr>
        <w:t>
      30. Нақты поезд (жылжымалы құрам) үшін "Концессия шарттары бойынша теміржол көлігінің объектілері бар теміржол жолдарын пайдалануға беру" қызметінің құны мынадай формула бойынша айқындалады:</w:t>
      </w:r>
    </w:p>
    <w:bookmarkEnd w:id="135"/>
    <w:p>
      <w:pPr>
        <w:spacing w:after="0"/>
        <w:ind w:left="0"/>
        <w:jc w:val="both"/>
      </w:pPr>
      <w:r>
        <w:rPr>
          <w:rFonts w:ascii="Times New Roman"/>
          <w:b w:val="false"/>
          <w:i w:val="false"/>
          <w:color w:val="000000"/>
          <w:sz w:val="28"/>
        </w:rPr>
        <w:t>
      S = P</w:t>
      </w:r>
      <w:r>
        <w:rPr>
          <w:rFonts w:ascii="Times New Roman"/>
          <w:b w:val="false"/>
          <w:i w:val="false"/>
          <w:color w:val="000000"/>
          <w:vertAlign w:val="subscript"/>
        </w:rPr>
        <w:t>nsi</w:t>
      </w:r>
      <w:r>
        <w:rPr>
          <w:rFonts w:ascii="Times New Roman"/>
          <w:b w:val="false"/>
          <w:i w:val="false"/>
          <w:color w:val="000000"/>
          <w:sz w:val="28"/>
        </w:rPr>
        <w:t xml:space="preserve"> * NS</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nsi</w:t>
      </w:r>
      <w:r>
        <w:rPr>
          <w:rFonts w:ascii="Times New Roman"/>
          <w:b w:val="false"/>
          <w:i w:val="false"/>
          <w:color w:val="000000"/>
          <w:sz w:val="28"/>
        </w:rPr>
        <w:t xml:space="preserve"> – поездың (жылжымалы құрамның) і вагоны үшін "Шартты вагон-километр" өлшегішінің бір бірлігіне арналған тариф;</w:t>
      </w:r>
    </w:p>
    <w:p>
      <w:pPr>
        <w:spacing w:after="0"/>
        <w:ind w:left="0"/>
        <w:jc w:val="both"/>
      </w:pPr>
      <w:r>
        <w:rPr>
          <w:rFonts w:ascii="Times New Roman"/>
          <w:b w:val="false"/>
          <w:i w:val="false"/>
          <w:color w:val="000000"/>
          <w:sz w:val="28"/>
        </w:rPr>
        <w:t>
       NS</w:t>
      </w:r>
      <w:r>
        <w:rPr>
          <w:rFonts w:ascii="Times New Roman"/>
          <w:b w:val="false"/>
          <w:i w:val="false"/>
          <w:color w:val="000000"/>
          <w:vertAlign w:val="subscript"/>
        </w:rPr>
        <w:t>i</w:t>
      </w:r>
      <w:r>
        <w:rPr>
          <w:rFonts w:ascii="Times New Roman"/>
          <w:b w:val="false"/>
          <w:i w:val="false"/>
          <w:color w:val="000000"/>
          <w:sz w:val="28"/>
        </w:rPr>
        <w:t xml:space="preserve"> – осы поездың құрамындағы і вагоны үшін "Шартты вагон-километр" өлшегішінің шамасы;</w:t>
      </w:r>
    </w:p>
    <w:bookmarkStart w:name="z252" w:id="136"/>
    <w:p>
      <w:pPr>
        <w:spacing w:after="0"/>
        <w:ind w:left="0"/>
        <w:jc w:val="both"/>
      </w:pPr>
      <w:r>
        <w:rPr>
          <w:rFonts w:ascii="Times New Roman"/>
          <w:b w:val="false"/>
          <w:i w:val="false"/>
          <w:color w:val="000000"/>
          <w:sz w:val="28"/>
        </w:rPr>
        <w:t>
      31. Жүгі бар вагон үшін P</w:t>
      </w:r>
      <w:r>
        <w:rPr>
          <w:rFonts w:ascii="Times New Roman"/>
          <w:b w:val="false"/>
          <w:i w:val="false"/>
          <w:color w:val="000000"/>
          <w:vertAlign w:val="subscript"/>
        </w:rPr>
        <w:t>ns</w:t>
      </w:r>
      <w:r>
        <w:rPr>
          <w:rFonts w:ascii="Times New Roman"/>
          <w:b w:val="false"/>
          <w:i w:val="false"/>
          <w:color w:val="000000"/>
          <w:sz w:val="28"/>
        </w:rPr>
        <w:t>i ретінде жүктің белгілі бір түрі үшін P</w:t>
      </w:r>
      <w:r>
        <w:rPr>
          <w:rFonts w:ascii="Times New Roman"/>
          <w:b w:val="false"/>
          <w:i w:val="false"/>
          <w:color w:val="000000"/>
          <w:vertAlign w:val="subscript"/>
        </w:rPr>
        <w:t>i-ns</w:t>
      </w:r>
      <w:r>
        <w:rPr>
          <w:rFonts w:ascii="Times New Roman"/>
          <w:b w:val="false"/>
          <w:i w:val="false"/>
          <w:color w:val="000000"/>
          <w:sz w:val="28"/>
        </w:rPr>
        <w:t xml:space="preserve"> тиісті мәні пайдаланылады.</w:t>
      </w:r>
    </w:p>
    <w:bookmarkEnd w:id="136"/>
    <w:bookmarkStart w:name="z253" w:id="137"/>
    <w:p>
      <w:pPr>
        <w:spacing w:after="0"/>
        <w:ind w:left="0"/>
        <w:jc w:val="both"/>
      </w:pPr>
      <w:r>
        <w:rPr>
          <w:rFonts w:ascii="Times New Roman"/>
          <w:b w:val="false"/>
          <w:i w:val="false"/>
          <w:color w:val="000000"/>
          <w:sz w:val="28"/>
        </w:rPr>
        <w:t>
      32. Бос вагон үшін P</w:t>
      </w:r>
      <w:r>
        <w:rPr>
          <w:rFonts w:ascii="Times New Roman"/>
          <w:b w:val="false"/>
          <w:i w:val="false"/>
          <w:color w:val="000000"/>
          <w:vertAlign w:val="subscript"/>
        </w:rPr>
        <w:t>nsi</w:t>
      </w:r>
      <w:r>
        <w:rPr>
          <w:rFonts w:ascii="Times New Roman"/>
          <w:b w:val="false"/>
          <w:i w:val="false"/>
          <w:color w:val="000000"/>
          <w:sz w:val="28"/>
        </w:rPr>
        <w:t xml:space="preserve"> ретінде P</w:t>
      </w:r>
      <w:r>
        <w:rPr>
          <w:rFonts w:ascii="Times New Roman"/>
          <w:b w:val="false"/>
          <w:i w:val="false"/>
          <w:color w:val="000000"/>
          <w:vertAlign w:val="subscript"/>
        </w:rPr>
        <w:t>2-ns</w:t>
      </w:r>
      <w:r>
        <w:rPr>
          <w:rFonts w:ascii="Times New Roman"/>
          <w:b w:val="false"/>
          <w:i w:val="false"/>
          <w:color w:val="000000"/>
          <w:sz w:val="28"/>
        </w:rPr>
        <w:t xml:space="preserve"> базалық тарифі пайдаланылады.</w:t>
      </w:r>
    </w:p>
    <w:bookmarkEnd w:id="137"/>
    <w:bookmarkStart w:name="z254" w:id="138"/>
    <w:p>
      <w:pPr>
        <w:spacing w:after="0"/>
        <w:ind w:left="0"/>
        <w:jc w:val="both"/>
      </w:pPr>
      <w:r>
        <w:rPr>
          <w:rFonts w:ascii="Times New Roman"/>
          <w:b w:val="false"/>
          <w:i w:val="false"/>
          <w:color w:val="000000"/>
          <w:sz w:val="28"/>
        </w:rPr>
        <w:t>
      33. Жолаушылар вагоны үшін Pnsi ретінде P</w:t>
      </w:r>
      <w:r>
        <w:rPr>
          <w:rFonts w:ascii="Times New Roman"/>
          <w:b w:val="false"/>
          <w:i w:val="false"/>
          <w:color w:val="000000"/>
          <w:vertAlign w:val="subscript"/>
        </w:rPr>
        <w:t>3-n</w:t>
      </w:r>
      <w:r>
        <w:rPr>
          <w:rFonts w:ascii="Times New Roman"/>
          <w:b w:val="false"/>
          <w:i w:val="false"/>
          <w:color w:val="000000"/>
          <w:sz w:val="28"/>
        </w:rPr>
        <w:t xml:space="preserve"> базалық тарифі пайдаланылады.</w:t>
      </w:r>
    </w:p>
    <w:bookmarkEnd w:id="138"/>
    <w:bookmarkStart w:name="z255" w:id="139"/>
    <w:p>
      <w:pPr>
        <w:spacing w:after="0"/>
        <w:ind w:left="0"/>
        <w:jc w:val="both"/>
      </w:pPr>
      <w:r>
        <w:rPr>
          <w:rFonts w:ascii="Times New Roman"/>
          <w:b w:val="false"/>
          <w:i w:val="false"/>
          <w:color w:val="000000"/>
          <w:sz w:val="28"/>
        </w:rPr>
        <w:t>
      34. Өз осьтерінде тұрған өзге де теміржол техникасы үшін P</w:t>
      </w:r>
      <w:r>
        <w:rPr>
          <w:rFonts w:ascii="Times New Roman"/>
          <w:b w:val="false"/>
          <w:i w:val="false"/>
          <w:color w:val="000000"/>
          <w:vertAlign w:val="subscript"/>
        </w:rPr>
        <w:t>nsi</w:t>
      </w:r>
      <w:r>
        <w:rPr>
          <w:rFonts w:ascii="Times New Roman"/>
          <w:b w:val="false"/>
          <w:i w:val="false"/>
          <w:color w:val="000000"/>
          <w:sz w:val="28"/>
        </w:rPr>
        <w:t xml:space="preserve"> ретінде P</w:t>
      </w:r>
      <w:r>
        <w:rPr>
          <w:rFonts w:ascii="Times New Roman"/>
          <w:b w:val="false"/>
          <w:i w:val="false"/>
          <w:color w:val="000000"/>
          <w:vertAlign w:val="subscript"/>
        </w:rPr>
        <w:t>4-n</w:t>
      </w:r>
      <w:r>
        <w:rPr>
          <w:rFonts w:ascii="Times New Roman"/>
          <w:b w:val="false"/>
          <w:i w:val="false"/>
          <w:color w:val="000000"/>
          <w:sz w:val="28"/>
        </w:rPr>
        <w:t xml:space="preserve"> базалық тарифі пайдаланылады.</w:t>
      </w:r>
    </w:p>
    <w:bookmarkEnd w:id="139"/>
    <w:bookmarkStart w:name="z256" w:id="140"/>
    <w:p>
      <w:pPr>
        <w:spacing w:after="0"/>
        <w:ind w:left="0"/>
        <w:jc w:val="both"/>
      </w:pPr>
      <w:r>
        <w:rPr>
          <w:rFonts w:ascii="Times New Roman"/>
          <w:b w:val="false"/>
          <w:i w:val="false"/>
          <w:color w:val="000000"/>
          <w:sz w:val="28"/>
        </w:rPr>
        <w:t>
      35. ірі габаритті және қауіпті жүктерді тасымалдау кезінде P</w:t>
      </w:r>
      <w:r>
        <w:rPr>
          <w:rFonts w:ascii="Times New Roman"/>
          <w:b w:val="false"/>
          <w:i w:val="false"/>
          <w:color w:val="000000"/>
          <w:vertAlign w:val="subscript"/>
        </w:rPr>
        <w:t>nsi</w:t>
      </w:r>
      <w:r>
        <w:rPr>
          <w:rFonts w:ascii="Times New Roman"/>
          <w:b w:val="false"/>
          <w:i w:val="false"/>
          <w:color w:val="000000"/>
          <w:sz w:val="28"/>
        </w:rPr>
        <w:t xml:space="preserve"> ретінде P</w:t>
      </w:r>
      <w:r>
        <w:rPr>
          <w:rFonts w:ascii="Times New Roman"/>
          <w:b w:val="false"/>
          <w:i w:val="false"/>
          <w:color w:val="000000"/>
          <w:vertAlign w:val="subscript"/>
        </w:rPr>
        <w:t>ok-ns</w:t>
      </w:r>
      <w:r>
        <w:rPr>
          <w:rFonts w:ascii="Times New Roman"/>
          <w:b w:val="false"/>
          <w:i w:val="false"/>
          <w:color w:val="000000"/>
          <w:sz w:val="28"/>
        </w:rPr>
        <w:t xml:space="preserve"> тарифі пайдаланылады.</w:t>
      </w:r>
    </w:p>
    <w:bookmarkEnd w:id="140"/>
    <w:bookmarkStart w:name="z257" w:id="141"/>
    <w:p>
      <w:pPr>
        <w:spacing w:after="0"/>
        <w:ind w:left="0"/>
        <w:jc w:val="both"/>
      </w:pPr>
      <w:r>
        <w:rPr>
          <w:rFonts w:ascii="Times New Roman"/>
          <w:b w:val="false"/>
          <w:i w:val="false"/>
          <w:color w:val="000000"/>
          <w:sz w:val="28"/>
        </w:rPr>
        <w:t>
      36. NS</w:t>
      </w:r>
      <w:r>
        <w:rPr>
          <w:rFonts w:ascii="Times New Roman"/>
          <w:b w:val="false"/>
          <w:i w:val="false"/>
          <w:color w:val="000000"/>
          <w:vertAlign w:val="subscript"/>
        </w:rPr>
        <w:t>i</w:t>
      </w:r>
      <w:r>
        <w:rPr>
          <w:rFonts w:ascii="Times New Roman"/>
          <w:b w:val="false"/>
          <w:i w:val="false"/>
          <w:color w:val="000000"/>
          <w:sz w:val="28"/>
        </w:rPr>
        <w:t xml:space="preserve"> – осы поездың құрамындағы і вагоны үшін "Шартты вагон-километр" өлшегішінің шамасы мынадай формула бойынша айқындалады:</w:t>
      </w:r>
    </w:p>
    <w:bookmarkEnd w:id="141"/>
    <w:p>
      <w:pPr>
        <w:spacing w:after="0"/>
        <w:ind w:left="0"/>
        <w:jc w:val="both"/>
      </w:pPr>
      <w:r>
        <w:rPr>
          <w:rFonts w:ascii="Times New Roman"/>
          <w:b w:val="false"/>
          <w:i w:val="false"/>
          <w:color w:val="000000"/>
          <w:sz w:val="28"/>
        </w:rPr>
        <w:t>
      NS</w:t>
      </w:r>
      <w:r>
        <w:rPr>
          <w:rFonts w:ascii="Times New Roman"/>
          <w:b w:val="false"/>
          <w:i w:val="false"/>
          <w:color w:val="000000"/>
          <w:vertAlign w:val="subscript"/>
        </w:rPr>
        <w:t>i</w:t>
      </w:r>
      <w:r>
        <w:rPr>
          <w:rFonts w:ascii="Times New Roman"/>
          <w:b w:val="false"/>
          <w:i w:val="false"/>
          <w:color w:val="000000"/>
          <w:sz w:val="28"/>
        </w:rPr>
        <w:t xml:space="preserve"> = 0,25 * n</w:t>
      </w:r>
      <w:r>
        <w:rPr>
          <w:rFonts w:ascii="Times New Roman"/>
          <w:b w:val="false"/>
          <w:i w:val="false"/>
          <w:color w:val="000000"/>
          <w:vertAlign w:val="subscript"/>
        </w:rPr>
        <w:t>i</w:t>
      </w:r>
      <w:r>
        <w:rPr>
          <w:rFonts w:ascii="Times New Roman"/>
          <w:b w:val="false"/>
          <w:i w:val="false"/>
          <w:color w:val="000000"/>
          <w:sz w:val="28"/>
        </w:rPr>
        <w:t>L</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поездың (жылжымалы құрамның) і вагоны осьтерінің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осы поездың құрамындағы і вагонының жүру (километр) шамасы.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