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8d69" w14:textId="73e8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шикі құрақ қантты бажсыз әкелуге 2016 жылға арналған квота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14 желтоқсандағы № 768 бұйрығы. Қазақстан Республикасының Әділет министрлігінде 2016 жылы 15 қаңтарда № 12874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2004 жылғы 12 сәуірдегі Қазақстан Республикасы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«Беларусь Республикасының, Қазақстан Республикасының және Ресей Федерациясының Кеден одағын бірыңғай кедендік-тарифтік реттеу туралы» Кеден одағы комиссиясының 2009 жылғы 27 қарашадағы № 130 шешімінің 5-тармағына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жылы 405 000 тонна көлеміндегі дәм беріп, иіс шығаратын немесе бояғыш қоспалары жоқ шикі құрақ қантын (бұдан әрі – шикі қант) (ЕАЭО СЭҚ ТН кодтары 1701 13, 1701 14) әкелу Қазақстан Республикасының аумағына ішкі тұтыну үшін шығарудың кедендік рәсімінде кедендік баждар төлемей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Сыртқы сауда қызметін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мерзiмдi баспасөз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     М.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23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29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