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e4b2" w14:textId="34ee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"Оқулықтарды, оқу-әдiстемелiк кешендері мен оқу-әдiстемелiк құралдарын әзiрлеу, оларға сараптама, сынақ өткізу және мониторинг жүргізу, оларды басып шығару жөнiндегi жұмысты ұйымдастыру қағидаларын бекіту туралы" Қазақстан Республикасы Білім және ғылым министрінің 2012 жылғы 24 шілдедегі № 344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2015 жылғы 24 желтоқсандағы № 704 бұйрығы. Қазақстан Республикасының Әділет министрлігінде 2016 жылы 20 қаңтарда № 12891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«Білім туралы» 2007 жылғы 27 шілдедегі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27)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«Оқулықтарды, оқу-әдiстемелiк кешендері мен оқу-әдiстемелiк құралдарын әзiрлеу, оларға сараптама, сынақ өткізу және мониторинг жүргізу, оларды басып шығару жөнiндегi жұмысты ұйымдастыру қағидаларын бекіту туралы» Қазақстан Республикасы Білім және ғылым министрінің 2012 жылғы 24 шілдедегі № 344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7876 болып тіркелген, «Егемен Қазақстан» газетінің 2012 жылғы 19 қыркүйектегі № 609-614 (27687)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бұйрықпен бекітілген Оқулықтарды, оқу-әдiстемелiк кешендері мен оқу-әдiстемелiк құралдарын әзiрлеу, оларға сараптама, сынақ өткізу және мониторинг жүргізу, оларды басып шығару жөнiндегi жұмысты ұйымдастыру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«Бастауыш, негізгі орта және жалпы орта білім беру деңгейлеріне арналған оқулықтардың сапасына қоғамдық бағалау жүргізу үшін олардың электрондық нұсқалары «Оқулық» орталығының интернет-ресурсында орналастырылады.»;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Білім және ғылым министрлігі бекіткен Тізбе www.edu.gov.kz интернет-ресурсында орналастырылады.».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Білім және ғылым саласындағы бақылау комитеті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Әділет министрлігінде мемлекеттік тіркеуден өткеннен кейін осы бұйрықты күнтізбелік он күн ішінде мерзімді баспа басылымдарында және «Әділет» ақпараттық-құқықтық жүйесінде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Білім және ғылым министрлігінің ресми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Білім және ғылым министрлігінің Білім және ғылым саласындағы бақылау комитетінің төрағасы С.Н. Нүсіповке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Білім және ғылым министрі                     А.Сәрінжіпов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